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AF" w:rsidRDefault="00907ACF" w:rsidP="00F84709">
      <w:pPr>
        <w:keepNext/>
        <w:spacing w:line="360" w:lineRule="auto"/>
        <w:outlineLvl w:val="1"/>
        <w:rPr>
          <w:rFonts w:ascii="Helvetica" w:hAnsi="Helvetica"/>
          <w:b/>
          <w:sz w:val="22"/>
          <w:szCs w:val="22"/>
          <w:lang w:val="en-US"/>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sidR="003E402C" w:rsidRPr="003E402C">
        <w:rPr>
          <w:rFonts w:ascii="Helvetica" w:hAnsi="Helvetica"/>
          <w:b/>
          <w:sz w:val="22"/>
          <w:szCs w:val="22"/>
          <w:lang w:val="en-US"/>
        </w:rPr>
        <w:t>Ethernet media converters for more reliable energy networks</w:t>
      </w:r>
    </w:p>
    <w:p w:rsidR="003E402C" w:rsidRPr="003E402C" w:rsidRDefault="003E402C" w:rsidP="006371AF">
      <w:pPr>
        <w:overflowPunct/>
        <w:autoSpaceDE/>
        <w:autoSpaceDN/>
        <w:adjustRightInd/>
        <w:spacing w:line="360" w:lineRule="auto"/>
        <w:ind w:right="2126"/>
        <w:textAlignment w:val="auto"/>
        <w:rPr>
          <w:rFonts w:ascii="Helvetica" w:hAnsi="Helvetica"/>
          <w:lang w:val="en-US"/>
        </w:rPr>
      </w:pPr>
    </w:p>
    <w:p w:rsidR="003E402C" w:rsidRPr="00F84709" w:rsidRDefault="003E402C" w:rsidP="003E402C">
      <w:pPr>
        <w:overflowPunct/>
        <w:autoSpaceDE/>
        <w:autoSpaceDN/>
        <w:adjustRightInd/>
        <w:spacing w:line="360" w:lineRule="auto"/>
        <w:ind w:right="2266"/>
        <w:textAlignment w:val="auto"/>
        <w:rPr>
          <w:rFonts w:ascii="Helvetica" w:hAnsi="Helvetica"/>
        </w:rPr>
      </w:pPr>
      <w:r w:rsidRPr="00F84709">
        <w:rPr>
          <w:rFonts w:ascii="Helvetica" w:hAnsi="Helvetica"/>
        </w:rPr>
        <w:t>The FL MC 2000E SM40 LC Ethernet media converter completes the class of optical converters for use in energy technology.</w:t>
      </w:r>
      <w:bookmarkStart w:id="0" w:name="_GoBack"/>
      <w:bookmarkEnd w:id="0"/>
      <w:r w:rsidR="00F84709">
        <w:rPr>
          <w:rFonts w:ascii="Helvetica" w:hAnsi="Helvetica"/>
        </w:rPr>
        <w:t xml:space="preserve"> </w:t>
      </w:r>
      <w:r w:rsidRPr="00F84709">
        <w:rPr>
          <w:rFonts w:ascii="Helvetica" w:hAnsi="Helvetica"/>
        </w:rPr>
        <w:t>With its robust design it is ideal for extreme environmental requirements according to IEC 61850-3 and IEEE 1613.</w:t>
      </w:r>
    </w:p>
    <w:p w:rsidR="003E402C" w:rsidRPr="00F84709" w:rsidRDefault="003E402C" w:rsidP="003E402C">
      <w:pPr>
        <w:overflowPunct/>
        <w:autoSpaceDE/>
        <w:autoSpaceDN/>
        <w:adjustRightInd/>
        <w:spacing w:line="360" w:lineRule="auto"/>
        <w:ind w:right="2266"/>
        <w:textAlignment w:val="auto"/>
        <w:rPr>
          <w:rFonts w:ascii="Helvetica" w:hAnsi="Helvetica"/>
        </w:rPr>
      </w:pPr>
    </w:p>
    <w:p w:rsidR="003E402C" w:rsidRPr="00F84709" w:rsidRDefault="003E402C" w:rsidP="003E402C">
      <w:pPr>
        <w:overflowPunct/>
        <w:autoSpaceDE/>
        <w:autoSpaceDN/>
        <w:adjustRightInd/>
        <w:spacing w:line="360" w:lineRule="auto"/>
        <w:ind w:right="2266"/>
        <w:textAlignment w:val="auto"/>
        <w:rPr>
          <w:rFonts w:ascii="Helvetica" w:hAnsi="Helvetica"/>
        </w:rPr>
      </w:pPr>
      <w:r w:rsidRPr="00F84709">
        <w:rPr>
          <w:rFonts w:ascii="Helvetica" w:hAnsi="Helvetica"/>
        </w:rPr>
        <w:t xml:space="preserve">The media converter version with single-mode </w:t>
      </w:r>
      <w:r w:rsidR="00F84709" w:rsidRPr="00F84709">
        <w:rPr>
          <w:rFonts w:ascii="Helvetica" w:hAnsi="Helvetica"/>
        </w:rPr>
        <w:t>fibreglass</w:t>
      </w:r>
      <w:r w:rsidRPr="00F84709">
        <w:rPr>
          <w:rFonts w:ascii="Helvetica" w:hAnsi="Helvetica"/>
        </w:rPr>
        <w:t xml:space="preserve"> covers distances of up to 40 </w:t>
      </w:r>
      <w:r w:rsidR="00F84709" w:rsidRPr="00F84709">
        <w:rPr>
          <w:rFonts w:ascii="Helvetica" w:hAnsi="Helvetica"/>
        </w:rPr>
        <w:t>kilometres</w:t>
      </w:r>
      <w:r w:rsidRPr="00F84709">
        <w:rPr>
          <w:rFonts w:ascii="Helvetica" w:hAnsi="Helvetica"/>
        </w:rPr>
        <w:t xml:space="preserve">. Data transmission via </w:t>
      </w:r>
      <w:r w:rsidR="00F84709" w:rsidRPr="00F84709">
        <w:rPr>
          <w:rFonts w:ascii="Helvetica" w:hAnsi="Helvetica"/>
        </w:rPr>
        <w:t>fibre</w:t>
      </w:r>
      <w:r w:rsidRPr="00F84709">
        <w:rPr>
          <w:rFonts w:ascii="Helvetica" w:hAnsi="Helvetica"/>
        </w:rPr>
        <w:t xml:space="preserve"> optics optimi</w:t>
      </w:r>
      <w:r w:rsidR="00F84709">
        <w:rPr>
          <w:rFonts w:ascii="Helvetica" w:hAnsi="Helvetica"/>
        </w:rPr>
        <w:t>s</w:t>
      </w:r>
      <w:r w:rsidRPr="00F84709">
        <w:rPr>
          <w:rFonts w:ascii="Helvetica" w:hAnsi="Helvetica"/>
        </w:rPr>
        <w:t xml:space="preserve">es Ethernet applications with regard to their performance and transmission reliability. With their robust metal housing, both devices for multi-mode and single-mode </w:t>
      </w:r>
      <w:r w:rsidR="00F84709" w:rsidRPr="00F84709">
        <w:rPr>
          <w:rFonts w:ascii="Helvetica" w:hAnsi="Helvetica"/>
        </w:rPr>
        <w:t>fibreglass</w:t>
      </w:r>
      <w:r w:rsidRPr="00F84709">
        <w:rPr>
          <w:rFonts w:ascii="Helvetica" w:hAnsi="Helvetica"/>
        </w:rPr>
        <w:t xml:space="preserve"> meet extreme environmental requirements.</w:t>
      </w:r>
    </w:p>
    <w:p w:rsidR="003E402C" w:rsidRPr="00F84709" w:rsidRDefault="003E402C" w:rsidP="003E402C">
      <w:pPr>
        <w:overflowPunct/>
        <w:autoSpaceDE/>
        <w:autoSpaceDN/>
        <w:adjustRightInd/>
        <w:spacing w:line="360" w:lineRule="auto"/>
        <w:ind w:right="2266"/>
        <w:textAlignment w:val="auto"/>
        <w:rPr>
          <w:rFonts w:ascii="Helvetica" w:hAnsi="Helvetica"/>
        </w:rPr>
      </w:pPr>
    </w:p>
    <w:p w:rsidR="003E402C" w:rsidRPr="00F84709" w:rsidRDefault="003E402C" w:rsidP="003E402C">
      <w:pPr>
        <w:overflowPunct/>
        <w:autoSpaceDE/>
        <w:autoSpaceDN/>
        <w:adjustRightInd/>
        <w:spacing w:line="360" w:lineRule="auto"/>
        <w:ind w:right="2266"/>
        <w:textAlignment w:val="auto"/>
        <w:rPr>
          <w:rFonts w:ascii="Helvetica" w:hAnsi="Helvetica"/>
        </w:rPr>
      </w:pPr>
      <w:r w:rsidRPr="00F84709">
        <w:rPr>
          <w:rFonts w:ascii="Helvetica" w:hAnsi="Helvetica"/>
        </w:rPr>
        <w:t xml:space="preserve">High electromagnetic compatibility enables use in switchgear which </w:t>
      </w:r>
      <w:proofErr w:type="gramStart"/>
      <w:r w:rsidRPr="00F84709">
        <w:rPr>
          <w:rFonts w:ascii="Helvetica" w:hAnsi="Helvetica"/>
        </w:rPr>
        <w:t>require</w:t>
      </w:r>
      <w:proofErr w:type="gramEnd"/>
      <w:r w:rsidRPr="00F84709">
        <w:rPr>
          <w:rFonts w:ascii="Helvetica" w:hAnsi="Helvetica"/>
        </w:rPr>
        <w:t xml:space="preserve"> IEC 61850-3 or IEEE 1613. The extended temperature range of -40 to +75°C supports use in a variety of applications. The redundant power supply is flexible and covers a wide range from 12 to 57 V DC.</w:t>
      </w:r>
    </w:p>
    <w:p w:rsidR="003E402C" w:rsidRPr="00F84709" w:rsidRDefault="003E402C" w:rsidP="003E402C">
      <w:pPr>
        <w:overflowPunct/>
        <w:autoSpaceDE/>
        <w:autoSpaceDN/>
        <w:adjustRightInd/>
        <w:spacing w:line="360" w:lineRule="auto"/>
        <w:ind w:right="2266"/>
        <w:textAlignment w:val="auto"/>
        <w:rPr>
          <w:rFonts w:ascii="Helvetica" w:hAnsi="Helvetica"/>
        </w:rPr>
      </w:pPr>
    </w:p>
    <w:p w:rsidR="004E415D" w:rsidRPr="00F84709" w:rsidRDefault="003E402C" w:rsidP="003E402C">
      <w:pPr>
        <w:overflowPunct/>
        <w:autoSpaceDE/>
        <w:autoSpaceDN/>
        <w:adjustRightInd/>
        <w:spacing w:line="360" w:lineRule="auto"/>
        <w:ind w:right="2266"/>
        <w:textAlignment w:val="auto"/>
        <w:rPr>
          <w:rFonts w:ascii="Helvetica" w:hAnsi="Helvetica" w:cs="Helvetica"/>
        </w:rPr>
      </w:pPr>
      <w:r w:rsidRPr="00F84709">
        <w:rPr>
          <w:rFonts w:ascii="Helvetica" w:hAnsi="Helvetica"/>
        </w:rPr>
        <w:t xml:space="preserve">In addition to numerous diagnostics LEDs, the media converters feature the LFP (Link Fault Pass Through) function. This ensures permanent and consistent connection monitoring. Furthermore, Ethernet pass through mode supports very short delay times of just 700 ns, also making the media converters ideal for use in time-critical applications such as </w:t>
      </w:r>
      <w:proofErr w:type="spellStart"/>
      <w:r w:rsidRPr="00F84709">
        <w:rPr>
          <w:rFonts w:ascii="Helvetica" w:hAnsi="Helvetica"/>
        </w:rPr>
        <w:t>Profinet</w:t>
      </w:r>
      <w:proofErr w:type="spellEnd"/>
      <w:r w:rsidRPr="00F84709">
        <w:rPr>
          <w:rFonts w:ascii="Helvetica" w:hAnsi="Helvetica"/>
        </w:rPr>
        <w:t xml:space="preserve">, </w:t>
      </w:r>
      <w:proofErr w:type="spellStart"/>
      <w:r w:rsidRPr="00F84709">
        <w:rPr>
          <w:rFonts w:ascii="Helvetica" w:hAnsi="Helvetica"/>
        </w:rPr>
        <w:t>Powerlink</w:t>
      </w:r>
      <w:proofErr w:type="spellEnd"/>
      <w:r w:rsidRPr="00F84709">
        <w:rPr>
          <w:rFonts w:ascii="Helvetica" w:hAnsi="Helvetica"/>
        </w:rPr>
        <w:t xml:space="preserve">, </w:t>
      </w:r>
      <w:proofErr w:type="spellStart"/>
      <w:r w:rsidRPr="00F84709">
        <w:rPr>
          <w:rFonts w:ascii="Helvetica" w:hAnsi="Helvetica"/>
        </w:rPr>
        <w:t>EtherCat</w:t>
      </w:r>
      <w:proofErr w:type="spellEnd"/>
      <w:r w:rsidRPr="00F84709">
        <w:rPr>
          <w:rFonts w:ascii="Helvetica" w:hAnsi="Helvetica"/>
        </w:rPr>
        <w:t xml:space="preserve"> or </w:t>
      </w:r>
      <w:proofErr w:type="spellStart"/>
      <w:r w:rsidRPr="00F84709">
        <w:rPr>
          <w:rFonts w:ascii="Helvetica" w:hAnsi="Helvetica"/>
        </w:rPr>
        <w:t>Sercos</w:t>
      </w:r>
      <w:proofErr w:type="spellEnd"/>
      <w:r w:rsidRPr="00F84709">
        <w:rPr>
          <w:rFonts w:ascii="Helvetica" w:hAnsi="Helvetica"/>
        </w:rPr>
        <w:t xml:space="preserve"> III.</w:t>
      </w:r>
    </w:p>
    <w:p w:rsidR="00F84709" w:rsidRDefault="00F84709" w:rsidP="00F84709">
      <w:pPr>
        <w:spacing w:line="360" w:lineRule="auto"/>
        <w:rPr>
          <w:rFonts w:ascii="Helvetica" w:hAnsi="Helvetica" w:cs="Helvetica"/>
          <w:b/>
          <w:lang w:val="en-US"/>
        </w:rPr>
      </w:pPr>
      <w:r>
        <w:rPr>
          <w:rFonts w:ascii="Helvetica" w:hAnsi="Helvetica" w:cs="Helvetica"/>
          <w:b/>
          <w:lang w:val="en-US"/>
        </w:rPr>
        <w:t>Ends</w:t>
      </w:r>
    </w:p>
    <w:p w:rsidR="00F84709" w:rsidRDefault="00F84709" w:rsidP="00F84709">
      <w:pPr>
        <w:spacing w:line="360" w:lineRule="auto"/>
        <w:rPr>
          <w:rFonts w:ascii="Helvetica" w:hAnsi="Helvetica" w:cs="Helvetica"/>
          <w:b/>
          <w:lang w:val="en-US"/>
        </w:rPr>
      </w:pPr>
    </w:p>
    <w:p w:rsidR="00F84709" w:rsidRDefault="00F84709" w:rsidP="00F84709">
      <w:pPr>
        <w:spacing w:line="360" w:lineRule="auto"/>
        <w:rPr>
          <w:rFonts w:ascii="Helvetica" w:hAnsi="Helvetica" w:cs="Helvetica"/>
          <w:b/>
          <w:lang w:val="en-US"/>
        </w:rPr>
      </w:pPr>
      <w:r>
        <w:rPr>
          <w:rFonts w:ascii="Helvetica" w:hAnsi="Helvetica" w:cs="Helvetica"/>
          <w:b/>
          <w:lang w:val="en-US"/>
        </w:rPr>
        <w:t>July 2014</w:t>
      </w:r>
    </w:p>
    <w:p w:rsidR="00F84709" w:rsidRDefault="00F84709" w:rsidP="00F84709">
      <w:pPr>
        <w:spacing w:line="360" w:lineRule="auto"/>
        <w:rPr>
          <w:rFonts w:ascii="Helvetica" w:hAnsi="Helvetica" w:cs="Helvetica"/>
          <w:b/>
          <w:lang w:val="en-US"/>
        </w:rPr>
      </w:pPr>
    </w:p>
    <w:p w:rsidR="005C67CD" w:rsidRDefault="00F84709" w:rsidP="00F84709">
      <w:pPr>
        <w:spacing w:line="360" w:lineRule="auto"/>
        <w:rPr>
          <w:rFonts w:ascii="Helvetica" w:hAnsi="Helvetica"/>
          <w:b/>
        </w:rPr>
      </w:pPr>
      <w:r>
        <w:rPr>
          <w:rFonts w:ascii="Helvetica" w:hAnsi="Helvetica"/>
          <w:b/>
        </w:rPr>
        <w:t>PR</w:t>
      </w:r>
      <w:r w:rsidR="001D2FDB">
        <w:rPr>
          <w:rFonts w:ascii="Helvetica" w:hAnsi="Helvetica"/>
          <w:b/>
        </w:rPr>
        <w:t>46</w:t>
      </w:r>
      <w:r w:rsidR="006371AF">
        <w:rPr>
          <w:rFonts w:ascii="Helvetica" w:hAnsi="Helvetica"/>
          <w:b/>
        </w:rPr>
        <w:t>50</w:t>
      </w:r>
      <w:r>
        <w:rPr>
          <w:rFonts w:ascii="Helvetica" w:hAnsi="Helvetica"/>
          <w:b/>
        </w:rPr>
        <w:t>GB</w:t>
      </w:r>
    </w:p>
    <w:p w:rsidR="00F84709" w:rsidRDefault="00F84709" w:rsidP="001D2FDB">
      <w:pPr>
        <w:spacing w:line="360" w:lineRule="auto"/>
        <w:ind w:left="2832" w:hanging="2832"/>
        <w:rPr>
          <w:rFonts w:ascii="Helvetica" w:hAnsi="Helvetica"/>
          <w:b/>
        </w:rPr>
      </w:pPr>
    </w:p>
    <w:p w:rsidR="00F84709" w:rsidRDefault="00F84709" w:rsidP="00F84709">
      <w:pPr>
        <w:rPr>
          <w:rFonts w:ascii="Arial" w:hAnsi="Arial" w:cs="Arial"/>
        </w:rPr>
      </w:pPr>
      <w:r>
        <w:rPr>
          <w:rFonts w:ascii="Arial" w:hAnsi="Arial" w:cs="Arial"/>
        </w:rPr>
        <w:t>Phoenix Contact Ltd</w:t>
      </w:r>
    </w:p>
    <w:p w:rsidR="00F84709" w:rsidRDefault="00F84709" w:rsidP="00F8470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84709" w:rsidRDefault="00F84709" w:rsidP="00F84709">
      <w:pPr>
        <w:rPr>
          <w:rFonts w:ascii="Arial" w:hAnsi="Arial" w:cs="Arial"/>
        </w:rPr>
      </w:pPr>
      <w:r>
        <w:rPr>
          <w:rFonts w:ascii="Arial" w:hAnsi="Arial" w:cs="Arial"/>
        </w:rPr>
        <w:t>Telford</w:t>
      </w:r>
    </w:p>
    <w:p w:rsidR="00F84709" w:rsidRDefault="00F84709" w:rsidP="00F84709">
      <w:pPr>
        <w:rPr>
          <w:rFonts w:ascii="Arial" w:hAnsi="Arial" w:cs="Arial"/>
        </w:rPr>
      </w:pPr>
      <w:r>
        <w:rPr>
          <w:rFonts w:ascii="Arial" w:hAnsi="Arial" w:cs="Arial"/>
        </w:rPr>
        <w:t>Shropshire</w:t>
      </w:r>
    </w:p>
    <w:p w:rsidR="00F84709" w:rsidRDefault="00F84709" w:rsidP="00F84709">
      <w:pPr>
        <w:rPr>
          <w:rFonts w:ascii="Arial" w:hAnsi="Arial" w:cs="Arial"/>
        </w:rPr>
      </w:pPr>
      <w:r>
        <w:rPr>
          <w:rFonts w:ascii="Arial" w:hAnsi="Arial" w:cs="Arial"/>
        </w:rPr>
        <w:t>TF7 4PG</w:t>
      </w:r>
    </w:p>
    <w:p w:rsidR="00F84709" w:rsidRDefault="00F84709" w:rsidP="00F84709">
      <w:pPr>
        <w:rPr>
          <w:rFonts w:ascii="Arial" w:hAnsi="Arial" w:cs="Arial"/>
        </w:rPr>
      </w:pPr>
      <w:r>
        <w:rPr>
          <w:rFonts w:ascii="Arial" w:hAnsi="Arial" w:cs="Arial"/>
        </w:rPr>
        <w:t>Tel: 0845 881 2222</w:t>
      </w:r>
    </w:p>
    <w:p w:rsidR="00F84709" w:rsidRDefault="00F84709" w:rsidP="00F84709">
      <w:pPr>
        <w:rPr>
          <w:rFonts w:ascii="Arial" w:hAnsi="Arial" w:cs="Arial"/>
        </w:rPr>
      </w:pPr>
      <w:r>
        <w:rPr>
          <w:rFonts w:ascii="Arial" w:hAnsi="Arial" w:cs="Arial"/>
        </w:rPr>
        <w:t>Fax: 0845 881 2211</w:t>
      </w:r>
    </w:p>
    <w:p w:rsidR="00F84709" w:rsidRDefault="00F84709" w:rsidP="00F84709">
      <w:pPr>
        <w:rPr>
          <w:rFonts w:ascii="Arial" w:hAnsi="Arial" w:cs="Arial"/>
        </w:rPr>
      </w:pPr>
      <w:hyperlink r:id="rId8" w:history="1">
        <w:r w:rsidRPr="005A4138">
          <w:rPr>
            <w:rStyle w:val="Hyperlink"/>
            <w:rFonts w:ascii="Arial" w:hAnsi="Arial" w:cs="Arial"/>
          </w:rPr>
          <w:t>www.phoenixcontact.co.uk</w:t>
        </w:r>
      </w:hyperlink>
    </w:p>
    <w:p w:rsidR="00F84709" w:rsidRDefault="00F84709" w:rsidP="00F84709">
      <w:pPr>
        <w:rPr>
          <w:rFonts w:ascii="Arial" w:hAnsi="Arial" w:cs="Arial"/>
        </w:rPr>
      </w:pPr>
      <w:hyperlink r:id="rId9" w:history="1">
        <w:r w:rsidRPr="005A4138">
          <w:rPr>
            <w:rStyle w:val="Hyperlink"/>
            <w:rFonts w:ascii="Arial" w:hAnsi="Arial" w:cs="Arial"/>
          </w:rPr>
          <w:t>info@phoenixcontact.co.uk</w:t>
        </w:r>
      </w:hyperlink>
    </w:p>
    <w:p w:rsidR="00F84709" w:rsidRDefault="00F84709" w:rsidP="00F84709">
      <w:pPr>
        <w:rPr>
          <w:rFonts w:ascii="Arial" w:hAnsi="Arial" w:cs="Arial"/>
        </w:rPr>
      </w:pPr>
    </w:p>
    <w:p w:rsidR="00F84709" w:rsidRPr="001D2FDB" w:rsidRDefault="00F84709" w:rsidP="001D2FDB">
      <w:pPr>
        <w:spacing w:line="360" w:lineRule="auto"/>
        <w:ind w:left="2832" w:hanging="2832"/>
        <w:rPr>
          <w:rFonts w:ascii="Helvetica" w:hAnsi="Helvetica"/>
          <w:b/>
        </w:rPr>
      </w:pPr>
    </w:p>
    <w:sectPr w:rsidR="00F84709" w:rsidRPr="001D2FDB" w:rsidSect="004A2E2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19" w:rsidRDefault="00386219">
      <w:r>
        <w:separator/>
      </w:r>
    </w:p>
  </w:endnote>
  <w:endnote w:type="continuationSeparator" w:id="1">
    <w:p w:rsidR="00386219" w:rsidRDefault="0038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09" w:rsidRDefault="00F84709" w:rsidP="00F84709">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F84709" w:rsidRDefault="00F84709" w:rsidP="00F84709">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F84709" w:rsidRDefault="00F84709" w:rsidP="00F84709">
    <w:pPr>
      <w:rPr>
        <w:rFonts w:ascii="Arial" w:hAnsi="Arial" w:cs="Arial"/>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F84709" w:rsidRDefault="007E44B2" w:rsidP="00F84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19" w:rsidRDefault="00386219">
      <w:r>
        <w:separator/>
      </w:r>
    </w:p>
  </w:footnote>
  <w:footnote w:type="continuationSeparator" w:id="1">
    <w:p w:rsidR="00386219" w:rsidRDefault="0038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Default="007E44B2" w:rsidP="000444EE">
    <w:pPr>
      <w:rPr>
        <w:rFonts w:ascii="Bookman" w:hAnsi="Bookman"/>
      </w:rPr>
    </w:pPr>
    <w:r>
      <w:rPr>
        <w:rFonts w:ascii="Helvetica" w:hAnsi="Helvetica"/>
        <w:b/>
        <w:i/>
        <w:spacing w:val="80"/>
        <w:sz w:val="40"/>
      </w:rPr>
      <w:t>Press</w:t>
    </w:r>
    <w:r w:rsidR="003E402C">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8609"/>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1A8D"/>
    <w:rsid w:val="00002F64"/>
    <w:rsid w:val="00005A77"/>
    <w:rsid w:val="00007C59"/>
    <w:rsid w:val="000100F6"/>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E8E"/>
    <w:rsid w:val="002C0638"/>
    <w:rsid w:val="002C41E3"/>
    <w:rsid w:val="002C43F1"/>
    <w:rsid w:val="002C6D8F"/>
    <w:rsid w:val="002D0328"/>
    <w:rsid w:val="002D0D91"/>
    <w:rsid w:val="002D1491"/>
    <w:rsid w:val="002D2600"/>
    <w:rsid w:val="002D3D9D"/>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E402C"/>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2E2D"/>
    <w:rsid w:val="004A3B4C"/>
    <w:rsid w:val="004A64A8"/>
    <w:rsid w:val="004A7590"/>
    <w:rsid w:val="004B01E9"/>
    <w:rsid w:val="004B0D08"/>
    <w:rsid w:val="004B1623"/>
    <w:rsid w:val="004B5CF1"/>
    <w:rsid w:val="004B62D7"/>
    <w:rsid w:val="004C240C"/>
    <w:rsid w:val="004C3C31"/>
    <w:rsid w:val="004D1B2A"/>
    <w:rsid w:val="004D4573"/>
    <w:rsid w:val="004E0491"/>
    <w:rsid w:val="004E23FD"/>
    <w:rsid w:val="004E415D"/>
    <w:rsid w:val="004E46B6"/>
    <w:rsid w:val="004E58CC"/>
    <w:rsid w:val="004F08B5"/>
    <w:rsid w:val="004F09E9"/>
    <w:rsid w:val="004F0E70"/>
    <w:rsid w:val="004F543A"/>
    <w:rsid w:val="00510BD8"/>
    <w:rsid w:val="00510FE1"/>
    <w:rsid w:val="00512D90"/>
    <w:rsid w:val="00514066"/>
    <w:rsid w:val="00515D8D"/>
    <w:rsid w:val="00516496"/>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0578"/>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D22"/>
    <w:rsid w:val="008B0878"/>
    <w:rsid w:val="008B1B5B"/>
    <w:rsid w:val="008B1B77"/>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2AFD"/>
    <w:rsid w:val="00A15D8F"/>
    <w:rsid w:val="00A1749B"/>
    <w:rsid w:val="00A20F18"/>
    <w:rsid w:val="00A21C83"/>
    <w:rsid w:val="00A21E92"/>
    <w:rsid w:val="00A22005"/>
    <w:rsid w:val="00A22272"/>
    <w:rsid w:val="00A246D6"/>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FE"/>
    <w:rsid w:val="00F13CEA"/>
    <w:rsid w:val="00F267C7"/>
    <w:rsid w:val="00F330F7"/>
    <w:rsid w:val="00F3330A"/>
    <w:rsid w:val="00F34546"/>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84709"/>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E2D"/>
    <w:pPr>
      <w:overflowPunct w:val="0"/>
      <w:autoSpaceDE w:val="0"/>
      <w:autoSpaceDN w:val="0"/>
      <w:adjustRightInd w:val="0"/>
      <w:textAlignment w:val="baseline"/>
    </w:pPr>
    <w:rPr>
      <w:lang w:val="en-GB"/>
    </w:rPr>
  </w:style>
  <w:style w:type="paragraph" w:styleId="Heading1">
    <w:name w:val="heading 1"/>
    <w:basedOn w:val="Normal"/>
    <w:next w:val="Normal"/>
    <w:qFormat/>
    <w:rsid w:val="004A2E2D"/>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2E2D"/>
    <w:pPr>
      <w:tabs>
        <w:tab w:val="center" w:pos="4819"/>
        <w:tab w:val="right" w:pos="9071"/>
      </w:tabs>
    </w:pPr>
  </w:style>
  <w:style w:type="paragraph" w:styleId="Header">
    <w:name w:val="header"/>
    <w:basedOn w:val="Normal"/>
    <w:rsid w:val="004A2E2D"/>
    <w:pPr>
      <w:tabs>
        <w:tab w:val="center" w:pos="4536"/>
        <w:tab w:val="right" w:pos="9072"/>
      </w:tabs>
    </w:pPr>
  </w:style>
  <w:style w:type="paragraph" w:styleId="BodyText">
    <w:name w:val="Body Text"/>
    <w:basedOn w:val="Normal"/>
    <w:link w:val="BodyTextChar"/>
    <w:rsid w:val="004A2E2D"/>
    <w:pPr>
      <w:tabs>
        <w:tab w:val="left" w:pos="5670"/>
        <w:tab w:val="left" w:pos="8080"/>
      </w:tabs>
      <w:spacing w:line="360" w:lineRule="auto"/>
    </w:pPr>
    <w:rPr>
      <w:rFonts w:ascii="Times" w:hAnsi="Times"/>
    </w:rPr>
  </w:style>
  <w:style w:type="paragraph" w:customStyle="1" w:styleId="BodyText25">
    <w:name w:val="Body Text 25"/>
    <w:basedOn w:val="Normal"/>
    <w:rsid w:val="004A2E2D"/>
    <w:pPr>
      <w:spacing w:line="360" w:lineRule="auto"/>
      <w:ind w:right="3260"/>
    </w:pPr>
    <w:rPr>
      <w:rFonts w:ascii="Arial" w:hAnsi="Arial"/>
    </w:rPr>
  </w:style>
  <w:style w:type="paragraph" w:customStyle="1" w:styleId="BodyText24">
    <w:name w:val="Body Text 24"/>
    <w:basedOn w:val="Normal"/>
    <w:rsid w:val="004A2E2D"/>
    <w:pPr>
      <w:spacing w:line="360" w:lineRule="auto"/>
      <w:ind w:right="1559"/>
    </w:pPr>
    <w:rPr>
      <w:rFonts w:ascii="Helvetica" w:hAnsi="Helvetica"/>
    </w:rPr>
  </w:style>
  <w:style w:type="paragraph" w:customStyle="1" w:styleId="BodyText31">
    <w:name w:val="Body Text 31"/>
    <w:basedOn w:val="Normal"/>
    <w:rsid w:val="004A2E2D"/>
    <w:pPr>
      <w:spacing w:line="360" w:lineRule="auto"/>
      <w:ind w:right="708"/>
    </w:pPr>
    <w:rPr>
      <w:rFonts w:ascii="Helvetica" w:hAnsi="Helvetica"/>
    </w:rPr>
  </w:style>
  <w:style w:type="paragraph" w:customStyle="1" w:styleId="BodyText23">
    <w:name w:val="Body Text 23"/>
    <w:basedOn w:val="Normal"/>
    <w:rsid w:val="004A2E2D"/>
    <w:pPr>
      <w:spacing w:line="360" w:lineRule="auto"/>
      <w:ind w:right="3827"/>
    </w:pPr>
    <w:rPr>
      <w:rFonts w:ascii="Helvetica" w:hAnsi="Helvetica"/>
    </w:rPr>
  </w:style>
  <w:style w:type="paragraph" w:customStyle="1" w:styleId="BodyText22">
    <w:name w:val="Body Text 22"/>
    <w:basedOn w:val="Normal"/>
    <w:rsid w:val="004A2E2D"/>
    <w:pPr>
      <w:spacing w:line="360" w:lineRule="auto"/>
      <w:ind w:right="2126"/>
    </w:pPr>
    <w:rPr>
      <w:rFonts w:ascii="Helvetica" w:hAnsi="Helvetica"/>
    </w:rPr>
  </w:style>
  <w:style w:type="paragraph" w:styleId="Subtitle">
    <w:name w:val="Subtitle"/>
    <w:basedOn w:val="Normal"/>
    <w:qFormat/>
    <w:rsid w:val="004A2E2D"/>
    <w:rPr>
      <w:rFonts w:ascii="Arial" w:hAnsi="Arial"/>
      <w:i/>
      <w:sz w:val="22"/>
    </w:rPr>
  </w:style>
  <w:style w:type="paragraph" w:customStyle="1" w:styleId="BodyText21">
    <w:name w:val="Body Text 21"/>
    <w:basedOn w:val="Normal"/>
    <w:rsid w:val="004A2E2D"/>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 w:type="paragraph" w:customStyle="1" w:styleId="Textkrper22">
    <w:name w:val="Textkörper 22"/>
    <w:basedOn w:val="Standard"/>
    <w:rsid w:val="0027259A"/>
    <w:pPr>
      <w:ind w:right="4572"/>
    </w:pPr>
    <w:rPr>
      <w:rFonts w:ascii="Arial" w:hAnsi="Arial"/>
    </w:rPr>
  </w:style>
  <w:style w:type="paragraph" w:customStyle="1" w:styleId="Textkrper23">
    <w:name w:val="Textkörper 23"/>
    <w:basedOn w:val="Standard"/>
    <w:rsid w:val="00557268"/>
    <w:pPr>
      <w:ind w:right="4572"/>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1384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5</cp:revision>
  <cp:lastPrinted>2014-06-17T06:48:00Z</cp:lastPrinted>
  <dcterms:created xsi:type="dcterms:W3CDTF">2014-06-04T09:40:00Z</dcterms:created>
  <dcterms:modified xsi:type="dcterms:W3CDTF">2014-06-30T09:39:00Z</dcterms:modified>
</cp:coreProperties>
</file>