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8376" w14:textId="0EBEA5C6" w:rsidR="001E788A" w:rsidRPr="00E847BD" w:rsidRDefault="001E788A" w:rsidP="00323263">
      <w:pPr>
        <w:jc w:val="right"/>
        <w:rPr>
          <w:rFonts w:cstheme="minorHAnsi"/>
          <w:sz w:val="40"/>
          <w:szCs w:val="40"/>
        </w:rPr>
      </w:pPr>
    </w:p>
    <w:p w14:paraId="2720DD4E" w14:textId="77777777" w:rsidR="00E847BD" w:rsidRDefault="00E847BD" w:rsidP="00B604E4">
      <w:pPr>
        <w:rPr>
          <w:rFonts w:cstheme="minorHAnsi"/>
          <w:sz w:val="32"/>
          <w:szCs w:val="32"/>
        </w:rPr>
      </w:pPr>
    </w:p>
    <w:p w14:paraId="32D6C311" w14:textId="77777777" w:rsidR="00E847BD" w:rsidRDefault="00E847BD" w:rsidP="00B604E4">
      <w:pPr>
        <w:rPr>
          <w:rFonts w:cstheme="minorHAnsi"/>
          <w:sz w:val="32"/>
          <w:szCs w:val="32"/>
        </w:rPr>
      </w:pPr>
    </w:p>
    <w:p w14:paraId="0C6B79C0" w14:textId="5F922B82" w:rsidR="00B604E4" w:rsidRPr="00E847BD" w:rsidRDefault="00B604E4" w:rsidP="00B604E4">
      <w:pPr>
        <w:rPr>
          <w:rFonts w:cstheme="minorHAnsi"/>
          <w:sz w:val="32"/>
          <w:szCs w:val="32"/>
        </w:rPr>
      </w:pPr>
      <w:r w:rsidRPr="00E847BD">
        <w:rPr>
          <w:rFonts w:cstheme="minorHAnsi"/>
          <w:sz w:val="32"/>
          <w:szCs w:val="32"/>
        </w:rPr>
        <w:t xml:space="preserve">Atronic förvärvar Microdeb och stärker sitt erbjudande </w:t>
      </w:r>
      <w:r w:rsidR="004C1556" w:rsidRPr="00E847BD">
        <w:rPr>
          <w:rFonts w:cstheme="minorHAnsi"/>
          <w:sz w:val="32"/>
          <w:szCs w:val="32"/>
        </w:rPr>
        <w:t>inom</w:t>
      </w:r>
      <w:r w:rsidRPr="00E847BD">
        <w:rPr>
          <w:rFonts w:cstheme="minorHAnsi"/>
          <w:sz w:val="32"/>
          <w:szCs w:val="32"/>
        </w:rPr>
        <w:t xml:space="preserve"> betallösningar</w:t>
      </w:r>
    </w:p>
    <w:p w14:paraId="0254A76B" w14:textId="07CED26D" w:rsidR="00323263" w:rsidRPr="00E847BD" w:rsidRDefault="007F25E5" w:rsidP="001E788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Göteborg </w:t>
      </w:r>
      <w:r w:rsidR="007A6A27" w:rsidRPr="00E847BD">
        <w:rPr>
          <w:rFonts w:cstheme="minorHAnsi"/>
          <w:sz w:val="18"/>
          <w:szCs w:val="18"/>
        </w:rPr>
        <w:t>9 januari 2017</w:t>
      </w:r>
    </w:p>
    <w:p w14:paraId="04A757C4" w14:textId="3C523EC5" w:rsidR="00BB5CEB" w:rsidRPr="00BA668D" w:rsidRDefault="009E45F6" w:rsidP="001E788A">
      <w:pPr>
        <w:rPr>
          <w:rFonts w:cstheme="minorHAnsi"/>
          <w:b/>
        </w:rPr>
      </w:pPr>
      <w:r w:rsidRPr="00BA668D">
        <w:rPr>
          <w:rFonts w:cstheme="minorHAnsi"/>
          <w:b/>
        </w:rPr>
        <w:t>M</w:t>
      </w:r>
      <w:r w:rsidR="001E788A" w:rsidRPr="00BA668D">
        <w:rPr>
          <w:rFonts w:cstheme="minorHAnsi"/>
          <w:b/>
        </w:rPr>
        <w:t>jukvar</w:t>
      </w:r>
      <w:r w:rsidRPr="00BA668D">
        <w:rPr>
          <w:rFonts w:cstheme="minorHAnsi"/>
          <w:b/>
        </w:rPr>
        <w:t>uf</w:t>
      </w:r>
      <w:r w:rsidR="00323263" w:rsidRPr="00BA668D">
        <w:rPr>
          <w:rFonts w:cstheme="minorHAnsi"/>
          <w:b/>
        </w:rPr>
        <w:t xml:space="preserve">öretaget Atronic förvärvar </w:t>
      </w:r>
      <w:r w:rsidRPr="00BA668D">
        <w:rPr>
          <w:rFonts w:cstheme="minorHAnsi"/>
          <w:b/>
        </w:rPr>
        <w:t xml:space="preserve">Västeråsbaserade </w:t>
      </w:r>
      <w:r w:rsidR="001E788A" w:rsidRPr="00BA668D">
        <w:rPr>
          <w:rFonts w:cstheme="minorHAnsi"/>
          <w:b/>
        </w:rPr>
        <w:t>Microdeb AB</w:t>
      </w:r>
      <w:r w:rsidRPr="00BA668D">
        <w:rPr>
          <w:rFonts w:cstheme="minorHAnsi"/>
          <w:b/>
        </w:rPr>
        <w:t xml:space="preserve"> vilket innebär att man ytterligare förstärker </w:t>
      </w:r>
      <w:r w:rsidR="00F15BC3" w:rsidRPr="00BA668D">
        <w:rPr>
          <w:rFonts w:cstheme="minorHAnsi"/>
          <w:b/>
        </w:rPr>
        <w:t xml:space="preserve">sitt erbjudande </w:t>
      </w:r>
      <w:r w:rsidRPr="00BA668D">
        <w:rPr>
          <w:rFonts w:cstheme="minorHAnsi"/>
          <w:b/>
        </w:rPr>
        <w:t xml:space="preserve">med </w:t>
      </w:r>
      <w:r w:rsidR="00843A6B" w:rsidRPr="00BA668D">
        <w:rPr>
          <w:rFonts w:cstheme="minorHAnsi"/>
          <w:b/>
        </w:rPr>
        <w:t>molnbaserad</w:t>
      </w:r>
      <w:r w:rsidRPr="00BA668D">
        <w:rPr>
          <w:rFonts w:cstheme="minorHAnsi"/>
          <w:b/>
        </w:rPr>
        <w:t>e</w:t>
      </w:r>
      <w:r w:rsidR="00843A6B" w:rsidRPr="00BA668D">
        <w:rPr>
          <w:rFonts w:cstheme="minorHAnsi"/>
          <w:b/>
        </w:rPr>
        <w:t xml:space="preserve"> </w:t>
      </w:r>
      <w:r w:rsidRPr="00BA668D">
        <w:rPr>
          <w:rFonts w:cstheme="minorHAnsi"/>
          <w:b/>
        </w:rPr>
        <w:t>b</w:t>
      </w:r>
      <w:r w:rsidR="00B604E4" w:rsidRPr="00BA668D">
        <w:rPr>
          <w:rFonts w:cstheme="minorHAnsi"/>
          <w:b/>
        </w:rPr>
        <w:t>etal</w:t>
      </w:r>
      <w:r w:rsidRPr="00BA668D">
        <w:rPr>
          <w:rFonts w:cstheme="minorHAnsi"/>
          <w:b/>
        </w:rPr>
        <w:t>tjänster.</w:t>
      </w:r>
      <w:r w:rsidR="00505D5E" w:rsidRPr="00BA668D">
        <w:rPr>
          <w:rFonts w:cstheme="minorHAnsi"/>
          <w:b/>
        </w:rPr>
        <w:t xml:space="preserve"> </w:t>
      </w:r>
    </w:p>
    <w:p w14:paraId="22DEADE8" w14:textId="77777777" w:rsidR="004C1556" w:rsidRPr="00E847BD" w:rsidRDefault="00843A6B" w:rsidP="00BB5CEB">
      <w:pPr>
        <w:pStyle w:val="Liststycke"/>
        <w:numPr>
          <w:ilvl w:val="0"/>
          <w:numId w:val="1"/>
        </w:numPr>
        <w:rPr>
          <w:rFonts w:cstheme="minorHAnsi"/>
        </w:rPr>
      </w:pPr>
      <w:r w:rsidRPr="00E847BD">
        <w:rPr>
          <w:rFonts w:cstheme="minorHAnsi"/>
        </w:rPr>
        <w:t>Microdebs</w:t>
      </w:r>
      <w:r w:rsidR="006B6F57" w:rsidRPr="00E847BD">
        <w:rPr>
          <w:rFonts w:cstheme="minorHAnsi"/>
        </w:rPr>
        <w:t xml:space="preserve"> </w:t>
      </w:r>
      <w:r w:rsidR="009E45F6" w:rsidRPr="00E847BD">
        <w:rPr>
          <w:rFonts w:cstheme="minorHAnsi"/>
        </w:rPr>
        <w:t xml:space="preserve">digitala </w:t>
      </w:r>
      <w:r w:rsidRPr="00E847BD">
        <w:rPr>
          <w:rFonts w:cstheme="minorHAnsi"/>
        </w:rPr>
        <w:t>tjänst</w:t>
      </w:r>
      <w:r w:rsidR="009E45F6" w:rsidRPr="00E847BD">
        <w:rPr>
          <w:rFonts w:cstheme="minorHAnsi"/>
        </w:rPr>
        <w:t>er</w:t>
      </w:r>
      <w:r w:rsidRPr="00E847BD">
        <w:rPr>
          <w:rFonts w:cstheme="minorHAnsi"/>
        </w:rPr>
        <w:t xml:space="preserve"> passar väl in vår produktportfölj och kommer att ge oss möjligheten att nå ut till fler kunder. </w:t>
      </w:r>
      <w:r w:rsidR="00505D5E" w:rsidRPr="00E847BD">
        <w:rPr>
          <w:rFonts w:cstheme="minorHAnsi"/>
        </w:rPr>
        <w:t xml:space="preserve">Vi kan nu erbjuda fler </w:t>
      </w:r>
      <w:r w:rsidR="004C1556" w:rsidRPr="00E847BD">
        <w:rPr>
          <w:rFonts w:cstheme="minorHAnsi"/>
        </w:rPr>
        <w:t xml:space="preserve">tjänster som effektiviserar </w:t>
      </w:r>
      <w:r w:rsidR="00410492" w:rsidRPr="00E847BD">
        <w:rPr>
          <w:rFonts w:cstheme="minorHAnsi"/>
        </w:rPr>
        <w:t xml:space="preserve">och förenklar </w:t>
      </w:r>
      <w:r w:rsidR="004C1556" w:rsidRPr="00E847BD">
        <w:rPr>
          <w:rFonts w:cstheme="minorHAnsi"/>
        </w:rPr>
        <w:t>betalflöden mot alla kassaregistersystem på marknaden, säger Henrik Vallentin, VD på Atronic.</w:t>
      </w:r>
    </w:p>
    <w:p w14:paraId="53C2747D" w14:textId="77777777" w:rsidR="004C1556" w:rsidRPr="00E847BD" w:rsidRDefault="00410492" w:rsidP="00410492">
      <w:pPr>
        <w:rPr>
          <w:rFonts w:cstheme="minorHAnsi"/>
        </w:rPr>
      </w:pPr>
      <w:r w:rsidRPr="00E847BD">
        <w:rPr>
          <w:rFonts w:cstheme="minorHAnsi"/>
        </w:rPr>
        <w:t>Det händer mycket inom betalningsbranschen och med förvärvet av Microdeb</w:t>
      </w:r>
      <w:r w:rsidR="00843A6B" w:rsidRPr="00E847BD">
        <w:rPr>
          <w:rFonts w:cstheme="minorHAnsi"/>
        </w:rPr>
        <w:t xml:space="preserve"> kommer Atronic att </w:t>
      </w:r>
      <w:r w:rsidR="006B6F57" w:rsidRPr="00E847BD">
        <w:rPr>
          <w:rFonts w:cstheme="minorHAnsi"/>
        </w:rPr>
        <w:t>kunna erbjuda en</w:t>
      </w:r>
      <w:r w:rsidR="00843A6B" w:rsidRPr="00E847BD">
        <w:rPr>
          <w:rFonts w:cstheme="minorHAnsi"/>
        </w:rPr>
        <w:t xml:space="preserve"> </w:t>
      </w:r>
      <w:r w:rsidR="00603E88" w:rsidRPr="00E847BD">
        <w:rPr>
          <w:rFonts w:cstheme="minorHAnsi"/>
        </w:rPr>
        <w:t>bredare produktportfölj til</w:t>
      </w:r>
      <w:r w:rsidR="00843A6B" w:rsidRPr="00E847BD">
        <w:rPr>
          <w:rFonts w:cstheme="minorHAnsi"/>
        </w:rPr>
        <w:t xml:space="preserve">l </w:t>
      </w:r>
      <w:r w:rsidR="009E45F6" w:rsidRPr="00E847BD">
        <w:rPr>
          <w:rFonts w:cstheme="minorHAnsi"/>
        </w:rPr>
        <w:t>sina kunder</w:t>
      </w:r>
      <w:r w:rsidR="00603E88" w:rsidRPr="00E847BD">
        <w:rPr>
          <w:rFonts w:cstheme="minorHAnsi"/>
        </w:rPr>
        <w:t xml:space="preserve">. Dessutom förstärker man sin </w:t>
      </w:r>
      <w:r w:rsidR="009E45F6" w:rsidRPr="00E847BD">
        <w:rPr>
          <w:rFonts w:cstheme="minorHAnsi"/>
        </w:rPr>
        <w:t>utvecklings</w:t>
      </w:r>
      <w:r w:rsidR="005C1AFD" w:rsidRPr="00E847BD">
        <w:rPr>
          <w:rFonts w:cstheme="minorHAnsi"/>
        </w:rPr>
        <w:t xml:space="preserve">kompetens </w:t>
      </w:r>
      <w:r w:rsidR="006B6F57" w:rsidRPr="00E847BD">
        <w:rPr>
          <w:rFonts w:cstheme="minorHAnsi"/>
        </w:rPr>
        <w:t xml:space="preserve">vilket kommer göra det </w:t>
      </w:r>
      <w:r w:rsidR="005C1AFD" w:rsidRPr="00E847BD">
        <w:rPr>
          <w:rFonts w:cstheme="minorHAnsi"/>
        </w:rPr>
        <w:t xml:space="preserve">möjligt att </w:t>
      </w:r>
      <w:r w:rsidR="00843A6B" w:rsidRPr="00E847BD">
        <w:rPr>
          <w:rFonts w:cstheme="minorHAnsi"/>
        </w:rPr>
        <w:t xml:space="preserve">skapa framtidens </w:t>
      </w:r>
      <w:r w:rsidR="009E45F6" w:rsidRPr="00E847BD">
        <w:rPr>
          <w:rFonts w:cstheme="minorHAnsi"/>
        </w:rPr>
        <w:t xml:space="preserve">bästa </w:t>
      </w:r>
      <w:r w:rsidR="00843A6B" w:rsidRPr="00E847BD">
        <w:rPr>
          <w:rFonts w:cstheme="minorHAnsi"/>
        </w:rPr>
        <w:t xml:space="preserve">betalningslösningar </w:t>
      </w:r>
      <w:r w:rsidR="006B6F57" w:rsidRPr="00E847BD">
        <w:rPr>
          <w:rFonts w:cstheme="minorHAnsi"/>
        </w:rPr>
        <w:t>och</w:t>
      </w:r>
      <w:r w:rsidR="00843A6B" w:rsidRPr="00E847BD">
        <w:rPr>
          <w:rFonts w:cstheme="minorHAnsi"/>
        </w:rPr>
        <w:t xml:space="preserve"> leverera den funktionalitet som våra kunder efterfrågar</w:t>
      </w:r>
      <w:r w:rsidR="006B6F57" w:rsidRPr="00E847BD">
        <w:rPr>
          <w:rFonts w:cstheme="minorHAnsi"/>
        </w:rPr>
        <w:t xml:space="preserve"> både</w:t>
      </w:r>
      <w:r w:rsidR="00843A6B" w:rsidRPr="00E847BD">
        <w:rPr>
          <w:rFonts w:cstheme="minorHAnsi"/>
        </w:rPr>
        <w:t xml:space="preserve"> i dag och i morgon.</w:t>
      </w:r>
    </w:p>
    <w:p w14:paraId="65FBBA7C" w14:textId="021BD570" w:rsidR="00DC550D" w:rsidRPr="00E847BD" w:rsidRDefault="006B6F57" w:rsidP="00B604E4">
      <w:pPr>
        <w:pStyle w:val="Liststycke"/>
        <w:numPr>
          <w:ilvl w:val="0"/>
          <w:numId w:val="1"/>
        </w:numPr>
        <w:rPr>
          <w:rFonts w:cstheme="minorHAnsi"/>
        </w:rPr>
      </w:pPr>
      <w:r w:rsidRPr="00E847BD">
        <w:rPr>
          <w:rFonts w:cstheme="minorHAnsi"/>
        </w:rPr>
        <w:t>Det känns roligt att bli en del av Atronic och</w:t>
      </w:r>
      <w:r w:rsidR="00DC550D" w:rsidRPr="00E847BD">
        <w:rPr>
          <w:rFonts w:cstheme="minorHAnsi"/>
        </w:rPr>
        <w:t xml:space="preserve"> den kraft som vi</w:t>
      </w:r>
      <w:r w:rsidRPr="00E847BD">
        <w:rPr>
          <w:rFonts w:cstheme="minorHAnsi"/>
        </w:rPr>
        <w:t xml:space="preserve"> tillsammans</w:t>
      </w:r>
      <w:r w:rsidR="00DC550D" w:rsidRPr="00E847BD">
        <w:rPr>
          <w:rFonts w:cstheme="minorHAnsi"/>
        </w:rPr>
        <w:t xml:space="preserve"> får </w:t>
      </w:r>
      <w:r w:rsidR="009E45F6" w:rsidRPr="00E847BD">
        <w:rPr>
          <w:rFonts w:cstheme="minorHAnsi"/>
        </w:rPr>
        <w:t xml:space="preserve">i och med </w:t>
      </w:r>
      <w:r w:rsidR="00DC550D" w:rsidRPr="00E847BD">
        <w:rPr>
          <w:rFonts w:cstheme="minorHAnsi"/>
        </w:rPr>
        <w:t>vår gemensamma kompetens. Det som är extra kul är att vi d</w:t>
      </w:r>
      <w:r w:rsidR="009E45F6" w:rsidRPr="00E847BD">
        <w:rPr>
          <w:rFonts w:cstheme="minorHAnsi"/>
        </w:rPr>
        <w:t xml:space="preserve">essutom har snarlika </w:t>
      </w:r>
      <w:r w:rsidR="00DC550D" w:rsidRPr="00E847BD">
        <w:rPr>
          <w:rFonts w:cstheme="minorHAnsi"/>
        </w:rPr>
        <w:t xml:space="preserve">värderingar </w:t>
      </w:r>
      <w:r w:rsidRPr="00E847BD">
        <w:rPr>
          <w:rFonts w:cstheme="minorHAnsi"/>
        </w:rPr>
        <w:t>vilket</w:t>
      </w:r>
      <w:r w:rsidR="009E45F6" w:rsidRPr="00E847BD">
        <w:rPr>
          <w:rFonts w:cstheme="minorHAnsi"/>
        </w:rPr>
        <w:t xml:space="preserve"> praktiskt</w:t>
      </w:r>
      <w:r w:rsidRPr="00E847BD">
        <w:rPr>
          <w:rFonts w:cstheme="minorHAnsi"/>
        </w:rPr>
        <w:t xml:space="preserve"> </w:t>
      </w:r>
      <w:r w:rsidR="00DC550D" w:rsidRPr="00E847BD">
        <w:rPr>
          <w:rFonts w:cstheme="minorHAnsi"/>
        </w:rPr>
        <w:t>kommer att underlätta vårt samgående</w:t>
      </w:r>
      <w:r w:rsidRPr="00E847BD">
        <w:rPr>
          <w:rFonts w:cstheme="minorHAnsi"/>
        </w:rPr>
        <w:t xml:space="preserve">, säger </w:t>
      </w:r>
      <w:r w:rsidR="00DC550D" w:rsidRPr="00E847BD">
        <w:rPr>
          <w:rFonts w:cstheme="minorHAnsi"/>
        </w:rPr>
        <w:t xml:space="preserve">Peter </w:t>
      </w:r>
      <w:proofErr w:type="spellStart"/>
      <w:r w:rsidR="00DC550D" w:rsidRPr="00E847BD">
        <w:rPr>
          <w:rFonts w:cstheme="minorHAnsi"/>
        </w:rPr>
        <w:t>Hirtl</w:t>
      </w:r>
      <w:proofErr w:type="spellEnd"/>
      <w:r w:rsidR="00DC550D" w:rsidRPr="00E847BD">
        <w:rPr>
          <w:rFonts w:cstheme="minorHAnsi"/>
        </w:rPr>
        <w:t xml:space="preserve">, </w:t>
      </w:r>
      <w:r w:rsidR="005F6F38" w:rsidRPr="00E847BD">
        <w:rPr>
          <w:rFonts w:cstheme="minorHAnsi"/>
        </w:rPr>
        <w:t>grundare av</w:t>
      </w:r>
      <w:r w:rsidR="00DC550D" w:rsidRPr="00E847BD">
        <w:rPr>
          <w:rFonts w:cstheme="minorHAnsi"/>
        </w:rPr>
        <w:t xml:space="preserve"> Microdeb</w:t>
      </w:r>
      <w:r w:rsidR="009E45F6" w:rsidRPr="00E847BD">
        <w:rPr>
          <w:rFonts w:cstheme="minorHAnsi"/>
        </w:rPr>
        <w:t>.</w:t>
      </w:r>
    </w:p>
    <w:p w14:paraId="052E0BC1" w14:textId="51BC5346" w:rsidR="00DC550D" w:rsidRPr="00E847BD" w:rsidRDefault="00DC550D" w:rsidP="001E788A">
      <w:pPr>
        <w:rPr>
          <w:rFonts w:cstheme="minorHAnsi"/>
        </w:rPr>
      </w:pPr>
      <w:r w:rsidRPr="00E847BD">
        <w:rPr>
          <w:rFonts w:cstheme="minorHAnsi"/>
        </w:rPr>
        <w:t>Förvärvet av Microdeb innebär</w:t>
      </w:r>
      <w:r w:rsidR="00AF3866" w:rsidRPr="00E847BD">
        <w:rPr>
          <w:rFonts w:cstheme="minorHAnsi"/>
        </w:rPr>
        <w:t xml:space="preserve"> inga</w:t>
      </w:r>
      <w:r w:rsidRPr="00E847BD">
        <w:rPr>
          <w:rFonts w:cstheme="minorHAnsi"/>
        </w:rPr>
        <w:t xml:space="preserve"> större förändringar </w:t>
      </w:r>
      <w:r w:rsidR="009E45F6" w:rsidRPr="00E847BD">
        <w:rPr>
          <w:rFonts w:cstheme="minorHAnsi"/>
        </w:rPr>
        <w:t xml:space="preserve">för kunderna </w:t>
      </w:r>
      <w:r w:rsidRPr="00E847BD">
        <w:rPr>
          <w:rFonts w:cstheme="minorHAnsi"/>
        </w:rPr>
        <w:t xml:space="preserve">på kort sikt men framöver så kommer </w:t>
      </w:r>
      <w:r w:rsidR="00AF3866" w:rsidRPr="00E847BD">
        <w:rPr>
          <w:rFonts w:cstheme="minorHAnsi"/>
        </w:rPr>
        <w:t>Atronic a</w:t>
      </w:r>
      <w:r w:rsidRPr="00E847BD">
        <w:rPr>
          <w:rFonts w:cstheme="minorHAnsi"/>
        </w:rPr>
        <w:t>tt k</w:t>
      </w:r>
      <w:r w:rsidR="00B604E4" w:rsidRPr="00E847BD">
        <w:rPr>
          <w:rFonts w:cstheme="minorHAnsi"/>
        </w:rPr>
        <w:t>unna erbju</w:t>
      </w:r>
      <w:r w:rsidRPr="00E847BD">
        <w:rPr>
          <w:rFonts w:cstheme="minorHAnsi"/>
        </w:rPr>
        <w:t>d</w:t>
      </w:r>
      <w:r w:rsidR="00AF3866" w:rsidRPr="00E847BD">
        <w:rPr>
          <w:rFonts w:cstheme="minorHAnsi"/>
        </w:rPr>
        <w:t xml:space="preserve">a ny förbättrad funktionalitet samt </w:t>
      </w:r>
      <w:r w:rsidR="00B604E4" w:rsidRPr="00E847BD">
        <w:rPr>
          <w:rFonts w:cstheme="minorHAnsi"/>
        </w:rPr>
        <w:t>ännu bättre service och support.</w:t>
      </w:r>
      <w:r w:rsidR="009E45F6" w:rsidRPr="00E847BD">
        <w:rPr>
          <w:rFonts w:cstheme="minorHAnsi"/>
        </w:rPr>
        <w:t xml:space="preserve"> </w:t>
      </w:r>
      <w:r w:rsidRPr="00E847BD">
        <w:rPr>
          <w:rFonts w:cstheme="minorHAnsi"/>
        </w:rPr>
        <w:t xml:space="preserve">Peter </w:t>
      </w:r>
      <w:proofErr w:type="spellStart"/>
      <w:r w:rsidRPr="00E847BD">
        <w:rPr>
          <w:rFonts w:cstheme="minorHAnsi"/>
        </w:rPr>
        <w:t>Hirtl</w:t>
      </w:r>
      <w:proofErr w:type="spellEnd"/>
      <w:r w:rsidRPr="00E847BD">
        <w:rPr>
          <w:rFonts w:cstheme="minorHAnsi"/>
        </w:rPr>
        <w:t xml:space="preserve">, grundare och </w:t>
      </w:r>
      <w:r w:rsidR="005F6F38" w:rsidRPr="00E847BD">
        <w:rPr>
          <w:rFonts w:cstheme="minorHAnsi"/>
        </w:rPr>
        <w:t xml:space="preserve">tidigare </w:t>
      </w:r>
      <w:r w:rsidRPr="00E847BD">
        <w:rPr>
          <w:rFonts w:cstheme="minorHAnsi"/>
        </w:rPr>
        <w:t xml:space="preserve">VD på Microdeb </w:t>
      </w:r>
      <w:r w:rsidR="005F6F38" w:rsidRPr="00E847BD">
        <w:rPr>
          <w:rFonts w:cstheme="minorHAnsi"/>
        </w:rPr>
        <w:t xml:space="preserve">tillträder </w:t>
      </w:r>
      <w:r w:rsidRPr="00E847BD">
        <w:rPr>
          <w:rFonts w:cstheme="minorHAnsi"/>
        </w:rPr>
        <w:t xml:space="preserve">som </w:t>
      </w:r>
      <w:r w:rsidR="005F6F38" w:rsidRPr="00E847BD">
        <w:rPr>
          <w:rFonts w:cstheme="minorHAnsi"/>
        </w:rPr>
        <w:t xml:space="preserve">produktchef </w:t>
      </w:r>
      <w:r w:rsidRPr="00E847BD">
        <w:rPr>
          <w:rFonts w:cstheme="minorHAnsi"/>
        </w:rPr>
        <w:t>och Christian Jernberg som i dag är systemarkitekt kommer att ingå i utvecklingsteamet på Atronic.</w:t>
      </w:r>
    </w:p>
    <w:p w14:paraId="5285A362" w14:textId="77777777" w:rsidR="00DC550D" w:rsidRPr="00E847BD" w:rsidRDefault="009E45F6" w:rsidP="001E788A">
      <w:pPr>
        <w:rPr>
          <w:rFonts w:cstheme="minorHAnsi"/>
          <w:b/>
          <w:sz w:val="28"/>
          <w:szCs w:val="28"/>
        </w:rPr>
      </w:pPr>
      <w:r w:rsidRPr="00E847BD">
        <w:rPr>
          <w:rFonts w:cstheme="minorHAnsi"/>
          <w:b/>
          <w:sz w:val="28"/>
          <w:szCs w:val="28"/>
        </w:rPr>
        <w:t>Kontakt</w:t>
      </w:r>
    </w:p>
    <w:p w14:paraId="6BD9D040" w14:textId="5DE3DDDA" w:rsidR="009E45F6" w:rsidRPr="00E847BD" w:rsidRDefault="009E45F6" w:rsidP="001E788A">
      <w:pPr>
        <w:rPr>
          <w:rFonts w:cstheme="minorHAnsi"/>
        </w:rPr>
      </w:pPr>
      <w:r w:rsidRPr="00E847BD">
        <w:rPr>
          <w:rFonts w:cstheme="minorHAnsi"/>
        </w:rPr>
        <w:t xml:space="preserve">Henrik Vallentin, VD Atronic </w:t>
      </w:r>
      <w:r w:rsidR="008053B4" w:rsidRPr="00E847BD">
        <w:rPr>
          <w:rFonts w:cstheme="minorHAnsi"/>
        </w:rPr>
        <w:t xml:space="preserve">Försäljning </w:t>
      </w:r>
      <w:r w:rsidRPr="00E847BD">
        <w:rPr>
          <w:rFonts w:cstheme="minorHAnsi"/>
        </w:rPr>
        <w:t xml:space="preserve">AB </w:t>
      </w:r>
    </w:p>
    <w:p w14:paraId="1E170570" w14:textId="77777777" w:rsidR="009E45F6" w:rsidRPr="00E847BD" w:rsidRDefault="002D6E77" w:rsidP="001E788A">
      <w:pPr>
        <w:rPr>
          <w:rFonts w:cstheme="minorHAnsi"/>
        </w:rPr>
      </w:pPr>
      <w:hyperlink r:id="rId7" w:history="1">
        <w:r w:rsidR="009E45F6" w:rsidRPr="00E847BD">
          <w:rPr>
            <w:rStyle w:val="Hyperlnk"/>
            <w:rFonts w:cstheme="minorHAnsi"/>
          </w:rPr>
          <w:t>Henrik.vallentin@atronic.se</w:t>
        </w:r>
      </w:hyperlink>
    </w:p>
    <w:p w14:paraId="74385999" w14:textId="40D376B4" w:rsidR="009E45F6" w:rsidRPr="00E847BD" w:rsidRDefault="009E45F6" w:rsidP="001E788A">
      <w:pPr>
        <w:rPr>
          <w:rFonts w:cstheme="minorHAnsi"/>
        </w:rPr>
      </w:pPr>
      <w:r w:rsidRPr="00E847BD">
        <w:rPr>
          <w:rFonts w:cstheme="minorHAnsi"/>
        </w:rPr>
        <w:t xml:space="preserve">Peter </w:t>
      </w:r>
      <w:proofErr w:type="spellStart"/>
      <w:r w:rsidRPr="00E847BD">
        <w:rPr>
          <w:rFonts w:cstheme="minorHAnsi"/>
        </w:rPr>
        <w:t>Hirtl</w:t>
      </w:r>
      <w:proofErr w:type="spellEnd"/>
      <w:r w:rsidRPr="00E847BD">
        <w:rPr>
          <w:rFonts w:cstheme="minorHAnsi"/>
        </w:rPr>
        <w:t>, Microdeb AB</w:t>
      </w:r>
    </w:p>
    <w:p w14:paraId="30D24076" w14:textId="77777777" w:rsidR="009E45F6" w:rsidRPr="00E847BD" w:rsidRDefault="002D6E77" w:rsidP="001E788A">
      <w:pPr>
        <w:rPr>
          <w:rFonts w:cstheme="minorHAnsi"/>
        </w:rPr>
      </w:pPr>
      <w:hyperlink r:id="rId8" w:history="1">
        <w:r w:rsidR="009E45F6" w:rsidRPr="00E847BD">
          <w:rPr>
            <w:rStyle w:val="Hyperlnk"/>
            <w:rFonts w:cstheme="minorHAnsi"/>
          </w:rPr>
          <w:t>Peter.hirtl@microdeb.se</w:t>
        </w:r>
      </w:hyperlink>
      <w:r w:rsidR="009E45F6" w:rsidRPr="00E847BD">
        <w:rPr>
          <w:rFonts w:cstheme="minorHAnsi"/>
        </w:rPr>
        <w:t xml:space="preserve"> </w:t>
      </w:r>
    </w:p>
    <w:p w14:paraId="0CFFCEB4" w14:textId="77777777" w:rsidR="00323263" w:rsidRPr="00E847BD" w:rsidRDefault="00323263" w:rsidP="00180FFF">
      <w:pPr>
        <w:pBdr>
          <w:bottom w:val="single" w:sz="4" w:space="1" w:color="auto"/>
        </w:pBdr>
        <w:rPr>
          <w:rFonts w:cstheme="minorHAnsi"/>
          <w:b/>
        </w:rPr>
      </w:pPr>
    </w:p>
    <w:p w14:paraId="4CA98F14" w14:textId="77777777" w:rsidR="00B604E4" w:rsidRPr="00E847BD" w:rsidRDefault="00323263" w:rsidP="00B604E4">
      <w:pPr>
        <w:rPr>
          <w:rFonts w:cstheme="minorHAnsi"/>
          <w:b/>
        </w:rPr>
      </w:pPr>
      <w:r w:rsidRPr="00E847BD">
        <w:rPr>
          <w:rFonts w:cstheme="minorHAnsi"/>
          <w:b/>
        </w:rPr>
        <w:t>O</w:t>
      </w:r>
      <w:r w:rsidR="00B604E4" w:rsidRPr="00E847BD">
        <w:rPr>
          <w:rFonts w:cstheme="minorHAnsi"/>
          <w:b/>
        </w:rPr>
        <w:t>m Atronic</w:t>
      </w:r>
    </w:p>
    <w:p w14:paraId="1FE2DB3E" w14:textId="77777777" w:rsidR="00DC550D" w:rsidRPr="00046C2A" w:rsidRDefault="00B604E4" w:rsidP="00DC550D">
      <w:pPr>
        <w:rPr>
          <w:rFonts w:cstheme="minorHAnsi"/>
          <w:sz w:val="20"/>
          <w:szCs w:val="20"/>
        </w:rPr>
      </w:pPr>
      <w:r w:rsidRPr="00046C2A">
        <w:rPr>
          <w:rFonts w:cstheme="minorHAnsi"/>
          <w:sz w:val="20"/>
          <w:szCs w:val="20"/>
        </w:rPr>
        <w:t xml:space="preserve">Atronic är ett mjukvaruföretag som erbjuder helhetslösningar för effektivisering av betalningstransaktioner och med kunder inom både det privata näringslivet och den offentliga sektorn. Bolaget är idag ledande i Sverige när det gäller antalet installationer, komplexiteten i kundlösningarna och bredden i dess kundbas. Atronics betalsystem genererar årligen cirka 150 miljoner transaktioner och under Q1 2017 kommer de att lansera nästa generations betalningsplattform. </w:t>
      </w:r>
    </w:p>
    <w:p w14:paraId="5D019F5B" w14:textId="77777777" w:rsidR="001E788A" w:rsidRPr="00046C2A" w:rsidRDefault="00B604E4" w:rsidP="00DC550D">
      <w:pPr>
        <w:rPr>
          <w:rFonts w:cstheme="minorHAnsi"/>
          <w:sz w:val="20"/>
          <w:szCs w:val="20"/>
        </w:rPr>
      </w:pPr>
      <w:r w:rsidRPr="00046C2A">
        <w:rPr>
          <w:rFonts w:cstheme="minorHAnsi"/>
          <w:sz w:val="20"/>
          <w:szCs w:val="20"/>
        </w:rPr>
        <w:t xml:space="preserve">Atronic grundades 1979 och har i dag 15 engagerade och duktiga medarbetare i Sverige. Huvudkontoret finns på Lindholmen Science Park i Göteborg. </w:t>
      </w:r>
    </w:p>
    <w:p w14:paraId="143C7CA2" w14:textId="40A693ED" w:rsidR="00046C2A" w:rsidRPr="00046C2A" w:rsidRDefault="00046C2A" w:rsidP="00DC550D">
      <w:pPr>
        <w:rPr>
          <w:rFonts w:cstheme="minorHAnsi"/>
          <w:sz w:val="20"/>
          <w:szCs w:val="20"/>
        </w:rPr>
      </w:pPr>
      <w:hyperlink r:id="rId9" w:history="1">
        <w:r w:rsidRPr="00046C2A">
          <w:rPr>
            <w:rStyle w:val="Hyperlnk"/>
            <w:rFonts w:cstheme="minorHAnsi"/>
            <w:sz w:val="20"/>
            <w:szCs w:val="20"/>
          </w:rPr>
          <w:t>www.atronic.se</w:t>
        </w:r>
      </w:hyperlink>
      <w:r w:rsidRPr="00046C2A">
        <w:rPr>
          <w:rFonts w:cstheme="minorHAnsi"/>
          <w:sz w:val="20"/>
          <w:szCs w:val="20"/>
        </w:rPr>
        <w:t xml:space="preserve"> </w:t>
      </w:r>
    </w:p>
    <w:p w14:paraId="224B4AFD" w14:textId="77777777" w:rsidR="009E45F6" w:rsidRPr="00E847BD" w:rsidRDefault="009E45F6">
      <w:pPr>
        <w:rPr>
          <w:rFonts w:cstheme="minorHAnsi"/>
          <w:b/>
        </w:rPr>
      </w:pPr>
      <w:r w:rsidRPr="00E847BD">
        <w:rPr>
          <w:rFonts w:cstheme="minorHAnsi"/>
          <w:b/>
        </w:rPr>
        <w:t>Om Microdeb</w:t>
      </w:r>
    </w:p>
    <w:p w14:paraId="3D889916" w14:textId="45FA7B94" w:rsidR="009E45F6" w:rsidRPr="00046C2A" w:rsidRDefault="009E45F6" w:rsidP="009E45F6">
      <w:pPr>
        <w:rPr>
          <w:rFonts w:cstheme="minorHAnsi"/>
          <w:sz w:val="20"/>
          <w:szCs w:val="20"/>
        </w:rPr>
      </w:pPr>
      <w:bookmarkStart w:id="0" w:name="_GoBack"/>
      <w:r w:rsidRPr="00046C2A">
        <w:rPr>
          <w:rFonts w:cstheme="minorHAnsi"/>
          <w:sz w:val="20"/>
          <w:szCs w:val="20"/>
        </w:rPr>
        <w:t xml:space="preserve">Microdeb </w:t>
      </w:r>
      <w:r w:rsidR="00070754" w:rsidRPr="00046C2A">
        <w:rPr>
          <w:rFonts w:cstheme="minorHAnsi"/>
          <w:sz w:val="20"/>
          <w:szCs w:val="20"/>
        </w:rPr>
        <w:t xml:space="preserve">har </w:t>
      </w:r>
      <w:r w:rsidR="00EF045B" w:rsidRPr="00046C2A">
        <w:rPr>
          <w:rFonts w:cstheme="minorHAnsi"/>
          <w:sz w:val="20"/>
          <w:szCs w:val="20"/>
        </w:rPr>
        <w:t>i över 1</w:t>
      </w:r>
      <w:r w:rsidR="00DA2008" w:rsidRPr="00046C2A">
        <w:rPr>
          <w:rFonts w:cstheme="minorHAnsi"/>
          <w:sz w:val="20"/>
          <w:szCs w:val="20"/>
        </w:rPr>
        <w:t>5 år</w:t>
      </w:r>
      <w:r w:rsidR="00EF045B" w:rsidRPr="00046C2A">
        <w:rPr>
          <w:rFonts w:cstheme="minorHAnsi"/>
          <w:sz w:val="20"/>
          <w:szCs w:val="20"/>
        </w:rPr>
        <w:t xml:space="preserve"> </w:t>
      </w:r>
      <w:r w:rsidR="00070754" w:rsidRPr="00046C2A">
        <w:rPr>
          <w:rFonts w:cstheme="minorHAnsi"/>
          <w:sz w:val="20"/>
          <w:szCs w:val="20"/>
        </w:rPr>
        <w:t>leverera</w:t>
      </w:r>
      <w:r w:rsidR="00EF045B" w:rsidRPr="00046C2A">
        <w:rPr>
          <w:rFonts w:cstheme="minorHAnsi"/>
          <w:sz w:val="20"/>
          <w:szCs w:val="20"/>
        </w:rPr>
        <w:t>t kundanpassade</w:t>
      </w:r>
      <w:r w:rsidR="00070754" w:rsidRPr="00046C2A">
        <w:rPr>
          <w:rFonts w:cstheme="minorHAnsi"/>
          <w:sz w:val="20"/>
          <w:szCs w:val="20"/>
        </w:rPr>
        <w:t xml:space="preserve"> </w:t>
      </w:r>
      <w:r w:rsidRPr="00046C2A">
        <w:rPr>
          <w:rFonts w:cstheme="minorHAnsi"/>
          <w:sz w:val="20"/>
          <w:szCs w:val="20"/>
        </w:rPr>
        <w:t>molntjänster för hantering av presentkort, kuponger, värdebevis, representationer &amp; mikrobetalningar. Lösningarna körs fristående via webben eller integreras med befintliga kassa-</w:t>
      </w:r>
      <w:r w:rsidR="001671C2" w:rsidRPr="00046C2A">
        <w:rPr>
          <w:rFonts w:cstheme="minorHAnsi"/>
          <w:sz w:val="20"/>
          <w:szCs w:val="20"/>
        </w:rPr>
        <w:t xml:space="preserve">och </w:t>
      </w:r>
      <w:r w:rsidRPr="00046C2A">
        <w:rPr>
          <w:rFonts w:cstheme="minorHAnsi"/>
          <w:sz w:val="20"/>
          <w:szCs w:val="20"/>
        </w:rPr>
        <w:t xml:space="preserve">affärssystem. </w:t>
      </w:r>
    </w:p>
    <w:p w14:paraId="5DEF99F1" w14:textId="7A4DC2F0" w:rsidR="00046C2A" w:rsidRPr="00046C2A" w:rsidRDefault="00046C2A" w:rsidP="009E45F6">
      <w:pPr>
        <w:rPr>
          <w:rFonts w:cstheme="minorHAnsi"/>
          <w:sz w:val="20"/>
          <w:szCs w:val="20"/>
        </w:rPr>
      </w:pPr>
      <w:hyperlink r:id="rId10" w:history="1">
        <w:r w:rsidRPr="00046C2A">
          <w:rPr>
            <w:rStyle w:val="Hyperlnk"/>
            <w:rFonts w:cstheme="minorHAnsi"/>
            <w:sz w:val="20"/>
            <w:szCs w:val="20"/>
          </w:rPr>
          <w:t>www.microdeb.se</w:t>
        </w:r>
      </w:hyperlink>
      <w:r w:rsidRPr="00046C2A">
        <w:rPr>
          <w:rFonts w:cstheme="minorHAnsi"/>
          <w:sz w:val="20"/>
          <w:szCs w:val="20"/>
        </w:rPr>
        <w:t xml:space="preserve"> </w:t>
      </w:r>
      <w:bookmarkEnd w:id="0"/>
    </w:p>
    <w:sectPr w:rsidR="00046C2A" w:rsidRPr="00046C2A" w:rsidSect="007A6A27">
      <w:headerReference w:type="default" r:id="rId11"/>
      <w:footerReference w:type="default" r:id="rId12"/>
      <w:pgSz w:w="11906" w:h="16838"/>
      <w:pgMar w:top="146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0FB81" w14:textId="77777777" w:rsidR="002D6E77" w:rsidRDefault="002D6E77" w:rsidP="007A6A27">
      <w:pPr>
        <w:spacing w:before="0" w:after="0"/>
      </w:pPr>
      <w:r>
        <w:separator/>
      </w:r>
    </w:p>
  </w:endnote>
  <w:endnote w:type="continuationSeparator" w:id="0">
    <w:p w14:paraId="54F436C7" w14:textId="77777777" w:rsidR="002D6E77" w:rsidRDefault="002D6E77" w:rsidP="007A6A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3E32" w14:textId="66FF7E34" w:rsidR="00FB2013" w:rsidRPr="00397CAC" w:rsidRDefault="00FB2013" w:rsidP="00FB2013">
    <w:pPr>
      <w:pStyle w:val="atronicsidfot"/>
    </w:pPr>
    <w:r w:rsidRPr="00397CAC">
      <w:t xml:space="preserve"> </w:t>
    </w:r>
  </w:p>
  <w:p w14:paraId="20457131" w14:textId="72997A16" w:rsidR="00FB2013" w:rsidRDefault="00FB2013">
    <w:pPr>
      <w:pStyle w:val="Sidfo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92411A" wp14:editId="13B977D5">
          <wp:simplePos x="0" y="0"/>
          <wp:positionH relativeFrom="column">
            <wp:posOffset>102029</wp:posOffset>
          </wp:positionH>
          <wp:positionV relativeFrom="paragraph">
            <wp:posOffset>106680</wp:posOffset>
          </wp:positionV>
          <wp:extent cx="352425" cy="271780"/>
          <wp:effectExtent l="0" t="0" r="9525" b="0"/>
          <wp:wrapNone/>
          <wp:docPr id="2" name="Bildobjekt 2" descr="Atronic symbo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ronic symbo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D88412" wp14:editId="412913E1">
              <wp:simplePos x="0" y="0"/>
              <wp:positionH relativeFrom="column">
                <wp:posOffset>456565</wp:posOffset>
              </wp:positionH>
              <wp:positionV relativeFrom="paragraph">
                <wp:posOffset>8255</wp:posOffset>
              </wp:positionV>
              <wp:extent cx="4248150" cy="419735"/>
              <wp:effectExtent l="0" t="635" r="190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F89AB" w14:textId="77777777" w:rsidR="00FB2013" w:rsidRPr="00FB2013" w:rsidRDefault="00FB2013" w:rsidP="00FB2013">
                          <w:pPr>
                            <w:pStyle w:val="atronicsidfot"/>
                            <w:rPr>
                              <w:color w:val="000000" w:themeColor="text1"/>
                            </w:rPr>
                          </w:pPr>
                          <w:r w:rsidRPr="00FB2013">
                            <w:rPr>
                              <w:color w:val="000000" w:themeColor="text1"/>
                            </w:rPr>
                            <w:t xml:space="preserve">Atronic Försäljning AB • </w:t>
                          </w:r>
                          <w:proofErr w:type="spellStart"/>
                          <w:r w:rsidRPr="00FB2013">
                            <w:rPr>
                              <w:color w:val="000000" w:themeColor="text1"/>
                            </w:rPr>
                            <w:t>Theres</w:t>
                          </w:r>
                          <w:proofErr w:type="spellEnd"/>
                          <w:r w:rsidRPr="00FB2013">
                            <w:rPr>
                              <w:color w:val="000000" w:themeColor="text1"/>
                            </w:rPr>
                            <w:t xml:space="preserve"> Svenssons gata 15 • 417 55 Göteborg</w:t>
                          </w:r>
                        </w:p>
                        <w:p w14:paraId="7F614ADF" w14:textId="77777777" w:rsidR="00FB2013" w:rsidRPr="00FB2013" w:rsidRDefault="00FB2013" w:rsidP="00FB2013">
                          <w:pPr>
                            <w:pStyle w:val="atronicsidfot"/>
                            <w:rPr>
                              <w:color w:val="000000" w:themeColor="text1"/>
                              <w:lang w:val="en-GB"/>
                            </w:rPr>
                          </w:pPr>
                          <w:r w:rsidRPr="00FB2013">
                            <w:rPr>
                              <w:color w:val="000000" w:themeColor="text1"/>
                              <w:lang w:val="en-GB"/>
                            </w:rPr>
                            <w:t xml:space="preserve">Tel: 031-742 49 00 • </w:t>
                          </w:r>
                          <w:hyperlink r:id="rId2" w:history="1">
                            <w:r w:rsidRPr="00FB2013">
                              <w:rPr>
                                <w:color w:val="000000" w:themeColor="text1"/>
                                <w:lang w:val="en-GB"/>
                              </w:rPr>
                              <w:t>info@atronic.se</w:t>
                            </w:r>
                          </w:hyperlink>
                          <w:r w:rsidRPr="00FB2013">
                            <w:rPr>
                              <w:color w:val="000000" w:themeColor="text1"/>
                              <w:lang w:val="en-GB"/>
                            </w:rPr>
                            <w:t xml:space="preserve"> • www.atronic.se</w:t>
                          </w:r>
                        </w:p>
                        <w:p w14:paraId="5282407A" w14:textId="77777777" w:rsidR="00FB2013" w:rsidRPr="00397CAC" w:rsidRDefault="00FB2013" w:rsidP="00FB2013">
                          <w:pPr>
                            <w:pStyle w:val="atronicsidfot"/>
                            <w:rPr>
                              <w:lang w:val="en-GB"/>
                            </w:rPr>
                          </w:pPr>
                        </w:p>
                        <w:p w14:paraId="69F05EB6" w14:textId="77777777" w:rsidR="00FB2013" w:rsidRPr="00397CAC" w:rsidRDefault="00FB2013" w:rsidP="00FB2013">
                          <w:pPr>
                            <w:pStyle w:val="atronicsidfot"/>
                            <w:rPr>
                              <w:lang w:val="en-GB"/>
                            </w:rPr>
                          </w:pPr>
                        </w:p>
                        <w:p w14:paraId="456E5684" w14:textId="77777777" w:rsidR="00FB2013" w:rsidRPr="00397CAC" w:rsidRDefault="00FB2013" w:rsidP="00FB2013">
                          <w:pPr>
                            <w:pStyle w:val="atronicsidfot"/>
                            <w:rPr>
                              <w:lang w:val="en-GB"/>
                            </w:rPr>
                          </w:pPr>
                        </w:p>
                        <w:p w14:paraId="34F9DD19" w14:textId="77777777" w:rsidR="00FB2013" w:rsidRPr="00397CAC" w:rsidRDefault="00FB2013" w:rsidP="00FB2013">
                          <w:pPr>
                            <w:pStyle w:val="atronicsidfo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8841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5.95pt;margin-top:.65pt;width:334.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jw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" filled="f" stroked="f">
              <v:textbox>
                <w:txbxContent>
                  <w:p w14:paraId="4D4F89AB" w14:textId="77777777" w:rsidR="00FB2013" w:rsidRPr="00FB2013" w:rsidRDefault="00FB2013" w:rsidP="00FB2013">
                    <w:pPr>
                      <w:pStyle w:val="atronicsidfot"/>
                      <w:rPr>
                        <w:color w:val="000000" w:themeColor="text1"/>
                      </w:rPr>
                    </w:pPr>
                    <w:r w:rsidRPr="00FB2013">
                      <w:rPr>
                        <w:color w:val="000000" w:themeColor="text1"/>
                      </w:rPr>
                      <w:t xml:space="preserve">Atronic Försäljning AB • </w:t>
                    </w:r>
                    <w:proofErr w:type="spellStart"/>
                    <w:r w:rsidRPr="00FB2013">
                      <w:rPr>
                        <w:color w:val="000000" w:themeColor="text1"/>
                      </w:rPr>
                      <w:t>Theres</w:t>
                    </w:r>
                    <w:proofErr w:type="spellEnd"/>
                    <w:r w:rsidRPr="00FB2013">
                      <w:rPr>
                        <w:color w:val="000000" w:themeColor="text1"/>
                      </w:rPr>
                      <w:t xml:space="preserve"> Svenssons gata 15 • 417 55 Göteborg</w:t>
                    </w:r>
                  </w:p>
                  <w:p w14:paraId="7F614ADF" w14:textId="77777777" w:rsidR="00FB2013" w:rsidRPr="00FB2013" w:rsidRDefault="00FB2013" w:rsidP="00FB2013">
                    <w:pPr>
                      <w:pStyle w:val="atronicsidfot"/>
                      <w:rPr>
                        <w:color w:val="000000" w:themeColor="text1"/>
                        <w:lang w:val="en-GB"/>
                      </w:rPr>
                    </w:pPr>
                    <w:r w:rsidRPr="00FB2013">
                      <w:rPr>
                        <w:color w:val="000000" w:themeColor="text1"/>
                        <w:lang w:val="en-GB"/>
                      </w:rPr>
                      <w:t xml:space="preserve">Tel: 031-742 49 00 • </w:t>
                    </w:r>
                    <w:hyperlink r:id="rId3" w:history="1">
                      <w:r w:rsidRPr="00FB2013">
                        <w:rPr>
                          <w:color w:val="000000" w:themeColor="text1"/>
                          <w:lang w:val="en-GB"/>
                        </w:rPr>
                        <w:t>info@atronic.se</w:t>
                      </w:r>
                    </w:hyperlink>
                    <w:r w:rsidRPr="00FB2013">
                      <w:rPr>
                        <w:color w:val="000000" w:themeColor="text1"/>
                        <w:lang w:val="en-GB"/>
                      </w:rPr>
                      <w:t xml:space="preserve"> • www.atronic.se</w:t>
                    </w:r>
                  </w:p>
                  <w:p w14:paraId="5282407A" w14:textId="77777777" w:rsidR="00FB2013" w:rsidRPr="00397CAC" w:rsidRDefault="00FB2013" w:rsidP="00FB2013">
                    <w:pPr>
                      <w:pStyle w:val="atronicsidfot"/>
                      <w:rPr>
                        <w:lang w:val="en-GB"/>
                      </w:rPr>
                    </w:pPr>
                  </w:p>
                  <w:p w14:paraId="69F05EB6" w14:textId="77777777" w:rsidR="00FB2013" w:rsidRPr="00397CAC" w:rsidRDefault="00FB2013" w:rsidP="00FB2013">
                    <w:pPr>
                      <w:pStyle w:val="atronicsidfot"/>
                      <w:rPr>
                        <w:lang w:val="en-GB"/>
                      </w:rPr>
                    </w:pPr>
                  </w:p>
                  <w:p w14:paraId="456E5684" w14:textId="77777777" w:rsidR="00FB2013" w:rsidRPr="00397CAC" w:rsidRDefault="00FB2013" w:rsidP="00FB2013">
                    <w:pPr>
                      <w:pStyle w:val="atronicsidfot"/>
                      <w:rPr>
                        <w:lang w:val="en-GB"/>
                      </w:rPr>
                    </w:pPr>
                  </w:p>
                  <w:p w14:paraId="34F9DD19" w14:textId="77777777" w:rsidR="00FB2013" w:rsidRPr="00397CAC" w:rsidRDefault="00FB2013" w:rsidP="00FB2013">
                    <w:pPr>
                      <w:pStyle w:val="atronicsidfot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5E1EF" w14:textId="77777777" w:rsidR="002D6E77" w:rsidRDefault="002D6E77" w:rsidP="007A6A27">
      <w:pPr>
        <w:spacing w:before="0" w:after="0"/>
      </w:pPr>
      <w:r>
        <w:separator/>
      </w:r>
    </w:p>
  </w:footnote>
  <w:footnote w:type="continuationSeparator" w:id="0">
    <w:p w14:paraId="2F96D366" w14:textId="77777777" w:rsidR="002D6E77" w:rsidRDefault="002D6E77" w:rsidP="007A6A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B57FE" w14:textId="6F025B6C" w:rsidR="007A6A27" w:rsidRDefault="007A6A27" w:rsidP="007A6A27">
    <w:pPr>
      <w:pStyle w:val="Sidhuvud"/>
      <w:jc w:val="right"/>
      <w:rPr>
        <w:sz w:val="40"/>
        <w:szCs w:val="40"/>
      </w:rPr>
    </w:pPr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3D9FE4AF" wp14:editId="36EA1A88">
          <wp:simplePos x="0" y="0"/>
          <wp:positionH relativeFrom="column">
            <wp:posOffset>0</wp:posOffset>
          </wp:positionH>
          <wp:positionV relativeFrom="paragraph">
            <wp:posOffset>119240</wp:posOffset>
          </wp:positionV>
          <wp:extent cx="1871980" cy="402590"/>
          <wp:effectExtent l="0" t="0" r="0" b="0"/>
          <wp:wrapNone/>
          <wp:docPr id="7" name="Bildobjekt 7" descr="Atronic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ronic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44D0E" w14:textId="19586409" w:rsidR="007A6A27" w:rsidRPr="007A6A27" w:rsidRDefault="007A6A27" w:rsidP="007A6A27">
    <w:pPr>
      <w:pStyle w:val="Sidhuvud"/>
      <w:jc w:val="right"/>
      <w:rPr>
        <w:caps/>
      </w:rPr>
    </w:pPr>
    <w:r w:rsidRPr="007A6A27">
      <w:rPr>
        <w:caps/>
        <w:sz w:val="40"/>
        <w:szCs w:val="40"/>
      </w:rPr>
      <w:t>Pressrelease</w:t>
    </w:r>
    <w:r w:rsidRPr="007A6A27">
      <w:rPr>
        <w:rFonts w:ascii="Times New Roman" w:hAnsi="Times New Roman" w:cs="Times New Roman"/>
        <w:caps/>
        <w:noProof/>
        <w:sz w:val="24"/>
        <w:szCs w:val="24"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5550"/>
    <w:multiLevelType w:val="hybridMultilevel"/>
    <w:tmpl w:val="1790688A"/>
    <w:lvl w:ilvl="0" w:tplc="C5D04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A"/>
    <w:rsid w:val="00046C2A"/>
    <w:rsid w:val="00070754"/>
    <w:rsid w:val="001577E8"/>
    <w:rsid w:val="001671C2"/>
    <w:rsid w:val="00180FFF"/>
    <w:rsid w:val="00195D20"/>
    <w:rsid w:val="001E788A"/>
    <w:rsid w:val="002D6E77"/>
    <w:rsid w:val="00323263"/>
    <w:rsid w:val="00410492"/>
    <w:rsid w:val="004847C2"/>
    <w:rsid w:val="00492AEC"/>
    <w:rsid w:val="004C1556"/>
    <w:rsid w:val="00505D5E"/>
    <w:rsid w:val="005C1AFD"/>
    <w:rsid w:val="005F6F38"/>
    <w:rsid w:val="00603E88"/>
    <w:rsid w:val="00642173"/>
    <w:rsid w:val="006B6F57"/>
    <w:rsid w:val="007136A4"/>
    <w:rsid w:val="007A6A27"/>
    <w:rsid w:val="007F25E5"/>
    <w:rsid w:val="008053B4"/>
    <w:rsid w:val="00843A6B"/>
    <w:rsid w:val="00896069"/>
    <w:rsid w:val="009E45F6"/>
    <w:rsid w:val="009F2DEF"/>
    <w:rsid w:val="00AF3866"/>
    <w:rsid w:val="00B604E4"/>
    <w:rsid w:val="00BA668D"/>
    <w:rsid w:val="00BB5CEB"/>
    <w:rsid w:val="00DA2008"/>
    <w:rsid w:val="00DC550D"/>
    <w:rsid w:val="00DD5090"/>
    <w:rsid w:val="00E847BD"/>
    <w:rsid w:val="00EF045B"/>
    <w:rsid w:val="00F15BC3"/>
    <w:rsid w:val="00F23740"/>
    <w:rsid w:val="00F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B317"/>
  <w15:chartTrackingRefBased/>
  <w15:docId w15:val="{3FEFE772-043C-453D-B0DD-D5C4C31E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E8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136A4"/>
    <w:pPr>
      <w:keepNext/>
      <w:keepLines/>
      <w:spacing w:before="240" w:after="120"/>
      <w:outlineLvl w:val="0"/>
    </w:pPr>
    <w:rPr>
      <w:rFonts w:eastAsiaTheme="majorEastAsia" w:cstheme="majorBidi"/>
      <w:color w:val="FF3300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136A4"/>
    <w:pPr>
      <w:keepNext/>
      <w:keepLines/>
      <w:spacing w:before="120"/>
      <w:outlineLvl w:val="1"/>
    </w:pPr>
    <w:rPr>
      <w:rFonts w:eastAsiaTheme="majorEastAsia" w:cstheme="majorBidi"/>
      <w:color w:val="FF330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2AEC"/>
    <w:pPr>
      <w:keepNext/>
      <w:keepLines/>
      <w:spacing w:before="120"/>
      <w:outlineLvl w:val="2"/>
    </w:pPr>
    <w:rPr>
      <w:rFonts w:eastAsiaTheme="majorEastAsia" w:cstheme="majorBidi"/>
      <w:b/>
      <w:color w:val="404040" w:themeColor="text1" w:themeTint="B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7136A4"/>
    <w:pPr>
      <w:spacing w:before="360" w:after="240"/>
      <w:contextualSpacing/>
    </w:pPr>
    <w:rPr>
      <w:rFonts w:eastAsiaTheme="majorEastAsia" w:cstheme="majorBidi"/>
      <w:caps/>
      <w:color w:val="FF3300"/>
      <w:spacing w:val="-10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136A4"/>
    <w:rPr>
      <w:rFonts w:ascii="Open Sans" w:eastAsiaTheme="majorEastAsia" w:hAnsi="Open Sans" w:cstheme="majorBidi"/>
      <w:caps/>
      <w:color w:val="FF3300"/>
      <w:spacing w:val="-10"/>
      <w:kern w:val="28"/>
      <w:sz w:val="44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7136A4"/>
    <w:rPr>
      <w:rFonts w:ascii="Open Sans" w:eastAsiaTheme="majorEastAsia" w:hAnsi="Open Sans" w:cstheme="majorBidi"/>
      <w:color w:val="FF330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136A4"/>
    <w:rPr>
      <w:rFonts w:ascii="Open Sans" w:eastAsiaTheme="majorEastAsia" w:hAnsi="Open Sans" w:cstheme="majorBidi"/>
      <w:color w:val="FF3300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92AEC"/>
    <w:pPr>
      <w:spacing w:after="0" w:line="259" w:lineRule="auto"/>
      <w:outlineLvl w:val="9"/>
    </w:pPr>
    <w:rPr>
      <w:sz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92AEC"/>
    <w:rPr>
      <w:rFonts w:ascii="Open Sans" w:eastAsiaTheme="majorEastAsia" w:hAnsi="Open Sans" w:cstheme="majorBidi"/>
      <w:b/>
      <w:color w:val="404040" w:themeColor="text1" w:themeTint="BF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92AEC"/>
    <w:pPr>
      <w:numPr>
        <w:ilvl w:val="1"/>
      </w:numPr>
      <w:spacing w:after="160"/>
    </w:pPr>
    <w:rPr>
      <w:rFonts w:eastAsiaTheme="minorEastAsia"/>
      <w:color w:val="404040" w:themeColor="text1" w:themeTint="BF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92AEC"/>
    <w:rPr>
      <w:rFonts w:ascii="Open Sans" w:eastAsiaTheme="minorEastAsia" w:hAnsi="Open Sans"/>
      <w:color w:val="404040" w:themeColor="text1" w:themeTint="BF"/>
      <w:spacing w:val="15"/>
    </w:rPr>
  </w:style>
  <w:style w:type="character" w:styleId="Starkbetoning">
    <w:name w:val="Intense Emphasis"/>
    <w:basedOn w:val="Standardstycketeckensnitt"/>
    <w:uiPriority w:val="21"/>
    <w:qFormat/>
    <w:rsid w:val="00492AEC"/>
    <w:rPr>
      <w:rFonts w:ascii="Open Sans" w:hAnsi="Open Sans"/>
      <w:i/>
      <w:iCs/>
      <w:color w:val="FF990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92A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990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92AEC"/>
    <w:rPr>
      <w:rFonts w:ascii="Open Sans" w:hAnsi="Open Sans"/>
      <w:i/>
      <w:iCs/>
      <w:color w:val="FF9900"/>
    </w:rPr>
  </w:style>
  <w:style w:type="paragraph" w:styleId="Liststycke">
    <w:name w:val="List Paragraph"/>
    <w:basedOn w:val="Normal"/>
    <w:uiPriority w:val="34"/>
    <w:qFormat/>
    <w:rsid w:val="00B604E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E45F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74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740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74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740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74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74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740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A6A27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A6A27"/>
  </w:style>
  <w:style w:type="paragraph" w:styleId="Sidfot">
    <w:name w:val="footer"/>
    <w:basedOn w:val="Normal"/>
    <w:link w:val="SidfotChar"/>
    <w:uiPriority w:val="99"/>
    <w:unhideWhenUsed/>
    <w:rsid w:val="007A6A27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A6A27"/>
  </w:style>
  <w:style w:type="paragraph" w:customStyle="1" w:styleId="atronicsidfot">
    <w:name w:val="atronic sidfot"/>
    <w:autoRedefine/>
    <w:qFormat/>
    <w:rsid w:val="00FB2013"/>
    <w:pPr>
      <w:spacing w:before="0" w:after="0" w:line="260" w:lineRule="exact"/>
    </w:pPr>
    <w:rPr>
      <w:rFonts w:ascii="Arial" w:eastAsia="Times New Roman" w:hAnsi="Arial" w:cs="Times New Roman"/>
      <w:color w:val="377BAB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hirtl@microdeb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rik.vallentin@atronic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crodeb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ronic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ronic.se" TargetMode="External"/><Relationship Id="rId2" Type="http://schemas.openxmlformats.org/officeDocument/2006/relationships/hyperlink" Target="mailto:info@atronic.s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442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Corell</dc:creator>
  <cp:keywords/>
  <dc:description/>
  <cp:lastModifiedBy>Eva Corell</cp:lastModifiedBy>
  <cp:revision>6</cp:revision>
  <cp:lastPrinted>2016-12-30T09:03:00Z</cp:lastPrinted>
  <dcterms:created xsi:type="dcterms:W3CDTF">2016-12-29T14:44:00Z</dcterms:created>
  <dcterms:modified xsi:type="dcterms:W3CDTF">2016-12-30T12:22:00Z</dcterms:modified>
</cp:coreProperties>
</file>