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45" w:rsidRPr="00591C7F" w:rsidRDefault="005D2F66" w:rsidP="00591C7F">
      <w:pPr>
        <w:ind w:left="720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</w:t>
      </w:r>
      <w:r w:rsidR="00F30545" w:rsidRPr="00591C7F">
        <w:rPr>
          <w:rFonts w:asciiTheme="majorHAnsi" w:hAnsiTheme="majorHAnsi"/>
          <w:b/>
          <w:sz w:val="24"/>
          <w:szCs w:val="24"/>
        </w:rPr>
        <w:t>PRESSEMEDDELELSE</w:t>
      </w:r>
    </w:p>
    <w:p w:rsidR="00F30545" w:rsidRPr="00591C7F" w:rsidRDefault="00DD4252" w:rsidP="00F30545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MAJ</w:t>
      </w:r>
      <w:r w:rsidR="00A029A6">
        <w:rPr>
          <w:rFonts w:asciiTheme="majorHAnsi" w:hAnsiTheme="majorHAnsi"/>
        </w:rPr>
        <w:t xml:space="preserve"> 2015</w:t>
      </w:r>
    </w:p>
    <w:p w:rsidR="009C1FA4" w:rsidRPr="00DD4252" w:rsidRDefault="00652B60" w:rsidP="009C1FA4">
      <w:pPr>
        <w:rPr>
          <w:rFonts w:asciiTheme="majorHAnsi" w:hAnsiTheme="majorHAnsi"/>
          <w:b/>
        </w:rPr>
      </w:pPr>
      <w:r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br/>
      </w:r>
      <w:r w:rsidR="002E2FF9">
        <w:rPr>
          <w:rFonts w:asciiTheme="majorHAnsi" w:hAnsiTheme="majorHAnsi"/>
          <w:b/>
        </w:rPr>
        <w:t>Mitsubishi overrasker</w:t>
      </w:r>
      <w:r w:rsidR="005A51C1">
        <w:rPr>
          <w:rFonts w:asciiTheme="majorHAnsi" w:hAnsiTheme="majorHAnsi"/>
          <w:b/>
        </w:rPr>
        <w:t xml:space="preserve"> </w:t>
      </w:r>
      <w:r w:rsidR="002E2FF9">
        <w:rPr>
          <w:rFonts w:asciiTheme="majorHAnsi" w:hAnsiTheme="majorHAnsi"/>
          <w:b/>
        </w:rPr>
        <w:t>- S</w:t>
      </w:r>
      <w:r w:rsidR="009C1FA4" w:rsidRPr="00DD4252">
        <w:rPr>
          <w:rFonts w:asciiTheme="majorHAnsi" w:hAnsiTheme="majorHAnsi"/>
          <w:b/>
        </w:rPr>
        <w:t>pace Star på en flot 2. plads i B-klassen</w:t>
      </w:r>
    </w:p>
    <w:p w:rsidR="009C1FA4" w:rsidRPr="00DD4252" w:rsidRDefault="009C1FA4" w:rsidP="009C1FA4">
      <w:pPr>
        <w:rPr>
          <w:rFonts w:asciiTheme="majorHAnsi" w:hAnsiTheme="majorHAnsi"/>
        </w:rPr>
      </w:pPr>
    </w:p>
    <w:p w:rsidR="00025785" w:rsidRDefault="00435D09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>Mitsubishi Space Star blev lanceret i august 2014</w:t>
      </w:r>
      <w:r w:rsidR="005C773F">
        <w:rPr>
          <w:rFonts w:asciiTheme="majorHAnsi" w:hAnsiTheme="majorHAnsi"/>
        </w:rPr>
        <w:t>. I dag er Space Star blandt danskernes foretrukne biler, og ligger,</w:t>
      </w:r>
      <w:r>
        <w:rPr>
          <w:rFonts w:asciiTheme="majorHAnsi" w:hAnsiTheme="majorHAnsi"/>
        </w:rPr>
        <w:t xml:space="preserve"> iflg. Danske Bilimportører, på en 2. plads i B-klassen.</w:t>
      </w:r>
      <w:r w:rsidR="005C773F">
        <w:rPr>
          <w:rFonts w:asciiTheme="majorHAnsi" w:hAnsiTheme="majorHAnsi"/>
        </w:rPr>
        <w:t xml:space="preserve"> </w:t>
      </w:r>
      <w:r w:rsidR="00340B37">
        <w:rPr>
          <w:rFonts w:asciiTheme="majorHAnsi" w:hAnsiTheme="majorHAnsi"/>
        </w:rPr>
        <w:t xml:space="preserve">Et stærkt </w:t>
      </w:r>
      <w:proofErr w:type="spellStart"/>
      <w:r w:rsidR="00340B37">
        <w:rPr>
          <w:rFonts w:asciiTheme="majorHAnsi" w:hAnsiTheme="majorHAnsi"/>
        </w:rPr>
        <w:t>come</w:t>
      </w:r>
      <w:proofErr w:type="spellEnd"/>
      <w:r w:rsidR="00340B37">
        <w:rPr>
          <w:rFonts w:asciiTheme="majorHAnsi" w:hAnsiTheme="majorHAnsi"/>
        </w:rPr>
        <w:t xml:space="preserve"> back for Mitsubishi, der overrasker branchen.</w:t>
      </w:r>
      <w:r w:rsidR="00025785">
        <w:rPr>
          <w:rFonts w:asciiTheme="majorHAnsi" w:hAnsiTheme="majorHAnsi"/>
        </w:rPr>
        <w:t xml:space="preserve"> </w:t>
      </w:r>
    </w:p>
    <w:p w:rsidR="00025785" w:rsidRDefault="00025785" w:rsidP="009C1FA4">
      <w:pPr>
        <w:rPr>
          <w:rFonts w:asciiTheme="majorHAnsi" w:hAnsiTheme="majorHAnsi"/>
        </w:rPr>
      </w:pPr>
    </w:p>
    <w:p w:rsidR="00EE627A" w:rsidRDefault="004509FE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>”Vi er stolte over</w:t>
      </w:r>
      <w:r w:rsidR="003B10A5">
        <w:rPr>
          <w:rFonts w:asciiTheme="majorHAnsi" w:hAnsiTheme="majorHAnsi"/>
        </w:rPr>
        <w:t xml:space="preserve"> den flotte placering</w:t>
      </w:r>
      <w:r w:rsidR="00340B37">
        <w:rPr>
          <w:rFonts w:asciiTheme="majorHAnsi" w:hAnsiTheme="majorHAnsi"/>
        </w:rPr>
        <w:t xml:space="preserve">. </w:t>
      </w:r>
      <w:r w:rsidR="003B10A5">
        <w:rPr>
          <w:rFonts w:asciiTheme="majorHAnsi" w:hAnsiTheme="majorHAnsi"/>
        </w:rPr>
        <w:t>Med Space Star blev det for første gang muligt for danskerne, at få en bil i den større B-</w:t>
      </w:r>
      <w:r w:rsidR="00340B37">
        <w:rPr>
          <w:rFonts w:asciiTheme="majorHAnsi" w:hAnsiTheme="majorHAnsi"/>
        </w:rPr>
        <w:t xml:space="preserve">klasse til under 90.000 </w:t>
      </w:r>
      <w:proofErr w:type="gramStart"/>
      <w:r w:rsidR="0071148C">
        <w:rPr>
          <w:rFonts w:asciiTheme="majorHAnsi" w:hAnsiTheme="majorHAnsi"/>
        </w:rPr>
        <w:t>kroner,</w:t>
      </w:r>
      <w:r w:rsidR="00340B37">
        <w:rPr>
          <w:rFonts w:asciiTheme="majorHAnsi" w:hAnsiTheme="majorHAnsi"/>
        </w:rPr>
        <w:t>”</w:t>
      </w:r>
      <w:proofErr w:type="gramEnd"/>
      <w:r w:rsidR="00340B37">
        <w:rPr>
          <w:rFonts w:asciiTheme="majorHAnsi" w:hAnsiTheme="majorHAnsi"/>
        </w:rPr>
        <w:t xml:space="preserve"> udtaler Christian Haugaard, direktør for Mitsubishi Danmark. </w:t>
      </w:r>
      <w:r w:rsidR="0060087C">
        <w:rPr>
          <w:rFonts w:asciiTheme="majorHAnsi" w:hAnsiTheme="majorHAnsi"/>
        </w:rPr>
        <w:t>Mitsubishi t</w:t>
      </w:r>
      <w:r w:rsidR="00340B37">
        <w:rPr>
          <w:rFonts w:asciiTheme="majorHAnsi" w:hAnsiTheme="majorHAnsi"/>
        </w:rPr>
        <w:t>rumfer prisen</w:t>
      </w:r>
      <w:r w:rsidR="002E2FF9">
        <w:rPr>
          <w:rFonts w:asciiTheme="majorHAnsi" w:hAnsiTheme="majorHAnsi"/>
        </w:rPr>
        <w:t xml:space="preserve"> på </w:t>
      </w:r>
      <w:r w:rsidR="0060087C">
        <w:rPr>
          <w:rFonts w:asciiTheme="majorHAnsi" w:hAnsiTheme="majorHAnsi"/>
        </w:rPr>
        <w:t>indgangsmodel</w:t>
      </w:r>
      <w:r w:rsidR="002E2FF9">
        <w:rPr>
          <w:rFonts w:asciiTheme="majorHAnsi" w:hAnsiTheme="majorHAnsi"/>
        </w:rPr>
        <w:t>len</w:t>
      </w:r>
      <w:r w:rsidR="0060087C">
        <w:rPr>
          <w:rFonts w:asciiTheme="majorHAnsi" w:hAnsiTheme="majorHAnsi"/>
        </w:rPr>
        <w:t xml:space="preserve"> til 89.700 kroner til også at inkludere aircondition, elruder, radio/CD mv. </w:t>
      </w:r>
    </w:p>
    <w:p w:rsidR="0060087C" w:rsidRDefault="0060087C" w:rsidP="009C1FA4">
      <w:pPr>
        <w:rPr>
          <w:rFonts w:asciiTheme="majorHAnsi" w:hAnsiTheme="majorHAnsi"/>
        </w:rPr>
      </w:pPr>
    </w:p>
    <w:p w:rsidR="0060087C" w:rsidRDefault="0060087C" w:rsidP="009C1FA4">
      <w:pPr>
        <w:rPr>
          <w:rFonts w:asciiTheme="majorHAnsi" w:hAnsiTheme="majorHAnsi"/>
          <w:b/>
        </w:rPr>
      </w:pPr>
      <w:r w:rsidRPr="0060087C">
        <w:rPr>
          <w:rFonts w:asciiTheme="majorHAnsi" w:hAnsiTheme="majorHAnsi"/>
          <w:b/>
        </w:rPr>
        <w:t>Danskerne går en klasse op</w:t>
      </w:r>
    </w:p>
    <w:p w:rsidR="00340B37" w:rsidRDefault="00433A44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Antal solgte biler i A- og B-klassen har siden 2010 oplevet </w:t>
      </w:r>
      <w:r w:rsidR="00DD1562">
        <w:rPr>
          <w:rFonts w:asciiTheme="majorHAnsi" w:hAnsiTheme="majorHAnsi"/>
        </w:rPr>
        <w:t>en markant fremgang. I 2010 stod</w:t>
      </w:r>
      <w:r>
        <w:rPr>
          <w:rFonts w:asciiTheme="majorHAnsi" w:hAnsiTheme="majorHAnsi"/>
        </w:rPr>
        <w:t xml:space="preserve"> de to klasser tilsammen for 47,6% af det totale personbilssalg. I 2014 var andelen steget </w:t>
      </w:r>
      <w:r w:rsidR="00DD1562">
        <w:rPr>
          <w:rFonts w:asciiTheme="majorHAnsi" w:hAnsiTheme="majorHAnsi"/>
        </w:rPr>
        <w:t xml:space="preserve">til 55,7% og i 2015 ÅTD 56,1%. </w:t>
      </w:r>
      <w:r w:rsidR="00340B37">
        <w:rPr>
          <w:rFonts w:asciiTheme="majorHAnsi" w:hAnsiTheme="majorHAnsi"/>
        </w:rPr>
        <w:t>2015 viser en tydelig tendens til at danskerne er begyndt at gå en klasse op</w:t>
      </w:r>
      <w:r w:rsidR="0071148C">
        <w:rPr>
          <w:rFonts w:asciiTheme="majorHAnsi" w:hAnsiTheme="majorHAnsi"/>
        </w:rPr>
        <w:t xml:space="preserve"> til de lidt mere rummelige og komfortable</w:t>
      </w:r>
      <w:r w:rsidR="00FF7DB5">
        <w:rPr>
          <w:rFonts w:asciiTheme="majorHAnsi" w:hAnsiTheme="majorHAnsi"/>
        </w:rPr>
        <w:t xml:space="preserve"> biler</w:t>
      </w:r>
      <w:r w:rsidR="00340B37">
        <w:rPr>
          <w:rFonts w:asciiTheme="majorHAnsi" w:hAnsiTheme="majorHAnsi"/>
        </w:rPr>
        <w:t>. Troen på bedre tider</w:t>
      </w:r>
      <w:r w:rsidR="00435D09">
        <w:rPr>
          <w:rFonts w:asciiTheme="majorHAnsi" w:hAnsiTheme="majorHAnsi"/>
        </w:rPr>
        <w:t>, beho</w:t>
      </w:r>
      <w:r w:rsidR="00340B37">
        <w:rPr>
          <w:rFonts w:asciiTheme="majorHAnsi" w:hAnsiTheme="majorHAnsi"/>
        </w:rPr>
        <w:t>v for mere plads og ikke mindst</w:t>
      </w:r>
      <w:r w:rsidR="00005E9D">
        <w:rPr>
          <w:rFonts w:asciiTheme="majorHAnsi" w:hAnsiTheme="majorHAnsi"/>
        </w:rPr>
        <w:t xml:space="preserve"> den stigende konkurrence </w:t>
      </w:r>
      <w:r w:rsidR="00435D09">
        <w:rPr>
          <w:rFonts w:asciiTheme="majorHAnsi" w:hAnsiTheme="majorHAnsi"/>
        </w:rPr>
        <w:t xml:space="preserve">har </w:t>
      </w:r>
      <w:proofErr w:type="spellStart"/>
      <w:r w:rsidR="00340B37">
        <w:rPr>
          <w:rFonts w:asciiTheme="majorHAnsi" w:hAnsiTheme="majorHAnsi"/>
        </w:rPr>
        <w:t>boostet</w:t>
      </w:r>
      <w:proofErr w:type="spellEnd"/>
      <w:r w:rsidR="00340B37">
        <w:rPr>
          <w:rFonts w:asciiTheme="majorHAnsi" w:hAnsiTheme="majorHAnsi"/>
        </w:rPr>
        <w:t xml:space="preserve"> salget af</w:t>
      </w:r>
      <w:r w:rsidR="00005E9D">
        <w:rPr>
          <w:rFonts w:asciiTheme="majorHAnsi" w:hAnsiTheme="majorHAnsi"/>
        </w:rPr>
        <w:t xml:space="preserve"> B-klasse biler.</w:t>
      </w:r>
    </w:p>
    <w:p w:rsidR="00340B37" w:rsidRDefault="00340B37" w:rsidP="009C1FA4">
      <w:pPr>
        <w:rPr>
          <w:rFonts w:asciiTheme="majorHAnsi" w:hAnsiTheme="majorHAnsi"/>
        </w:rPr>
      </w:pPr>
    </w:p>
    <w:p w:rsidR="00F6522F" w:rsidRDefault="00F6522F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2015</w:t>
      </w:r>
      <w:r w:rsidR="000F36E6">
        <w:rPr>
          <w:rFonts w:asciiTheme="majorHAnsi" w:hAnsiTheme="majorHAnsi"/>
        </w:rPr>
        <w:t xml:space="preserve"> ÅTD</w:t>
      </w:r>
      <w:r>
        <w:rPr>
          <w:rFonts w:asciiTheme="majorHAnsi" w:hAnsiTheme="majorHAnsi"/>
        </w:rPr>
        <w:tab/>
        <w:t>2014</w:t>
      </w:r>
      <w:r w:rsidR="0053386B">
        <w:rPr>
          <w:rFonts w:asciiTheme="majorHAnsi" w:hAnsiTheme="majorHAnsi"/>
        </w:rPr>
        <w:tab/>
      </w:r>
      <w:r w:rsidR="0053386B">
        <w:rPr>
          <w:rFonts w:asciiTheme="majorHAnsi" w:hAnsiTheme="majorHAnsi"/>
        </w:rPr>
        <w:tab/>
        <w:t>2013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2012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2011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2010</w:t>
      </w:r>
    </w:p>
    <w:p w:rsidR="005A51C1" w:rsidRDefault="005A51C1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A: </w:t>
      </w:r>
      <w:proofErr w:type="spellStart"/>
      <w:r>
        <w:rPr>
          <w:rFonts w:asciiTheme="majorHAnsi" w:hAnsiTheme="majorHAnsi"/>
        </w:rPr>
        <w:t>Mikro</w:t>
      </w:r>
      <w:proofErr w:type="spellEnd"/>
      <w:r>
        <w:rPr>
          <w:rFonts w:asciiTheme="majorHAnsi" w:hAnsiTheme="majorHAnsi"/>
        </w:rPr>
        <w:tab/>
        <w:t>23,4</w:t>
      </w:r>
      <w:r w:rsidR="00F6522F">
        <w:rPr>
          <w:rFonts w:asciiTheme="majorHAnsi" w:hAnsiTheme="majorHAnsi"/>
        </w:rPr>
        <w:t>%</w:t>
      </w:r>
      <w:r w:rsidR="00F6522F">
        <w:rPr>
          <w:rFonts w:asciiTheme="majorHAnsi" w:hAnsiTheme="majorHAnsi"/>
        </w:rPr>
        <w:tab/>
      </w:r>
      <w:r w:rsidR="00F6522F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>27,6</w:t>
      </w:r>
      <w:r w:rsidR="00F6522F">
        <w:rPr>
          <w:rFonts w:asciiTheme="majorHAnsi" w:hAnsiTheme="majorHAnsi"/>
        </w:rPr>
        <w:t>%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32,8%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33</w:t>
      </w:r>
      <w:r>
        <w:rPr>
          <w:rFonts w:asciiTheme="majorHAnsi" w:hAnsiTheme="majorHAnsi"/>
        </w:rPr>
        <w:t>,0</w:t>
      </w:r>
      <w:r w:rsidR="000F36E6">
        <w:rPr>
          <w:rFonts w:asciiTheme="majorHAnsi" w:hAnsiTheme="majorHAnsi"/>
        </w:rPr>
        <w:t>%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21,2%</w:t>
      </w:r>
      <w:r w:rsidR="000F36E6">
        <w:rPr>
          <w:rFonts w:asciiTheme="majorHAnsi" w:hAnsiTheme="majorHAnsi"/>
        </w:rPr>
        <w:tab/>
      </w:r>
      <w:r w:rsidR="000F36E6">
        <w:rPr>
          <w:rFonts w:asciiTheme="majorHAnsi" w:hAnsiTheme="majorHAnsi"/>
        </w:rPr>
        <w:tab/>
        <w:t>20,8%</w:t>
      </w:r>
    </w:p>
    <w:p w:rsidR="00F6522F" w:rsidRDefault="000F36E6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>B: Lille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32,7%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28,1</w:t>
      </w:r>
      <w:r w:rsidR="00F6522F">
        <w:rPr>
          <w:rFonts w:asciiTheme="majorHAnsi" w:hAnsiTheme="majorHAnsi"/>
        </w:rPr>
        <w:t>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28,3%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27,1%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25,9%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26,8%</w:t>
      </w:r>
    </w:p>
    <w:p w:rsidR="00F6522F" w:rsidRDefault="00F6522F" w:rsidP="009C1FA4">
      <w:pPr>
        <w:rPr>
          <w:rFonts w:asciiTheme="majorHAnsi" w:hAnsiTheme="majorHAnsi"/>
        </w:rPr>
      </w:pPr>
    </w:p>
    <w:p w:rsidR="00F6522F" w:rsidRDefault="001A7C0E" w:rsidP="009C1FA4">
      <w:pPr>
        <w:rPr>
          <w:rFonts w:asciiTheme="majorHAnsi" w:hAnsiTheme="majorHAnsi"/>
        </w:rPr>
      </w:pPr>
      <w:r>
        <w:rPr>
          <w:rFonts w:asciiTheme="majorHAnsi" w:hAnsiTheme="majorHAnsi"/>
        </w:rPr>
        <w:t>Kilde: De Danske B</w:t>
      </w:r>
      <w:r w:rsidR="005A51C1">
        <w:rPr>
          <w:rFonts w:asciiTheme="majorHAnsi" w:hAnsiTheme="majorHAnsi"/>
        </w:rPr>
        <w:t>ilimportører i perioden 01.01.10</w:t>
      </w:r>
      <w:r>
        <w:rPr>
          <w:rFonts w:asciiTheme="majorHAnsi" w:hAnsiTheme="majorHAnsi"/>
        </w:rPr>
        <w:t xml:space="preserve"> – 09.05.15</w:t>
      </w:r>
    </w:p>
    <w:p w:rsidR="00005E9D" w:rsidRDefault="00005E9D" w:rsidP="009C1FA4">
      <w:pPr>
        <w:rPr>
          <w:rFonts w:asciiTheme="majorHAnsi" w:hAnsiTheme="majorHAnsi"/>
        </w:rPr>
      </w:pPr>
    </w:p>
    <w:p w:rsidR="0071148C" w:rsidRDefault="00005E9D" w:rsidP="00005E9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”Space Star rammer markedet på et perfekt tidspunkt. Selvom danskerne går en klasse op, er prisparameteret stadig </w:t>
      </w:r>
      <w:r w:rsidR="0071148C">
        <w:rPr>
          <w:rFonts w:asciiTheme="majorHAnsi" w:hAnsiTheme="majorHAnsi"/>
        </w:rPr>
        <w:t xml:space="preserve">væsentlig for vores kunder samtidig med, at der i højere grad også fokuseres på mere komfort udstyr. Her er Space Star et stærkt </w:t>
      </w:r>
      <w:proofErr w:type="gramStart"/>
      <w:r w:rsidR="0071148C">
        <w:rPr>
          <w:rFonts w:asciiTheme="majorHAnsi" w:hAnsiTheme="majorHAnsi"/>
        </w:rPr>
        <w:t>kort,”</w:t>
      </w:r>
      <w:proofErr w:type="gramEnd"/>
      <w:r w:rsidR="0071148C">
        <w:rPr>
          <w:rFonts w:asciiTheme="majorHAnsi" w:hAnsiTheme="majorHAnsi"/>
        </w:rPr>
        <w:t xml:space="preserve"> udtaler Christian Haugaard. </w:t>
      </w:r>
    </w:p>
    <w:p w:rsidR="0071148C" w:rsidRDefault="0071148C" w:rsidP="00005E9D">
      <w:pPr>
        <w:rPr>
          <w:rFonts w:asciiTheme="majorHAnsi" w:hAnsiTheme="majorHAnsi"/>
        </w:rPr>
      </w:pPr>
    </w:p>
    <w:p w:rsidR="0071148C" w:rsidRPr="0071148C" w:rsidRDefault="0071148C" w:rsidP="00005E9D">
      <w:pPr>
        <w:rPr>
          <w:rFonts w:asciiTheme="majorHAnsi" w:hAnsiTheme="majorHAnsi"/>
          <w:b/>
        </w:rPr>
      </w:pPr>
      <w:r w:rsidRPr="0071148C">
        <w:rPr>
          <w:rFonts w:asciiTheme="majorHAnsi" w:hAnsiTheme="majorHAnsi"/>
          <w:b/>
        </w:rPr>
        <w:t>Space Star Limited Edition</w:t>
      </w:r>
    </w:p>
    <w:p w:rsidR="00600013" w:rsidRDefault="0071148C" w:rsidP="00652B6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Lige nu kan du få Space Star i en Limited Edition. </w:t>
      </w:r>
      <w:r w:rsidR="00600013">
        <w:rPr>
          <w:rFonts w:asciiTheme="majorHAnsi" w:hAnsiTheme="majorHAnsi"/>
        </w:rPr>
        <w:t>Modellen kommer med en 1.2 liters motor med 80 hk (opfylder EURO 6 normen) og en CO2-udledning på kun 100 g/km. Instrumenteringen er to</w:t>
      </w:r>
      <w:r w:rsidR="005A51C1">
        <w:rPr>
          <w:rFonts w:asciiTheme="majorHAnsi" w:hAnsiTheme="majorHAnsi"/>
        </w:rPr>
        <w:t>farvet – sort og sandfarvet</w:t>
      </w:r>
      <w:r w:rsidR="002971A9">
        <w:rPr>
          <w:rFonts w:asciiTheme="majorHAnsi" w:hAnsiTheme="majorHAnsi"/>
        </w:rPr>
        <w:t>,</w:t>
      </w:r>
      <w:r w:rsidR="00600013">
        <w:rPr>
          <w:rFonts w:asciiTheme="majorHAnsi" w:hAnsiTheme="majorHAnsi"/>
        </w:rPr>
        <w:t xml:space="preserve"> og gearknop og dørpanel </w:t>
      </w:r>
      <w:r w:rsidR="002971A9">
        <w:rPr>
          <w:rFonts w:asciiTheme="majorHAnsi" w:hAnsiTheme="majorHAnsi"/>
        </w:rPr>
        <w:t xml:space="preserve">er </w:t>
      </w:r>
      <w:r w:rsidR="00600013">
        <w:rPr>
          <w:rFonts w:asciiTheme="majorHAnsi" w:hAnsiTheme="majorHAnsi"/>
        </w:rPr>
        <w:t>i blank s</w:t>
      </w:r>
      <w:r w:rsidR="002971A9">
        <w:rPr>
          <w:rFonts w:asciiTheme="majorHAnsi" w:hAnsiTheme="majorHAnsi"/>
        </w:rPr>
        <w:t>ort. Udstyrsniveauet omfatter</w:t>
      </w:r>
      <w:r w:rsidR="00600013">
        <w:rPr>
          <w:rFonts w:asciiTheme="majorHAnsi" w:hAnsiTheme="majorHAnsi"/>
        </w:rPr>
        <w:t xml:space="preserve"> bl.a. automatisk klimaanlæg, Bluetooth, nøglefri betjening, fartpilot, </w:t>
      </w:r>
      <w:proofErr w:type="spellStart"/>
      <w:r w:rsidR="00600013">
        <w:rPr>
          <w:rFonts w:asciiTheme="majorHAnsi" w:hAnsiTheme="majorHAnsi"/>
        </w:rPr>
        <w:t>alufælge</w:t>
      </w:r>
      <w:proofErr w:type="spellEnd"/>
      <w:r w:rsidR="00600013">
        <w:rPr>
          <w:rFonts w:asciiTheme="majorHAnsi" w:hAnsiTheme="majorHAnsi"/>
        </w:rPr>
        <w:t xml:space="preserve"> mm. Prisen er 114.995 kroner ekskl. levering og metallak*. </w:t>
      </w:r>
    </w:p>
    <w:p w:rsidR="008527D4" w:rsidRDefault="00652B60" w:rsidP="008527D4">
      <w:pPr>
        <w:rPr>
          <w:rFonts w:asciiTheme="majorHAnsi" w:hAnsiTheme="majorHAnsi"/>
          <w:sz w:val="24"/>
          <w:szCs w:val="24"/>
        </w:rPr>
      </w:pPr>
      <w:r w:rsidRPr="00DD4252">
        <w:rPr>
          <w:rFonts w:asciiTheme="majorHAnsi" w:hAnsiTheme="majorHAnsi" w:cs="Calibri"/>
          <w:color w:val="000000"/>
        </w:rPr>
        <w:br/>
      </w:r>
      <w:r w:rsidR="008527D4" w:rsidRPr="00DD4252">
        <w:rPr>
          <w:rFonts w:asciiTheme="majorHAnsi" w:hAnsiTheme="majorHAnsi" w:cs="Calibri"/>
          <w:i/>
          <w:iCs/>
          <w:color w:val="000000"/>
        </w:rPr>
        <w:t xml:space="preserve">Besøg </w:t>
      </w:r>
      <w:hyperlink r:id="rId7" w:history="1">
        <w:r w:rsidR="008527D4" w:rsidRPr="00CA68EE">
          <w:rPr>
            <w:rStyle w:val="Hyperlink"/>
          </w:rPr>
          <w:t>http://www.mitsubishi.dk</w:t>
        </w:r>
      </w:hyperlink>
      <w:r w:rsidR="008527D4">
        <w:t xml:space="preserve"> </w:t>
      </w:r>
      <w:r w:rsidR="008527D4" w:rsidRPr="00DD4252">
        <w:rPr>
          <w:rFonts w:asciiTheme="majorHAnsi" w:hAnsiTheme="majorHAnsi" w:cs="Calibri"/>
          <w:i/>
          <w:iCs/>
          <w:color w:val="000000"/>
        </w:rPr>
        <w:t xml:space="preserve">for mere information om Mitsubishi </w:t>
      </w:r>
      <w:r w:rsidR="008527D4">
        <w:rPr>
          <w:rFonts w:asciiTheme="majorHAnsi" w:hAnsiTheme="majorHAnsi" w:cs="Calibri"/>
          <w:i/>
          <w:iCs/>
          <w:color w:val="000000"/>
        </w:rPr>
        <w:t>Space Star</w:t>
      </w:r>
      <w:r w:rsidR="008527D4" w:rsidRPr="00DD4252">
        <w:rPr>
          <w:rFonts w:asciiTheme="majorHAnsi" w:hAnsiTheme="majorHAnsi" w:cs="Calibri"/>
          <w:i/>
          <w:iCs/>
          <w:color w:val="000000"/>
        </w:rPr>
        <w:t>. På hjemmesiden kan man desuden bestille en prøvetur og brochurer.</w:t>
      </w:r>
      <w:r w:rsidR="008527D4">
        <w:rPr>
          <w:rFonts w:asciiTheme="majorHAnsi" w:hAnsiTheme="majorHAnsi" w:cs="Calibri"/>
          <w:i/>
          <w:iCs/>
          <w:color w:val="000000"/>
        </w:rPr>
        <w:br/>
      </w:r>
    </w:p>
    <w:p w:rsidR="008527D4" w:rsidRDefault="008527D4" w:rsidP="008527D4">
      <w:pPr>
        <w:rPr>
          <w:rFonts w:asciiTheme="majorHAnsi" w:hAnsiTheme="majorHAnsi" w:cs="Calibri"/>
        </w:rPr>
      </w:pPr>
      <w:r w:rsidRPr="00DD4252">
        <w:rPr>
          <w:rFonts w:asciiTheme="majorHAnsi" w:hAnsiTheme="majorHAnsi" w:cs="Calibri"/>
        </w:rPr>
        <w:t>*Pris</w:t>
      </w:r>
      <w:r>
        <w:rPr>
          <w:rFonts w:asciiTheme="majorHAnsi" w:hAnsiTheme="majorHAnsi" w:cs="Calibri"/>
        </w:rPr>
        <w:t>er</w:t>
      </w:r>
      <w:r w:rsidRPr="00DD4252">
        <w:rPr>
          <w:rFonts w:asciiTheme="majorHAnsi" w:hAnsiTheme="majorHAnsi" w:cs="Calibri"/>
        </w:rPr>
        <w:t xml:space="preserve"> ekskl. lev</w:t>
      </w:r>
      <w:r>
        <w:rPr>
          <w:rFonts w:asciiTheme="majorHAnsi" w:hAnsiTheme="majorHAnsi" w:cs="Calibri"/>
        </w:rPr>
        <w:t xml:space="preserve">eringsomkostninger på 3.780 kr.  </w:t>
      </w:r>
      <w:proofErr w:type="gramStart"/>
      <w:r>
        <w:rPr>
          <w:rFonts w:asciiTheme="majorHAnsi" w:hAnsiTheme="majorHAnsi" w:cs="Calibri"/>
        </w:rPr>
        <w:t>og</w:t>
      </w:r>
      <w:proofErr w:type="gramEnd"/>
      <w:r>
        <w:rPr>
          <w:rFonts w:asciiTheme="majorHAnsi" w:hAnsiTheme="majorHAnsi" w:cs="Calibri"/>
        </w:rPr>
        <w:t xml:space="preserve"> metallak. </w:t>
      </w:r>
    </w:p>
    <w:p w:rsidR="00652B60" w:rsidRDefault="00652B60" w:rsidP="00652B60">
      <w:pPr>
        <w:rPr>
          <w:rFonts w:asciiTheme="majorHAnsi" w:hAnsiTheme="majorHAnsi" w:cs="Calibri"/>
        </w:rPr>
      </w:pPr>
      <w:r w:rsidRPr="00DD4252">
        <w:rPr>
          <w:rFonts w:asciiTheme="majorHAnsi" w:hAnsiTheme="majorHAnsi" w:cs="Calibri"/>
        </w:rPr>
        <w:br/>
      </w:r>
    </w:p>
    <w:p w:rsidR="00600013" w:rsidRDefault="00600013" w:rsidP="00652B60">
      <w:pPr>
        <w:rPr>
          <w:rFonts w:asciiTheme="majorHAnsi" w:hAnsiTheme="majorHAnsi" w:cs="Calibri"/>
        </w:rPr>
      </w:pPr>
    </w:p>
    <w:p w:rsidR="00EE7CB2" w:rsidRDefault="00EE7CB2" w:rsidP="00600013">
      <w:pPr>
        <w:rPr>
          <w:rFonts w:asciiTheme="majorHAnsi" w:hAnsiTheme="majorHAnsi"/>
          <w:b/>
          <w:color w:val="000000"/>
        </w:rPr>
      </w:pPr>
    </w:p>
    <w:p w:rsidR="00EE7CB2" w:rsidRDefault="00EE7CB2" w:rsidP="00600013">
      <w:pPr>
        <w:rPr>
          <w:rFonts w:asciiTheme="majorHAnsi" w:hAnsiTheme="majorHAnsi"/>
          <w:b/>
          <w:color w:val="000000"/>
        </w:rPr>
      </w:pPr>
    </w:p>
    <w:p w:rsidR="00EE7CB2" w:rsidRDefault="00EE7CB2" w:rsidP="00600013">
      <w:pPr>
        <w:rPr>
          <w:rFonts w:asciiTheme="majorHAnsi" w:hAnsiTheme="majorHAnsi"/>
          <w:b/>
          <w:color w:val="000000"/>
        </w:rPr>
      </w:pPr>
    </w:p>
    <w:p w:rsidR="00600013" w:rsidRPr="00600013" w:rsidRDefault="00600013" w:rsidP="00600013">
      <w:pPr>
        <w:rPr>
          <w:rFonts w:asciiTheme="majorHAnsi" w:hAnsiTheme="majorHAnsi"/>
          <w:b/>
          <w:color w:val="000000"/>
        </w:rPr>
      </w:pPr>
      <w:r w:rsidRPr="00591C7F">
        <w:rPr>
          <w:rFonts w:asciiTheme="majorHAnsi" w:hAnsiTheme="majorHAnsi"/>
          <w:b/>
          <w:color w:val="000000"/>
        </w:rPr>
        <w:t>Space Star modelprogram/udstyr og tekniske data</w:t>
      </w:r>
      <w:bookmarkStart w:id="0" w:name="_GoBack"/>
      <w:bookmarkEnd w:id="0"/>
    </w:p>
    <w:p w:rsidR="00600013" w:rsidRPr="00591C7F" w:rsidRDefault="00600013" w:rsidP="00600013">
      <w:pPr>
        <w:rPr>
          <w:rFonts w:asciiTheme="majorHAnsi" w:hAnsiTheme="majorHAnsi"/>
          <w:b/>
          <w:color w:val="000000"/>
        </w:rPr>
      </w:pPr>
    </w:p>
    <w:p w:rsidR="00600013" w:rsidRPr="00591C7F" w:rsidRDefault="00600013" w:rsidP="00600013">
      <w:pPr>
        <w:pStyle w:val="Listeafsnit1"/>
        <w:numPr>
          <w:ilvl w:val="0"/>
          <w:numId w:val="4"/>
        </w:numPr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b/>
          <w:color w:val="000000"/>
          <w:sz w:val="22"/>
          <w:szCs w:val="22"/>
        </w:rPr>
        <w:t xml:space="preserve">1.0 </w:t>
      </w:r>
      <w:proofErr w:type="spellStart"/>
      <w:r>
        <w:rPr>
          <w:rFonts w:asciiTheme="majorHAnsi" w:hAnsiTheme="majorHAnsi"/>
          <w:b/>
          <w:color w:val="000000"/>
          <w:sz w:val="22"/>
          <w:szCs w:val="22"/>
        </w:rPr>
        <w:t>Inform</w:t>
      </w:r>
      <w:proofErr w:type="spellEnd"/>
      <w:r>
        <w:rPr>
          <w:rFonts w:asciiTheme="majorHAnsi" w:hAnsiTheme="majorHAnsi"/>
          <w:b/>
          <w:color w:val="000000"/>
          <w:sz w:val="22"/>
          <w:szCs w:val="22"/>
        </w:rPr>
        <w:t xml:space="preserve"> 89.700</w:t>
      </w:r>
      <w:r w:rsidRPr="00591C7F">
        <w:rPr>
          <w:rFonts w:asciiTheme="majorHAnsi" w:hAnsiTheme="majorHAnsi"/>
          <w:b/>
          <w:color w:val="000000"/>
          <w:sz w:val="22"/>
          <w:szCs w:val="22"/>
        </w:rPr>
        <w:t xml:space="preserve"> kr. - 71 hk, 25 km/l</w:t>
      </w:r>
      <w:r>
        <w:rPr>
          <w:rFonts w:asciiTheme="majorHAnsi" w:hAnsiTheme="majorHAnsi"/>
          <w:b/>
          <w:color w:val="000000"/>
          <w:sz w:val="22"/>
          <w:szCs w:val="22"/>
        </w:rPr>
        <w:t>, CO2-udslip 92 g/km</w:t>
      </w:r>
      <w:r w:rsidRPr="00591C7F">
        <w:rPr>
          <w:rFonts w:asciiTheme="majorHAnsi" w:hAnsiTheme="majorHAnsi"/>
          <w:color w:val="000000"/>
          <w:sz w:val="22"/>
          <w:szCs w:val="22"/>
        </w:rPr>
        <w:br/>
      </w:r>
      <w:r w:rsidRPr="00591C7F">
        <w:rPr>
          <w:rFonts w:asciiTheme="majorHAnsi" w:hAnsiTheme="majorHAnsi"/>
          <w:b/>
          <w:bCs/>
          <w:color w:val="000000"/>
          <w:sz w:val="22"/>
          <w:szCs w:val="22"/>
        </w:rPr>
        <w:t>U</w:t>
      </w:r>
      <w:r w:rsidRPr="00591C7F">
        <w:rPr>
          <w:rFonts w:asciiTheme="majorHAnsi" w:hAnsiTheme="majorHAnsi"/>
          <w:b/>
          <w:color w:val="000000"/>
          <w:sz w:val="22"/>
          <w:szCs w:val="22"/>
        </w:rPr>
        <w:t>dstyr</w:t>
      </w:r>
    </w:p>
    <w:p w:rsidR="00600013" w:rsidRPr="00591C7F" w:rsidRDefault="00600013" w:rsidP="00600013">
      <w:pPr>
        <w:pStyle w:val="Listeafsnit1"/>
        <w:rPr>
          <w:rFonts w:asciiTheme="majorHAnsi" w:hAnsiTheme="majorHAnsi"/>
          <w:b/>
          <w:color w:val="000000"/>
          <w:sz w:val="22"/>
          <w:szCs w:val="22"/>
        </w:rPr>
      </w:pPr>
      <w:r w:rsidRPr="00591C7F">
        <w:rPr>
          <w:rFonts w:asciiTheme="majorHAnsi" w:hAnsiTheme="majorHAnsi"/>
          <w:color w:val="000000"/>
          <w:sz w:val="22"/>
          <w:szCs w:val="22"/>
        </w:rPr>
        <w:t>Airco</w:t>
      </w:r>
      <w:r>
        <w:rPr>
          <w:rFonts w:asciiTheme="majorHAnsi" w:hAnsiTheme="majorHAnsi"/>
          <w:color w:val="000000"/>
          <w:sz w:val="22"/>
          <w:szCs w:val="22"/>
        </w:rPr>
        <w:t xml:space="preserve">ndition, radio/CD-afspiller, </w:t>
      </w:r>
      <w:proofErr w:type="spellStart"/>
      <w:r>
        <w:rPr>
          <w:rFonts w:asciiTheme="majorHAnsi" w:hAnsiTheme="majorHAnsi"/>
          <w:color w:val="000000"/>
          <w:sz w:val="22"/>
          <w:szCs w:val="22"/>
        </w:rPr>
        <w:t>eljusterbare</w:t>
      </w:r>
      <w:proofErr w:type="spellEnd"/>
      <w:r>
        <w:rPr>
          <w:rFonts w:asciiTheme="majorHAnsi" w:hAnsiTheme="majorHAnsi"/>
          <w:color w:val="000000"/>
          <w:sz w:val="22"/>
          <w:szCs w:val="22"/>
        </w:rPr>
        <w:t xml:space="preserve"> sidespejle, el</w:t>
      </w:r>
      <w:r w:rsidRPr="00591C7F">
        <w:rPr>
          <w:rFonts w:asciiTheme="majorHAnsi" w:hAnsiTheme="majorHAnsi"/>
          <w:color w:val="000000"/>
          <w:sz w:val="22"/>
          <w:szCs w:val="22"/>
        </w:rPr>
        <w:t>ruder foran, fjernbetjent centrallå</w:t>
      </w:r>
      <w:r>
        <w:rPr>
          <w:rFonts w:asciiTheme="majorHAnsi" w:hAnsiTheme="majorHAnsi"/>
          <w:color w:val="000000"/>
          <w:sz w:val="22"/>
          <w:szCs w:val="22"/>
        </w:rPr>
        <w:t xml:space="preserve">s, fem døre, fem siddepladser mm. </w:t>
      </w:r>
      <w:r w:rsidRPr="00591C7F">
        <w:rPr>
          <w:rFonts w:asciiTheme="majorHAnsi" w:hAnsiTheme="majorHAnsi"/>
          <w:color w:val="000000"/>
          <w:sz w:val="22"/>
          <w:szCs w:val="22"/>
        </w:rPr>
        <w:br/>
      </w:r>
    </w:p>
    <w:p w:rsidR="00600013" w:rsidRPr="00591C7F" w:rsidRDefault="00600013" w:rsidP="00600013">
      <w:pPr>
        <w:pStyle w:val="Listeafsnit1"/>
        <w:numPr>
          <w:ilvl w:val="0"/>
          <w:numId w:val="4"/>
        </w:numPr>
        <w:rPr>
          <w:rFonts w:asciiTheme="majorHAnsi" w:hAnsiTheme="majorHAnsi"/>
          <w:b/>
          <w:color w:val="000000"/>
          <w:sz w:val="22"/>
          <w:szCs w:val="22"/>
        </w:rPr>
      </w:pPr>
      <w:r w:rsidRPr="00591C7F">
        <w:rPr>
          <w:rFonts w:asciiTheme="majorHAnsi" w:hAnsiTheme="majorHAnsi"/>
          <w:b/>
          <w:color w:val="000000"/>
          <w:sz w:val="22"/>
          <w:szCs w:val="22"/>
        </w:rPr>
        <w:t xml:space="preserve">1.2 </w:t>
      </w:r>
      <w:proofErr w:type="spellStart"/>
      <w:r w:rsidRPr="00591C7F">
        <w:rPr>
          <w:rFonts w:asciiTheme="majorHAnsi" w:hAnsiTheme="majorHAnsi"/>
          <w:b/>
          <w:color w:val="000000"/>
          <w:sz w:val="22"/>
          <w:szCs w:val="22"/>
        </w:rPr>
        <w:t>Invite</w:t>
      </w:r>
      <w:proofErr w:type="spellEnd"/>
      <w:r>
        <w:rPr>
          <w:rFonts w:asciiTheme="majorHAnsi" w:hAnsiTheme="majorHAnsi"/>
          <w:b/>
          <w:color w:val="000000"/>
          <w:sz w:val="22"/>
          <w:szCs w:val="22"/>
        </w:rPr>
        <w:t xml:space="preserve"> 99.995</w:t>
      </w:r>
      <w:r w:rsidRPr="00591C7F">
        <w:rPr>
          <w:rFonts w:asciiTheme="majorHAnsi" w:hAnsiTheme="majorHAnsi"/>
          <w:b/>
          <w:color w:val="000000"/>
          <w:sz w:val="22"/>
          <w:szCs w:val="22"/>
        </w:rPr>
        <w:t xml:space="preserve"> kr. - 80 hk, 24,4 km/l</w:t>
      </w:r>
      <w:r>
        <w:rPr>
          <w:rFonts w:asciiTheme="majorHAnsi" w:hAnsiTheme="majorHAnsi"/>
          <w:b/>
          <w:color w:val="000000"/>
          <w:sz w:val="22"/>
          <w:szCs w:val="22"/>
        </w:rPr>
        <w:t>, CO2-udslip 9</w:t>
      </w:r>
      <w:r w:rsidRPr="00591C7F">
        <w:rPr>
          <w:rFonts w:asciiTheme="majorHAnsi" w:hAnsiTheme="majorHAnsi"/>
          <w:b/>
          <w:color w:val="000000"/>
          <w:sz w:val="22"/>
          <w:szCs w:val="22"/>
        </w:rPr>
        <w:t>6 g</w:t>
      </w:r>
      <w:r>
        <w:rPr>
          <w:rFonts w:asciiTheme="majorHAnsi" w:hAnsiTheme="majorHAnsi"/>
          <w:b/>
          <w:color w:val="000000"/>
          <w:sz w:val="22"/>
          <w:szCs w:val="22"/>
        </w:rPr>
        <w:t>/km</w:t>
      </w:r>
    </w:p>
    <w:p w:rsidR="00600013" w:rsidRPr="00591C7F" w:rsidRDefault="00600013" w:rsidP="00600013">
      <w:pPr>
        <w:pStyle w:val="Listeafsnit1"/>
        <w:rPr>
          <w:rFonts w:asciiTheme="majorHAnsi" w:hAnsiTheme="majorHAnsi"/>
          <w:color w:val="000000"/>
          <w:sz w:val="22"/>
          <w:szCs w:val="22"/>
        </w:rPr>
      </w:pPr>
      <w:r w:rsidRPr="00591C7F">
        <w:rPr>
          <w:rFonts w:asciiTheme="majorHAnsi" w:hAnsiTheme="majorHAnsi"/>
          <w:b/>
          <w:color w:val="000000"/>
          <w:sz w:val="22"/>
          <w:szCs w:val="22"/>
        </w:rPr>
        <w:t xml:space="preserve">Udstyr, i tillæg til </w:t>
      </w:r>
      <w:proofErr w:type="spellStart"/>
      <w:r w:rsidRPr="00591C7F">
        <w:rPr>
          <w:rFonts w:asciiTheme="majorHAnsi" w:hAnsiTheme="majorHAnsi"/>
          <w:b/>
          <w:color w:val="000000"/>
          <w:sz w:val="22"/>
          <w:szCs w:val="22"/>
        </w:rPr>
        <w:t>Inform</w:t>
      </w:r>
      <w:proofErr w:type="spellEnd"/>
    </w:p>
    <w:p w:rsidR="00600013" w:rsidRDefault="00600013" w:rsidP="00600013">
      <w:pPr>
        <w:ind w:firstLine="72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Elruder for og bag, </w:t>
      </w:r>
      <w:proofErr w:type="spellStart"/>
      <w:r>
        <w:rPr>
          <w:rFonts w:asciiTheme="majorHAnsi" w:hAnsiTheme="majorHAnsi"/>
          <w:color w:val="000000"/>
        </w:rPr>
        <w:t>el</w:t>
      </w:r>
      <w:r w:rsidRPr="00591C7F">
        <w:rPr>
          <w:rFonts w:asciiTheme="majorHAnsi" w:hAnsiTheme="majorHAnsi"/>
          <w:color w:val="000000"/>
        </w:rPr>
        <w:t>justerbare</w:t>
      </w:r>
      <w:proofErr w:type="spellEnd"/>
      <w:r w:rsidRPr="00591C7F">
        <w:rPr>
          <w:rFonts w:asciiTheme="majorHAnsi" w:hAnsiTheme="majorHAnsi"/>
          <w:color w:val="000000"/>
        </w:rPr>
        <w:t xml:space="preserve"> sidespej</w:t>
      </w:r>
      <w:r>
        <w:rPr>
          <w:rFonts w:asciiTheme="majorHAnsi" w:hAnsiTheme="majorHAnsi"/>
          <w:color w:val="000000"/>
        </w:rPr>
        <w:t xml:space="preserve">le m. varme, sædevarme, </w:t>
      </w:r>
      <w:r w:rsidRPr="00591C7F">
        <w:rPr>
          <w:rFonts w:asciiTheme="majorHAnsi" w:hAnsiTheme="majorHAnsi"/>
          <w:color w:val="000000"/>
        </w:rPr>
        <w:t>mørktonede ruder,</w:t>
      </w:r>
      <w:r>
        <w:rPr>
          <w:rFonts w:asciiTheme="majorHAnsi" w:hAnsiTheme="majorHAnsi"/>
          <w:color w:val="000000"/>
        </w:rPr>
        <w:t xml:space="preserve">    </w:t>
      </w:r>
    </w:p>
    <w:p w:rsidR="00600013" w:rsidRPr="00591C7F" w:rsidRDefault="00600013" w:rsidP="00600013">
      <w:pPr>
        <w:ind w:firstLine="720"/>
        <w:rPr>
          <w:rFonts w:asciiTheme="majorHAnsi" w:hAnsiTheme="majorHAnsi"/>
          <w:color w:val="000000"/>
        </w:rPr>
      </w:pPr>
      <w:proofErr w:type="spellStart"/>
      <w:proofErr w:type="gramStart"/>
      <w:r>
        <w:rPr>
          <w:rFonts w:asciiTheme="majorHAnsi" w:hAnsiTheme="majorHAnsi"/>
          <w:color w:val="000000"/>
        </w:rPr>
        <w:t>regnsensor</w:t>
      </w:r>
      <w:proofErr w:type="spellEnd"/>
      <w:proofErr w:type="gramEnd"/>
      <w:r>
        <w:rPr>
          <w:rFonts w:asciiTheme="majorHAnsi" w:hAnsiTheme="majorHAnsi"/>
          <w:color w:val="000000"/>
        </w:rPr>
        <w:t xml:space="preserve">, 14” </w:t>
      </w:r>
      <w:proofErr w:type="spellStart"/>
      <w:r>
        <w:rPr>
          <w:rFonts w:asciiTheme="majorHAnsi" w:hAnsiTheme="majorHAnsi"/>
          <w:color w:val="000000"/>
        </w:rPr>
        <w:t>alufælge</w:t>
      </w:r>
      <w:proofErr w:type="spellEnd"/>
      <w:r>
        <w:rPr>
          <w:rFonts w:asciiTheme="majorHAnsi" w:hAnsiTheme="majorHAnsi"/>
          <w:color w:val="000000"/>
        </w:rPr>
        <w:t>, USB-port mm.</w:t>
      </w:r>
    </w:p>
    <w:p w:rsidR="00600013" w:rsidRPr="00591C7F" w:rsidRDefault="00600013" w:rsidP="00600013">
      <w:pPr>
        <w:ind w:firstLine="720"/>
        <w:rPr>
          <w:rFonts w:asciiTheme="majorHAnsi" w:hAnsiTheme="majorHAnsi"/>
          <w:color w:val="000000"/>
        </w:rPr>
      </w:pPr>
    </w:p>
    <w:p w:rsidR="00600013" w:rsidRPr="00600013" w:rsidRDefault="00600013" w:rsidP="00600013">
      <w:pPr>
        <w:pStyle w:val="Listeafsnit1"/>
        <w:numPr>
          <w:ilvl w:val="0"/>
          <w:numId w:val="4"/>
        </w:numPr>
        <w:rPr>
          <w:rFonts w:asciiTheme="majorHAnsi" w:hAnsiTheme="majorHAnsi"/>
          <w:b/>
          <w:color w:val="000000"/>
          <w:sz w:val="22"/>
          <w:szCs w:val="22"/>
          <w:lang w:val="en-US"/>
        </w:rPr>
      </w:pPr>
      <w:r w:rsidRPr="00600013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1.2 Limited Edition 114.995 - 80 </w:t>
      </w:r>
      <w:proofErr w:type="spellStart"/>
      <w:r w:rsidRPr="00600013">
        <w:rPr>
          <w:rFonts w:asciiTheme="majorHAnsi" w:hAnsiTheme="majorHAnsi"/>
          <w:b/>
          <w:color w:val="000000"/>
          <w:sz w:val="22"/>
          <w:szCs w:val="22"/>
          <w:lang w:val="en-US"/>
        </w:rPr>
        <w:t>hk</w:t>
      </w:r>
      <w:proofErr w:type="spellEnd"/>
      <w:r w:rsidR="00EE7CB2">
        <w:rPr>
          <w:rFonts w:asciiTheme="majorHAnsi" w:hAnsiTheme="majorHAnsi"/>
          <w:b/>
          <w:color w:val="000000"/>
          <w:sz w:val="22"/>
          <w:szCs w:val="22"/>
          <w:lang w:val="en-US"/>
        </w:rPr>
        <w:t xml:space="preserve">, 23,3 km/l, CO2-udslip </w:t>
      </w:r>
      <w:r w:rsidRPr="00600013">
        <w:rPr>
          <w:rFonts w:asciiTheme="majorHAnsi" w:hAnsiTheme="majorHAnsi"/>
          <w:b/>
          <w:color w:val="000000"/>
          <w:sz w:val="22"/>
          <w:szCs w:val="22"/>
          <w:lang w:val="en-US"/>
        </w:rPr>
        <w:t>100 g</w:t>
      </w:r>
      <w:r w:rsidR="00EE7CB2">
        <w:rPr>
          <w:rFonts w:asciiTheme="majorHAnsi" w:hAnsiTheme="majorHAnsi"/>
          <w:b/>
          <w:color w:val="000000"/>
          <w:sz w:val="22"/>
          <w:szCs w:val="22"/>
          <w:lang w:val="en-US"/>
        </w:rPr>
        <w:t>/km</w:t>
      </w:r>
    </w:p>
    <w:p w:rsidR="00600013" w:rsidRPr="00591C7F" w:rsidRDefault="00600013" w:rsidP="00600013">
      <w:pPr>
        <w:pStyle w:val="Listeafsnit1"/>
        <w:rPr>
          <w:rFonts w:asciiTheme="majorHAnsi" w:hAnsiTheme="majorHAnsi"/>
          <w:color w:val="000000"/>
          <w:sz w:val="22"/>
          <w:szCs w:val="22"/>
        </w:rPr>
      </w:pPr>
      <w:r w:rsidRPr="00591C7F">
        <w:rPr>
          <w:rFonts w:asciiTheme="majorHAnsi" w:hAnsiTheme="majorHAnsi"/>
          <w:b/>
          <w:color w:val="000000"/>
          <w:sz w:val="22"/>
          <w:szCs w:val="22"/>
        </w:rPr>
        <w:t xml:space="preserve">Udstyr, i tillæg til </w:t>
      </w:r>
      <w:proofErr w:type="spellStart"/>
      <w:r w:rsidRPr="00591C7F">
        <w:rPr>
          <w:rFonts w:asciiTheme="majorHAnsi" w:hAnsiTheme="majorHAnsi"/>
          <w:b/>
          <w:color w:val="000000"/>
          <w:sz w:val="22"/>
          <w:szCs w:val="22"/>
        </w:rPr>
        <w:t>Invite</w:t>
      </w:r>
      <w:proofErr w:type="spellEnd"/>
    </w:p>
    <w:p w:rsidR="00600013" w:rsidRPr="00591C7F" w:rsidRDefault="00600013" w:rsidP="00EE7CB2">
      <w:pPr>
        <w:pStyle w:val="Listeafsnit1"/>
        <w:rPr>
          <w:rFonts w:asciiTheme="majorHAnsi" w:hAnsiTheme="majorHAnsi" w:cs="Arial"/>
          <w:color w:val="000000"/>
          <w:sz w:val="22"/>
          <w:szCs w:val="22"/>
        </w:rPr>
      </w:pPr>
      <w:r w:rsidRPr="00591C7F">
        <w:rPr>
          <w:rFonts w:asciiTheme="majorHAnsi" w:hAnsiTheme="majorHAnsi"/>
          <w:color w:val="000000"/>
          <w:sz w:val="22"/>
          <w:szCs w:val="22"/>
        </w:rPr>
        <w:t xml:space="preserve">Fuldautomatisk klimaanlæg, Bluetooth, </w:t>
      </w:r>
      <w:proofErr w:type="spellStart"/>
      <w:r w:rsidRPr="00591C7F">
        <w:rPr>
          <w:rFonts w:asciiTheme="majorHAnsi" w:hAnsiTheme="majorHAnsi"/>
          <w:color w:val="000000"/>
          <w:sz w:val="22"/>
          <w:szCs w:val="22"/>
        </w:rPr>
        <w:t>ratbetjent</w:t>
      </w:r>
      <w:proofErr w:type="spellEnd"/>
      <w:r w:rsidRPr="00591C7F">
        <w:rPr>
          <w:rFonts w:asciiTheme="majorHAnsi" w:hAnsiTheme="majorHAnsi"/>
          <w:color w:val="000000"/>
          <w:sz w:val="22"/>
          <w:szCs w:val="22"/>
        </w:rPr>
        <w:t xml:space="preserve"> fartpilot og radio/CD, nøglefri adgang og start, blinklys i sidespejle, læderrat- og gearknop, tågeforlygter, 15” </w:t>
      </w:r>
      <w:proofErr w:type="spellStart"/>
      <w:r w:rsidRPr="00591C7F">
        <w:rPr>
          <w:rFonts w:asciiTheme="majorHAnsi" w:hAnsiTheme="majorHAnsi"/>
          <w:color w:val="000000"/>
          <w:sz w:val="22"/>
          <w:szCs w:val="22"/>
        </w:rPr>
        <w:t>alufælge</w:t>
      </w:r>
      <w:proofErr w:type="spellEnd"/>
      <w:r w:rsidR="00EE7CB2">
        <w:rPr>
          <w:rFonts w:asciiTheme="majorHAnsi" w:hAnsiTheme="majorHAnsi"/>
          <w:color w:val="000000"/>
          <w:sz w:val="22"/>
          <w:szCs w:val="22"/>
        </w:rPr>
        <w:t xml:space="preserve"> mm. </w:t>
      </w:r>
    </w:p>
    <w:p w:rsidR="00600013" w:rsidRPr="00DD4252" w:rsidRDefault="00600013" w:rsidP="00652B60">
      <w:pPr>
        <w:rPr>
          <w:rFonts w:asciiTheme="majorHAnsi" w:hAnsiTheme="majorHAnsi"/>
        </w:rPr>
      </w:pPr>
    </w:p>
    <w:p w:rsidR="00F30545" w:rsidRDefault="00EE7CB2" w:rsidP="00F3054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Garanti</w:t>
      </w:r>
    </w:p>
    <w:p w:rsidR="00EE7CB2" w:rsidRDefault="00EE7CB2" w:rsidP="00F3054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Med alle nye biler følger 5 års garanti / 100.000 km</w:t>
      </w:r>
    </w:p>
    <w:p w:rsidR="00EE7CB2" w:rsidRDefault="00EE7CB2" w:rsidP="00F30545">
      <w:pPr>
        <w:rPr>
          <w:rFonts w:asciiTheme="majorHAnsi" w:hAnsiTheme="majorHAnsi"/>
          <w:sz w:val="24"/>
          <w:szCs w:val="24"/>
        </w:rPr>
      </w:pPr>
    </w:p>
    <w:p w:rsidR="00EE7CB2" w:rsidRDefault="00EE7CB2" w:rsidP="00F30545">
      <w:pPr>
        <w:rPr>
          <w:rFonts w:asciiTheme="majorHAnsi" w:hAnsiTheme="majorHAnsi"/>
          <w:b/>
          <w:sz w:val="24"/>
          <w:szCs w:val="24"/>
        </w:rPr>
      </w:pPr>
      <w:r w:rsidRPr="00EE7CB2">
        <w:rPr>
          <w:rFonts w:asciiTheme="majorHAnsi" w:hAnsiTheme="majorHAnsi"/>
          <w:b/>
          <w:sz w:val="24"/>
          <w:szCs w:val="24"/>
        </w:rPr>
        <w:t>Vejhjælp</w:t>
      </w:r>
    </w:p>
    <w:p w:rsidR="00EE7CB2" w:rsidRDefault="00EE7CB2" w:rsidP="00F30545">
      <w:pPr>
        <w:rPr>
          <w:rFonts w:asciiTheme="majorHAnsi" w:hAnsiTheme="majorHAnsi"/>
          <w:sz w:val="24"/>
          <w:szCs w:val="24"/>
        </w:rPr>
      </w:pPr>
      <w:r w:rsidRPr="00EE7CB2">
        <w:rPr>
          <w:rFonts w:asciiTheme="majorHAnsi" w:hAnsiTheme="majorHAnsi"/>
          <w:sz w:val="24"/>
          <w:szCs w:val="24"/>
        </w:rPr>
        <w:t>Med alle nye biler følger 3 års vejhjælp, der dækker i 30 europæiske lande.</w:t>
      </w:r>
    </w:p>
    <w:sectPr w:rsidR="00EE7CB2" w:rsidSect="00C816A1">
      <w:headerReference w:type="default" r:id="rId8"/>
      <w:pgSz w:w="11906" w:h="16838"/>
      <w:pgMar w:top="851" w:right="991" w:bottom="1135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87" w:rsidRDefault="00093A87">
      <w:pPr>
        <w:spacing w:line="240" w:lineRule="auto"/>
      </w:pPr>
      <w:r>
        <w:separator/>
      </w:r>
    </w:p>
  </w:endnote>
  <w:endnote w:type="continuationSeparator" w:id="0">
    <w:p w:rsidR="00093A87" w:rsidRDefault="00093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87" w:rsidRDefault="00093A87">
      <w:pPr>
        <w:spacing w:line="240" w:lineRule="auto"/>
      </w:pPr>
      <w:r>
        <w:separator/>
      </w:r>
    </w:p>
  </w:footnote>
  <w:footnote w:type="continuationSeparator" w:id="0">
    <w:p w:rsidR="00093A87" w:rsidRDefault="00093A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BA" w:rsidRDefault="009F07BA">
    <w:pPr>
      <w:pStyle w:val="Sidehoved"/>
      <w:rPr>
        <w:noProof/>
        <w:lang w:eastAsia="da-DK"/>
      </w:rPr>
    </w:pPr>
  </w:p>
  <w:p w:rsidR="009F07BA" w:rsidRDefault="009F07BA">
    <w:pPr>
      <w:pStyle w:val="Sidehoved"/>
      <w:rPr>
        <w:noProof/>
        <w:lang w:eastAsia="da-DK"/>
      </w:rPr>
    </w:pPr>
  </w:p>
  <w:p w:rsidR="009F07BA" w:rsidRDefault="00B40314">
    <w:pPr>
      <w:pStyle w:val="Sidehoved"/>
    </w:pPr>
    <w:r>
      <w:rPr>
        <w:noProof/>
        <w:lang w:eastAsia="da-DK"/>
      </w:rPr>
      <w:drawing>
        <wp:inline distT="0" distB="0" distL="0" distR="0">
          <wp:extent cx="978662" cy="980366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66" cy="1010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64491"/>
    <w:multiLevelType w:val="hybridMultilevel"/>
    <w:tmpl w:val="A5E84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06C86"/>
    <w:multiLevelType w:val="multilevel"/>
    <w:tmpl w:val="2158704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</w:rPr>
    </w:lvl>
  </w:abstractNum>
  <w:abstractNum w:abstractNumId="3" w15:restartNumberingAfterBreak="0">
    <w:nsid w:val="45187B5C"/>
    <w:multiLevelType w:val="hybridMultilevel"/>
    <w:tmpl w:val="42006DA0"/>
    <w:lvl w:ilvl="0" w:tplc="8BEEB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750F6"/>
    <w:multiLevelType w:val="multilevel"/>
    <w:tmpl w:val="6B4A89F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E6"/>
    <w:rsid w:val="000002BB"/>
    <w:rsid w:val="00005E9D"/>
    <w:rsid w:val="000164E6"/>
    <w:rsid w:val="00025785"/>
    <w:rsid w:val="00077264"/>
    <w:rsid w:val="00093A87"/>
    <w:rsid w:val="000F355D"/>
    <w:rsid w:val="000F36E6"/>
    <w:rsid w:val="000F6D62"/>
    <w:rsid w:val="00156062"/>
    <w:rsid w:val="00197563"/>
    <w:rsid w:val="001A7C0E"/>
    <w:rsid w:val="001E52FD"/>
    <w:rsid w:val="00260776"/>
    <w:rsid w:val="002620E2"/>
    <w:rsid w:val="00276DF2"/>
    <w:rsid w:val="002971A9"/>
    <w:rsid w:val="002A014F"/>
    <w:rsid w:val="002B18E8"/>
    <w:rsid w:val="002C460C"/>
    <w:rsid w:val="002D37BA"/>
    <w:rsid w:val="002E2FF9"/>
    <w:rsid w:val="00305666"/>
    <w:rsid w:val="003211B7"/>
    <w:rsid w:val="00340B37"/>
    <w:rsid w:val="0034421E"/>
    <w:rsid w:val="003531F3"/>
    <w:rsid w:val="00365060"/>
    <w:rsid w:val="00372110"/>
    <w:rsid w:val="003B10A5"/>
    <w:rsid w:val="00433A44"/>
    <w:rsid w:val="00435D09"/>
    <w:rsid w:val="0044143F"/>
    <w:rsid w:val="004509FE"/>
    <w:rsid w:val="004A692B"/>
    <w:rsid w:val="004D023C"/>
    <w:rsid w:val="005040B8"/>
    <w:rsid w:val="0053386B"/>
    <w:rsid w:val="00562D98"/>
    <w:rsid w:val="00591C7F"/>
    <w:rsid w:val="005A51C1"/>
    <w:rsid w:val="005B7BC0"/>
    <w:rsid w:val="005C773F"/>
    <w:rsid w:val="005D2F66"/>
    <w:rsid w:val="00600013"/>
    <w:rsid w:val="0060087C"/>
    <w:rsid w:val="00636045"/>
    <w:rsid w:val="00652B60"/>
    <w:rsid w:val="006573C2"/>
    <w:rsid w:val="006D5A16"/>
    <w:rsid w:val="0071148C"/>
    <w:rsid w:val="007277D5"/>
    <w:rsid w:val="00736454"/>
    <w:rsid w:val="0079214D"/>
    <w:rsid w:val="007B510E"/>
    <w:rsid w:val="007B7D2F"/>
    <w:rsid w:val="007D62BD"/>
    <w:rsid w:val="008521FD"/>
    <w:rsid w:val="008527D4"/>
    <w:rsid w:val="00863FCF"/>
    <w:rsid w:val="008A0CE1"/>
    <w:rsid w:val="008B1BE3"/>
    <w:rsid w:val="008D2B69"/>
    <w:rsid w:val="008D3A81"/>
    <w:rsid w:val="009329A5"/>
    <w:rsid w:val="00991664"/>
    <w:rsid w:val="009C1FA4"/>
    <w:rsid w:val="009F07BA"/>
    <w:rsid w:val="00A029A6"/>
    <w:rsid w:val="00A14931"/>
    <w:rsid w:val="00A7402B"/>
    <w:rsid w:val="00AA4D17"/>
    <w:rsid w:val="00AE1D6B"/>
    <w:rsid w:val="00B3417A"/>
    <w:rsid w:val="00B40314"/>
    <w:rsid w:val="00B4379B"/>
    <w:rsid w:val="00B751E9"/>
    <w:rsid w:val="00BA5177"/>
    <w:rsid w:val="00C10EAE"/>
    <w:rsid w:val="00C816A1"/>
    <w:rsid w:val="00D10B95"/>
    <w:rsid w:val="00D76B73"/>
    <w:rsid w:val="00D81FAC"/>
    <w:rsid w:val="00D83F6A"/>
    <w:rsid w:val="00DA482F"/>
    <w:rsid w:val="00DB43CE"/>
    <w:rsid w:val="00DB6730"/>
    <w:rsid w:val="00DC1E1F"/>
    <w:rsid w:val="00DD1562"/>
    <w:rsid w:val="00DD4252"/>
    <w:rsid w:val="00E53D6A"/>
    <w:rsid w:val="00E745BD"/>
    <w:rsid w:val="00E93E0A"/>
    <w:rsid w:val="00EE627A"/>
    <w:rsid w:val="00EE7169"/>
    <w:rsid w:val="00EE7CB2"/>
    <w:rsid w:val="00F1408D"/>
    <w:rsid w:val="00F30545"/>
    <w:rsid w:val="00F62C79"/>
    <w:rsid w:val="00F6522F"/>
    <w:rsid w:val="00F732F9"/>
    <w:rsid w:val="00FC43FA"/>
    <w:rsid w:val="00FE2732"/>
    <w:rsid w:val="00FF35D0"/>
    <w:rsid w:val="00FF7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59B19A04-A1DB-420A-B91A-57C9AE19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4E6"/>
    <w:pPr>
      <w:spacing w:after="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BetXpert"/>
    <w:next w:val="Normal"/>
    <w:uiPriority w:val="1"/>
    <w:qFormat/>
    <w:rsid w:val="00736454"/>
    <w:pPr>
      <w:spacing w:after="0"/>
    </w:pPr>
    <w:rPr>
      <w:rFonts w:ascii="Verdana" w:hAnsi="Verdana"/>
      <w:sz w:val="20"/>
    </w:rPr>
  </w:style>
  <w:style w:type="character" w:styleId="Hyperlink">
    <w:name w:val="Hyperlink"/>
    <w:uiPriority w:val="99"/>
    <w:unhideWhenUsed/>
    <w:rsid w:val="000164E6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164E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64E6"/>
    <w:rPr>
      <w:rFonts w:eastAsiaTheme="minorHAns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64E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64E6"/>
    <w:rPr>
      <w:rFonts w:ascii="Lucida Grande" w:eastAsiaTheme="minorHAnsi" w:hAnsi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573C2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260776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60776"/>
    <w:rPr>
      <w:rFonts w:eastAsiaTheme="minorHAnsi"/>
      <w:sz w:val="22"/>
      <w:szCs w:val="22"/>
      <w:lang w:eastAsia="en-US"/>
    </w:rPr>
  </w:style>
  <w:style w:type="paragraph" w:customStyle="1" w:styleId="Listeafsnit1">
    <w:name w:val="Listeafsnit1"/>
    <w:basedOn w:val="Normal"/>
    <w:rsid w:val="006D5A16"/>
    <w:pPr>
      <w:widowControl w:val="0"/>
      <w:suppressAutoHyphens/>
      <w:spacing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Fremhv">
    <w:name w:val="Emphasis"/>
    <w:basedOn w:val="Standardskrifttypeiafsnit"/>
    <w:uiPriority w:val="20"/>
    <w:qFormat/>
    <w:rsid w:val="007114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tsubishi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2</Pages>
  <Words>458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Kreab Gavin Anderson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Rupert Pupkin</dc:creator>
  <cp:lastModifiedBy>Dorthe Elimar Arvin</cp:lastModifiedBy>
  <cp:revision>17</cp:revision>
  <cp:lastPrinted>2015-05-21T08:34:00Z</cp:lastPrinted>
  <dcterms:created xsi:type="dcterms:W3CDTF">2015-05-18T08:19:00Z</dcterms:created>
  <dcterms:modified xsi:type="dcterms:W3CDTF">2015-05-21T09:34:00Z</dcterms:modified>
</cp:coreProperties>
</file>