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0D" w:rsidRPr="00A97805" w:rsidRDefault="00875F0D" w:rsidP="00875F0D">
      <w:pPr>
        <w:jc w:val="right"/>
        <w:rPr>
          <w:rFonts w:ascii="Arial" w:hAnsi="Arial" w:cs="Arial"/>
          <w:sz w:val="22"/>
          <w:szCs w:val="22"/>
        </w:rPr>
      </w:pPr>
      <w:r w:rsidRPr="00A97805">
        <w:rPr>
          <w:rFonts w:ascii="Arial" w:hAnsi="Arial" w:cs="Arial"/>
          <w:sz w:val="22"/>
          <w:szCs w:val="22"/>
        </w:rPr>
        <w:t>Stockholm</w:t>
      </w:r>
    </w:p>
    <w:p w:rsidR="00875F0D" w:rsidRPr="00A97805" w:rsidRDefault="00875F0D" w:rsidP="00875F0D">
      <w:pPr>
        <w:jc w:val="right"/>
        <w:rPr>
          <w:rFonts w:ascii="Arial" w:hAnsi="Arial" w:cs="Arial"/>
          <w:sz w:val="22"/>
          <w:szCs w:val="22"/>
        </w:rPr>
      </w:pPr>
      <w:r w:rsidRPr="00A97805">
        <w:rPr>
          <w:rFonts w:ascii="Arial" w:hAnsi="Arial" w:cs="Arial"/>
          <w:sz w:val="22"/>
          <w:szCs w:val="22"/>
        </w:rPr>
        <w:t>2017-05-02</w:t>
      </w:r>
    </w:p>
    <w:p w:rsidR="00875F0D" w:rsidRPr="00875F0D" w:rsidRDefault="00875F0D" w:rsidP="001C6BC0">
      <w:pPr>
        <w:rPr>
          <w:rFonts w:ascii="Arial" w:hAnsi="Arial" w:cs="Arial"/>
          <w:b/>
          <w:sz w:val="22"/>
          <w:szCs w:val="22"/>
        </w:rPr>
      </w:pPr>
    </w:p>
    <w:p w:rsidR="001C6BC0" w:rsidRPr="00875F0D" w:rsidRDefault="001C6BC0" w:rsidP="001C6BC0">
      <w:pPr>
        <w:rPr>
          <w:rFonts w:ascii="Arial" w:hAnsi="Arial" w:cs="Arial"/>
          <w:b/>
          <w:sz w:val="28"/>
          <w:szCs w:val="28"/>
        </w:rPr>
      </w:pPr>
      <w:r w:rsidRPr="00875F0D">
        <w:rPr>
          <w:rFonts w:ascii="Arial" w:hAnsi="Arial" w:cs="Arial"/>
          <w:b/>
          <w:sz w:val="28"/>
          <w:szCs w:val="28"/>
        </w:rPr>
        <w:t>Nexus tillsätter ny CFO</w:t>
      </w:r>
    </w:p>
    <w:p w:rsidR="001C6BC0" w:rsidRPr="00875F0D" w:rsidRDefault="001C6BC0" w:rsidP="001C6BC0">
      <w:pPr>
        <w:rPr>
          <w:rFonts w:ascii="Arial" w:hAnsi="Arial" w:cs="Arial"/>
          <w:b/>
          <w:sz w:val="22"/>
          <w:szCs w:val="22"/>
        </w:rPr>
      </w:pPr>
    </w:p>
    <w:p w:rsidR="001C6BC0" w:rsidRPr="00875F0D" w:rsidRDefault="001C6BC0" w:rsidP="001C6BC0">
      <w:pPr>
        <w:rPr>
          <w:rFonts w:ascii="Arial" w:hAnsi="Arial" w:cs="Arial"/>
          <w:b/>
          <w:sz w:val="22"/>
          <w:szCs w:val="22"/>
        </w:rPr>
      </w:pPr>
      <w:r w:rsidRPr="00875F0D">
        <w:rPr>
          <w:rFonts w:ascii="Arial" w:hAnsi="Arial" w:cs="Arial"/>
          <w:b/>
          <w:sz w:val="22"/>
          <w:szCs w:val="22"/>
        </w:rPr>
        <w:t>Identitets- och säkerhetsföretaget Nexus Group har rekryterat Anders Berg som ny finansdirektör (</w:t>
      </w:r>
      <w:r w:rsidRPr="00875F0D">
        <w:rPr>
          <w:rStyle w:val="Strong"/>
          <w:rFonts w:ascii="Arial" w:hAnsi="Arial" w:cs="Arial"/>
          <w:color w:val="333333"/>
          <w:sz w:val="22"/>
          <w:szCs w:val="22"/>
        </w:rPr>
        <w:t>chief financial officer, CFO)</w:t>
      </w:r>
      <w:r w:rsidRPr="00875F0D">
        <w:rPr>
          <w:rFonts w:ascii="Arial" w:hAnsi="Arial" w:cs="Arial"/>
          <w:b/>
          <w:sz w:val="22"/>
          <w:szCs w:val="22"/>
        </w:rPr>
        <w:t>. "Anders har stor erfarenhet från liknande positioner i en rad namnkunniga företag, så som Investor, Bisnode, Swedbank och Cleanergy. Han har rätt kompetens för att hjälpa oss ta Nexus till nästa nivå”, säger Lars Pettersson, VD för Nexus.</w:t>
      </w:r>
    </w:p>
    <w:p w:rsidR="001C6BC0" w:rsidRPr="00875F0D" w:rsidRDefault="001C6BC0" w:rsidP="001C6BC0">
      <w:pPr>
        <w:rPr>
          <w:rFonts w:ascii="Arial" w:hAnsi="Arial" w:cs="Arial"/>
          <w:sz w:val="22"/>
          <w:szCs w:val="22"/>
        </w:rPr>
      </w:pPr>
    </w:p>
    <w:p w:rsidR="001C6BC0" w:rsidRPr="00875F0D" w:rsidRDefault="001C6BC0" w:rsidP="001C6BC0">
      <w:pPr>
        <w:rPr>
          <w:rFonts w:ascii="Arial" w:hAnsi="Arial" w:cs="Arial"/>
          <w:sz w:val="22"/>
          <w:szCs w:val="22"/>
        </w:rPr>
      </w:pPr>
      <w:r w:rsidRPr="00875F0D">
        <w:rPr>
          <w:rFonts w:ascii="Arial" w:hAnsi="Arial" w:cs="Arial"/>
          <w:sz w:val="22"/>
          <w:szCs w:val="22"/>
        </w:rPr>
        <w:t>Anders Berg börjar på Nexus 1 juli 2017 och kommer att sitta i koncernledningen. Alla regionala finansiella enheter rapporterar till honom.</w:t>
      </w:r>
    </w:p>
    <w:p w:rsidR="001C6BC0" w:rsidRPr="00875F0D" w:rsidRDefault="001C6BC0" w:rsidP="001C6BC0">
      <w:pPr>
        <w:rPr>
          <w:rFonts w:ascii="Arial" w:hAnsi="Arial" w:cs="Arial"/>
          <w:sz w:val="22"/>
          <w:szCs w:val="22"/>
        </w:rPr>
      </w:pPr>
    </w:p>
    <w:p w:rsidR="001C6BC0" w:rsidRPr="00875F0D" w:rsidRDefault="001C6BC0" w:rsidP="001C6BC0">
      <w:pPr>
        <w:rPr>
          <w:rFonts w:ascii="Arial" w:hAnsi="Arial" w:cs="Arial"/>
          <w:sz w:val="22"/>
          <w:szCs w:val="22"/>
        </w:rPr>
      </w:pPr>
      <w:r w:rsidRPr="00875F0D">
        <w:rPr>
          <w:rFonts w:ascii="Arial" w:hAnsi="Arial" w:cs="Arial"/>
          <w:sz w:val="22"/>
          <w:szCs w:val="22"/>
        </w:rPr>
        <w:t>"Magnus Karlsson, Nexus nuvarande CFO, lämnar oss för nya utmaningar, och jag är verkligen stolt över att kunna presentera Anders Berg som hans efterträdare. Anders har en solid ekonomisk bakgrund och har visat att han har ett starkt analytiskt sinne, goda ledaregenskaper och väl utvecklad samarbetsförmåga. Han är också en ovanligt affärsinriktad CFO, som balanserar energi, beslutsamhet och en viss stolthet i att prestera med den selektivitet och det självförtroende som följer med hans professionella bakgrund”, säger Lars Pettersson.</w:t>
      </w:r>
    </w:p>
    <w:p w:rsidR="001C6BC0" w:rsidRPr="00875F0D" w:rsidRDefault="001C6BC0" w:rsidP="001C6BC0">
      <w:pPr>
        <w:rPr>
          <w:rFonts w:ascii="Arial" w:hAnsi="Arial" w:cs="Arial"/>
          <w:sz w:val="22"/>
          <w:szCs w:val="22"/>
        </w:rPr>
      </w:pPr>
    </w:p>
    <w:p w:rsidR="001C6BC0" w:rsidRPr="00875F0D" w:rsidRDefault="001C6BC0" w:rsidP="001C6BC0">
      <w:pPr>
        <w:rPr>
          <w:rFonts w:ascii="Arial" w:hAnsi="Arial" w:cs="Arial"/>
          <w:sz w:val="22"/>
          <w:szCs w:val="22"/>
        </w:rPr>
      </w:pPr>
      <w:r w:rsidRPr="00875F0D">
        <w:rPr>
          <w:rFonts w:ascii="Arial" w:hAnsi="Arial" w:cs="Arial"/>
          <w:sz w:val="22"/>
          <w:szCs w:val="22"/>
        </w:rPr>
        <w:t>Anders Berg har haft en rad höga positioner under sin karriär. Han har bland annat varit: finanschef för Investor, Skandinaviens största börsnoterade industriföretag; CFO för Orc Group, ett mjukvaru- och serviceföretag; CFO för Swedbank C&amp;C, Sveriges största bank räknat i antal kunder; samt CFO för Bisnode, en leverantör av affärs-, marknads- och kreditinformation. Nu senast var han interim CFO för Cleanergy, en ledande global leverantör av stirlingbaserade och klimatvänliga energilösningar.</w:t>
      </w:r>
    </w:p>
    <w:p w:rsidR="001C6BC0" w:rsidRPr="00875F0D" w:rsidRDefault="001C6BC0" w:rsidP="001C6BC0">
      <w:pPr>
        <w:rPr>
          <w:rFonts w:ascii="Arial" w:hAnsi="Arial" w:cs="Arial"/>
          <w:sz w:val="22"/>
          <w:szCs w:val="22"/>
        </w:rPr>
      </w:pPr>
    </w:p>
    <w:p w:rsidR="001C6BC0" w:rsidRPr="00875F0D" w:rsidRDefault="001C6BC0" w:rsidP="001C6BC0">
      <w:pPr>
        <w:rPr>
          <w:rFonts w:ascii="Arial" w:hAnsi="Arial" w:cs="Arial"/>
          <w:sz w:val="22"/>
          <w:szCs w:val="22"/>
        </w:rPr>
      </w:pPr>
      <w:r w:rsidRPr="00875F0D">
        <w:rPr>
          <w:rFonts w:ascii="Arial" w:hAnsi="Arial" w:cs="Arial"/>
          <w:sz w:val="22"/>
          <w:szCs w:val="22"/>
        </w:rPr>
        <w:t>"Eftersom jag jobbat med Lars tidigare vet jag att spännande tider väntar mig. Nexus verkar vara ett agilt företag med en entreprenöriell anda och ett mycket energiskt team. Nexus utmärkta produktportfölj, i kombination med en snabbt växande marknad, innebär mycket goda framtidsutsikter, och jag ser fram emot att delta på Nexus resa och göra det till ett mycket lönsamt företag”, säger Anders Berg.</w:t>
      </w:r>
    </w:p>
    <w:p w:rsidR="006911B2" w:rsidRDefault="006911B2" w:rsidP="007771B5">
      <w:pPr>
        <w:rPr>
          <w:sz w:val="22"/>
          <w:szCs w:val="22"/>
        </w:rPr>
      </w:pPr>
    </w:p>
    <w:p w:rsidR="0051275C" w:rsidRDefault="0051275C" w:rsidP="0051275C">
      <w:pPr>
        <w:rPr>
          <w:rFonts w:asciiTheme="majorHAnsi" w:hAnsiTheme="majorHAnsi" w:cstheme="majorHAnsi"/>
          <w:b/>
          <w:sz w:val="22"/>
          <w:szCs w:val="22"/>
        </w:rPr>
      </w:pPr>
    </w:p>
    <w:p w:rsidR="0051275C" w:rsidRPr="00A97805" w:rsidRDefault="0051275C" w:rsidP="0051275C">
      <w:pPr>
        <w:rPr>
          <w:rFonts w:asciiTheme="majorHAnsi" w:hAnsiTheme="majorHAnsi" w:cstheme="majorHAnsi"/>
          <w:b/>
          <w:sz w:val="22"/>
          <w:szCs w:val="22"/>
        </w:rPr>
      </w:pPr>
      <w:r w:rsidRPr="00A97805">
        <w:rPr>
          <w:rFonts w:asciiTheme="majorHAnsi" w:hAnsiTheme="majorHAnsi" w:cstheme="majorHAnsi"/>
          <w:b/>
          <w:sz w:val="22"/>
          <w:szCs w:val="22"/>
        </w:rPr>
        <w:t>Om Nexus Group</w:t>
      </w:r>
    </w:p>
    <w:p w:rsidR="0051275C" w:rsidRPr="00A97805" w:rsidRDefault="0051275C" w:rsidP="0051275C">
      <w:pPr>
        <w:pStyle w:val="ListParagraph"/>
        <w:rPr>
          <w:rFonts w:asciiTheme="majorHAnsi" w:hAnsiTheme="majorHAnsi" w:cstheme="majorHAnsi"/>
          <w:sz w:val="22"/>
        </w:rPr>
      </w:pPr>
    </w:p>
    <w:p w:rsidR="0051275C" w:rsidRPr="00A97805" w:rsidRDefault="0051275C" w:rsidP="0051275C">
      <w:pPr>
        <w:pStyle w:val="ListParagraph"/>
        <w:rPr>
          <w:rFonts w:asciiTheme="majorHAnsi" w:eastAsiaTheme="minorHAnsi" w:hAnsiTheme="majorHAnsi" w:cstheme="majorHAnsi"/>
          <w:sz w:val="22"/>
        </w:rPr>
      </w:pPr>
      <w:r w:rsidRPr="00A97805">
        <w:rPr>
          <w:rFonts w:asciiTheme="majorHAnsi" w:hAnsiTheme="majorHAnsi" w:cstheme="majorHAnsi"/>
          <w:sz w:val="22"/>
        </w:rPr>
        <w:t>Svenskägda Nexus Group är ett innovativt och snabbväxande produktbolag som utvecklar</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identitets- och säkerhetslösningar. Nexus teknik hjälper organisationer att digitalisera sina</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verksamheter på ett säkert sätt genom att skydda e-handel eller nätbank, hantera fysisk och</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digital åtkomst, säkra kommunikation mellan saker, skydda e-tjänster i offentlig sektor, ta</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fram inloggnings- och passerkort, samt säkra inpassering.</w:t>
      </w:r>
    </w:p>
    <w:p w:rsidR="0051275C" w:rsidRPr="00A97805" w:rsidRDefault="0051275C" w:rsidP="0051275C">
      <w:pPr>
        <w:pStyle w:val="ListParagraph"/>
        <w:rPr>
          <w:rFonts w:asciiTheme="majorHAnsi" w:eastAsia="Times New Roman" w:hAnsiTheme="majorHAnsi" w:cstheme="majorHAnsi"/>
          <w:sz w:val="22"/>
        </w:rPr>
      </w:pPr>
    </w:p>
    <w:p w:rsidR="0051275C" w:rsidRPr="00A97805" w:rsidRDefault="0051275C" w:rsidP="0051275C">
      <w:pPr>
        <w:pStyle w:val="ListParagraph"/>
        <w:rPr>
          <w:rFonts w:asciiTheme="majorHAnsi" w:hAnsiTheme="majorHAnsi" w:cstheme="majorHAnsi"/>
          <w:sz w:val="22"/>
        </w:rPr>
      </w:pPr>
      <w:r w:rsidRPr="00A97805">
        <w:rPr>
          <w:rFonts w:asciiTheme="majorHAnsi" w:hAnsiTheme="majorHAnsi" w:cstheme="majorHAnsi"/>
          <w:sz w:val="22"/>
        </w:rPr>
        <w:t>Företaget har 300 anställda på 15 kontor i Europa, Indien och USA, samt ett globalt</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partnernätverk. Nexus mission är att bidra till ett säkrare samhälle, och allt företaget och</w:t>
      </w:r>
      <w:r w:rsidRPr="00A97805">
        <w:rPr>
          <w:rFonts w:asciiTheme="majorHAnsi" w:eastAsiaTheme="minorHAnsi" w:hAnsiTheme="majorHAnsi" w:cstheme="majorHAnsi"/>
          <w:sz w:val="22"/>
        </w:rPr>
        <w:t xml:space="preserve"> </w:t>
      </w:r>
      <w:r w:rsidRPr="00A97805">
        <w:rPr>
          <w:rFonts w:asciiTheme="majorHAnsi" w:hAnsiTheme="majorHAnsi" w:cstheme="majorHAnsi"/>
          <w:sz w:val="22"/>
        </w:rPr>
        <w:t>dess anställda gör styrs av tre kärnvärden: we care, we innovate, we are committed.</w:t>
      </w:r>
    </w:p>
    <w:p w:rsidR="0051275C" w:rsidRPr="00A97805" w:rsidRDefault="0051275C" w:rsidP="0051275C">
      <w:pPr>
        <w:pStyle w:val="ListParagraph"/>
        <w:rPr>
          <w:rFonts w:asciiTheme="majorHAnsi" w:hAnsiTheme="majorHAnsi" w:cstheme="majorHAnsi"/>
          <w:sz w:val="22"/>
        </w:rPr>
      </w:pPr>
    </w:p>
    <w:p w:rsidR="0051275C" w:rsidRPr="00A97805" w:rsidRDefault="0051275C" w:rsidP="0051275C">
      <w:pPr>
        <w:pStyle w:val="ListParagraph"/>
        <w:rPr>
          <w:rFonts w:asciiTheme="majorHAnsi" w:hAnsiTheme="majorHAnsi" w:cstheme="majorHAnsi"/>
          <w:b/>
          <w:sz w:val="22"/>
        </w:rPr>
      </w:pPr>
    </w:p>
    <w:p w:rsidR="0051275C" w:rsidRPr="00A97805" w:rsidRDefault="0051275C" w:rsidP="0051275C">
      <w:pPr>
        <w:pStyle w:val="ListParagraph"/>
        <w:rPr>
          <w:rFonts w:asciiTheme="majorHAnsi" w:hAnsiTheme="majorHAnsi" w:cstheme="majorHAnsi"/>
          <w:b/>
          <w:sz w:val="22"/>
        </w:rPr>
      </w:pPr>
    </w:p>
    <w:p w:rsidR="0051275C" w:rsidRPr="00A97805" w:rsidRDefault="0051275C" w:rsidP="0051275C">
      <w:pPr>
        <w:pStyle w:val="ListParagraph"/>
        <w:rPr>
          <w:rFonts w:asciiTheme="majorHAnsi" w:hAnsiTheme="majorHAnsi" w:cstheme="majorHAnsi"/>
          <w:b/>
          <w:sz w:val="22"/>
        </w:rPr>
      </w:pPr>
    </w:p>
    <w:p w:rsidR="0051275C" w:rsidRPr="00A97805" w:rsidRDefault="0051275C" w:rsidP="0051275C">
      <w:pPr>
        <w:pStyle w:val="ListParagraph"/>
        <w:rPr>
          <w:rFonts w:asciiTheme="majorHAnsi" w:hAnsiTheme="majorHAnsi" w:cstheme="majorHAnsi"/>
          <w:b/>
          <w:sz w:val="22"/>
        </w:rPr>
      </w:pPr>
      <w:r w:rsidRPr="00A97805">
        <w:rPr>
          <w:rFonts w:asciiTheme="majorHAnsi" w:hAnsiTheme="majorHAnsi" w:cstheme="majorHAnsi"/>
          <w:b/>
          <w:sz w:val="22"/>
        </w:rPr>
        <w:t>Presskontakter</w:t>
      </w:r>
    </w:p>
    <w:p w:rsidR="0051275C" w:rsidRPr="0051275C" w:rsidRDefault="0051275C" w:rsidP="0051275C">
      <w:pPr>
        <w:spacing w:before="100" w:beforeAutospacing="1" w:after="100" w:afterAutospacing="1"/>
        <w:rPr>
          <w:rFonts w:asciiTheme="majorHAnsi" w:eastAsia="Times New Roman" w:hAnsiTheme="majorHAnsi" w:cstheme="majorHAnsi"/>
          <w:color w:val="333333"/>
          <w:sz w:val="22"/>
          <w:szCs w:val="22"/>
        </w:rPr>
      </w:pPr>
      <w:r w:rsidRPr="0051275C">
        <w:rPr>
          <w:rFonts w:asciiTheme="majorHAnsi" w:eastAsia="Times New Roman" w:hAnsiTheme="majorHAnsi" w:cstheme="majorHAnsi"/>
          <w:color w:val="333333"/>
          <w:sz w:val="22"/>
          <w:szCs w:val="22"/>
        </w:rPr>
        <w:t>Lars Pettersson, CEO på Nexus.</w:t>
      </w:r>
      <w:r w:rsidRPr="0051275C">
        <w:rPr>
          <w:rFonts w:asciiTheme="majorHAnsi" w:eastAsia="Times New Roman" w:hAnsiTheme="majorHAnsi" w:cstheme="majorHAnsi"/>
          <w:color w:val="333333"/>
          <w:sz w:val="22"/>
          <w:szCs w:val="22"/>
        </w:rPr>
        <w:br/>
      </w:r>
      <w:hyperlink r:id="rId8" w:history="1">
        <w:r w:rsidRPr="00A97805">
          <w:rPr>
            <w:rFonts w:asciiTheme="majorHAnsi" w:eastAsia="Times New Roman" w:hAnsiTheme="majorHAnsi" w:cstheme="majorHAnsi"/>
            <w:color w:val="0000FF"/>
            <w:sz w:val="22"/>
            <w:szCs w:val="22"/>
            <w:u w:val="single"/>
          </w:rPr>
          <w:t>lars.pettersson@nexusgroup.com</w:t>
        </w:r>
      </w:hyperlink>
      <w:r w:rsidRPr="0051275C">
        <w:rPr>
          <w:rFonts w:asciiTheme="majorHAnsi" w:eastAsia="Times New Roman" w:hAnsiTheme="majorHAnsi" w:cstheme="majorHAnsi"/>
          <w:color w:val="333333"/>
          <w:sz w:val="22"/>
          <w:szCs w:val="22"/>
        </w:rPr>
        <w:br/>
        <w:t>+46 705 17 28 02</w:t>
      </w:r>
    </w:p>
    <w:p w:rsidR="0051275C" w:rsidRPr="0051275C" w:rsidRDefault="0051275C" w:rsidP="0051275C">
      <w:pPr>
        <w:spacing w:before="100" w:beforeAutospacing="1" w:after="100" w:afterAutospacing="1"/>
        <w:rPr>
          <w:rFonts w:asciiTheme="majorHAnsi" w:eastAsia="Times New Roman" w:hAnsiTheme="majorHAnsi" w:cstheme="majorHAnsi"/>
          <w:color w:val="333333"/>
          <w:sz w:val="22"/>
          <w:szCs w:val="22"/>
        </w:rPr>
      </w:pPr>
      <w:r w:rsidRPr="0051275C">
        <w:rPr>
          <w:rFonts w:asciiTheme="majorHAnsi" w:eastAsia="Times New Roman" w:hAnsiTheme="majorHAnsi" w:cstheme="majorHAnsi"/>
          <w:color w:val="333333"/>
          <w:sz w:val="22"/>
          <w:szCs w:val="22"/>
        </w:rPr>
        <w:t>Carolen Ytander, CMO på Nexus.</w:t>
      </w:r>
      <w:r w:rsidRPr="0051275C">
        <w:rPr>
          <w:rFonts w:asciiTheme="majorHAnsi" w:eastAsia="Times New Roman" w:hAnsiTheme="majorHAnsi" w:cstheme="majorHAnsi"/>
          <w:color w:val="333333"/>
          <w:sz w:val="22"/>
          <w:szCs w:val="22"/>
        </w:rPr>
        <w:br/>
      </w:r>
      <w:hyperlink r:id="rId9" w:history="1">
        <w:r w:rsidRPr="00A97805">
          <w:rPr>
            <w:rFonts w:asciiTheme="majorHAnsi" w:eastAsia="Times New Roman" w:hAnsiTheme="majorHAnsi" w:cstheme="majorHAnsi"/>
            <w:color w:val="0000FF"/>
            <w:sz w:val="22"/>
            <w:szCs w:val="22"/>
            <w:u w:val="single"/>
          </w:rPr>
          <w:t>carolen.ytander@nexusgroup.com</w:t>
        </w:r>
      </w:hyperlink>
      <w:r w:rsidRPr="0051275C">
        <w:rPr>
          <w:rFonts w:asciiTheme="majorHAnsi" w:eastAsia="Times New Roman" w:hAnsiTheme="majorHAnsi" w:cstheme="majorHAnsi"/>
          <w:color w:val="333333"/>
          <w:sz w:val="22"/>
          <w:szCs w:val="22"/>
        </w:rPr>
        <w:br/>
        <w:t>+46 729 74 34 61</w:t>
      </w:r>
    </w:p>
    <w:p w:rsidR="0051275C" w:rsidRPr="0051275C" w:rsidRDefault="0051275C" w:rsidP="0051275C">
      <w:pPr>
        <w:spacing w:before="100" w:beforeAutospacing="1" w:after="100" w:afterAutospacing="1"/>
        <w:rPr>
          <w:rFonts w:asciiTheme="majorHAnsi" w:eastAsia="Times New Roman" w:hAnsiTheme="majorHAnsi" w:cstheme="majorHAnsi"/>
          <w:color w:val="333333"/>
          <w:sz w:val="22"/>
          <w:szCs w:val="22"/>
        </w:rPr>
      </w:pPr>
      <w:r w:rsidRPr="0051275C">
        <w:rPr>
          <w:rFonts w:asciiTheme="majorHAnsi" w:eastAsia="Times New Roman" w:hAnsiTheme="majorHAnsi" w:cstheme="majorHAnsi"/>
          <w:color w:val="333333"/>
          <w:sz w:val="22"/>
          <w:szCs w:val="22"/>
        </w:rPr>
        <w:t>Anders Berg, CFO på Nexus</w:t>
      </w:r>
      <w:r w:rsidRPr="0051275C">
        <w:rPr>
          <w:rFonts w:asciiTheme="majorHAnsi" w:eastAsia="Times New Roman" w:hAnsiTheme="majorHAnsi" w:cstheme="majorHAnsi"/>
          <w:color w:val="333333"/>
          <w:sz w:val="22"/>
          <w:szCs w:val="22"/>
        </w:rPr>
        <w:br/>
      </w:r>
      <w:hyperlink r:id="rId10" w:history="1">
        <w:r w:rsidRPr="00A97805">
          <w:rPr>
            <w:rFonts w:asciiTheme="majorHAnsi" w:eastAsia="Times New Roman" w:hAnsiTheme="majorHAnsi" w:cstheme="majorHAnsi"/>
            <w:color w:val="0000FF"/>
            <w:sz w:val="22"/>
            <w:szCs w:val="22"/>
            <w:u w:val="single"/>
          </w:rPr>
          <w:t>anders.berg@nexusgroup.com</w:t>
        </w:r>
      </w:hyperlink>
    </w:p>
    <w:p w:rsidR="0051275C" w:rsidRPr="0051275C" w:rsidRDefault="0051275C" w:rsidP="0051275C">
      <w:pPr>
        <w:spacing w:before="100" w:beforeAutospacing="1" w:after="100" w:afterAutospacing="1"/>
        <w:rPr>
          <w:rFonts w:asciiTheme="majorHAnsi" w:eastAsia="Times New Roman" w:hAnsiTheme="majorHAnsi" w:cstheme="majorHAnsi"/>
          <w:color w:val="333333"/>
          <w:sz w:val="22"/>
          <w:szCs w:val="22"/>
        </w:rPr>
      </w:pPr>
      <w:r w:rsidRPr="00A97805">
        <w:rPr>
          <w:rFonts w:asciiTheme="majorHAnsi" w:eastAsia="Times New Roman" w:hAnsiTheme="majorHAnsi" w:cstheme="majorHAnsi"/>
          <w:b/>
          <w:bCs/>
          <w:color w:val="333333"/>
          <w:sz w:val="22"/>
          <w:szCs w:val="22"/>
        </w:rPr>
        <w:t>Pressbilder</w:t>
      </w:r>
    </w:p>
    <w:p w:rsidR="0051275C" w:rsidRPr="0051275C" w:rsidRDefault="0051275C" w:rsidP="0051275C">
      <w:pPr>
        <w:spacing w:before="100" w:beforeAutospacing="1" w:after="100" w:afterAutospacing="1"/>
        <w:rPr>
          <w:rFonts w:asciiTheme="majorHAnsi" w:eastAsia="Times New Roman" w:hAnsiTheme="majorHAnsi" w:cstheme="majorHAnsi"/>
          <w:color w:val="333333"/>
          <w:sz w:val="22"/>
          <w:szCs w:val="22"/>
        </w:rPr>
      </w:pPr>
      <w:hyperlink r:id="rId11" w:tgtFrame="_blank" w:history="1">
        <w:r w:rsidRPr="00A97805">
          <w:rPr>
            <w:rFonts w:asciiTheme="majorHAnsi" w:eastAsia="Times New Roman" w:hAnsiTheme="majorHAnsi" w:cstheme="majorHAnsi"/>
            <w:color w:val="0000FF"/>
            <w:sz w:val="22"/>
            <w:szCs w:val="22"/>
            <w:u w:val="single"/>
          </w:rPr>
          <w:t>Lars Pettersson</w:t>
        </w:r>
      </w:hyperlink>
      <w:r w:rsidRPr="0051275C">
        <w:rPr>
          <w:rFonts w:asciiTheme="majorHAnsi" w:eastAsia="Times New Roman" w:hAnsiTheme="majorHAnsi" w:cstheme="majorHAnsi"/>
          <w:color w:val="333333"/>
          <w:sz w:val="22"/>
          <w:szCs w:val="22"/>
        </w:rPr>
        <w:br/>
      </w:r>
      <w:hyperlink r:id="rId12" w:tgtFrame="_blank" w:history="1">
        <w:r w:rsidRPr="00A97805">
          <w:rPr>
            <w:rFonts w:asciiTheme="majorHAnsi" w:eastAsia="Times New Roman" w:hAnsiTheme="majorHAnsi" w:cstheme="majorHAnsi"/>
            <w:color w:val="0000FF"/>
            <w:sz w:val="22"/>
            <w:szCs w:val="22"/>
            <w:u w:val="single"/>
          </w:rPr>
          <w:t>Carolen Ytander</w:t>
        </w:r>
      </w:hyperlink>
      <w:r w:rsidRPr="0051275C">
        <w:rPr>
          <w:rFonts w:asciiTheme="majorHAnsi" w:eastAsia="Times New Roman" w:hAnsiTheme="majorHAnsi" w:cstheme="majorHAnsi"/>
          <w:color w:val="333333"/>
          <w:sz w:val="22"/>
          <w:szCs w:val="22"/>
        </w:rPr>
        <w:br/>
      </w:r>
      <w:hyperlink r:id="rId13" w:tgtFrame="_blank" w:history="1">
        <w:r w:rsidRPr="00A97805">
          <w:rPr>
            <w:rFonts w:asciiTheme="majorHAnsi" w:eastAsia="Times New Roman" w:hAnsiTheme="majorHAnsi" w:cstheme="majorHAnsi"/>
            <w:color w:val="0000FF"/>
            <w:sz w:val="22"/>
            <w:szCs w:val="22"/>
            <w:u w:val="single"/>
          </w:rPr>
          <w:t>Anders berg</w:t>
        </w:r>
      </w:hyperlink>
      <w:bookmarkStart w:id="0" w:name="_GoBack"/>
      <w:bookmarkEnd w:id="0"/>
    </w:p>
    <w:p w:rsidR="0051275C" w:rsidRPr="00A97805" w:rsidRDefault="0051275C" w:rsidP="0051275C">
      <w:pPr>
        <w:pStyle w:val="ListParagraph"/>
        <w:rPr>
          <w:rFonts w:asciiTheme="majorHAnsi" w:eastAsiaTheme="minorHAnsi" w:hAnsiTheme="majorHAnsi" w:cstheme="majorHAnsi"/>
          <w:sz w:val="22"/>
          <w:lang w:val="sv-SE"/>
        </w:rPr>
      </w:pPr>
    </w:p>
    <w:p w:rsidR="0051275C" w:rsidRPr="00A97805" w:rsidRDefault="0051275C" w:rsidP="0051275C">
      <w:pPr>
        <w:rPr>
          <w:rFonts w:asciiTheme="majorHAnsi" w:hAnsiTheme="majorHAnsi" w:cstheme="majorHAnsi"/>
          <w:sz w:val="22"/>
          <w:szCs w:val="22"/>
          <w:lang w:val="de-DE"/>
        </w:rPr>
      </w:pPr>
    </w:p>
    <w:p w:rsidR="0051275C" w:rsidRPr="00A97805" w:rsidRDefault="0051275C" w:rsidP="007771B5">
      <w:pPr>
        <w:rPr>
          <w:rFonts w:asciiTheme="majorHAnsi" w:hAnsiTheme="majorHAnsi" w:cstheme="majorHAnsi"/>
          <w:sz w:val="22"/>
          <w:szCs w:val="22"/>
          <w:lang w:val="de-DE"/>
        </w:rPr>
      </w:pPr>
    </w:p>
    <w:sectPr w:rsidR="0051275C" w:rsidRPr="00A97805" w:rsidSect="00FF07DA">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4C" w:rsidRDefault="00A1564C" w:rsidP="009042CC">
      <w:r>
        <w:separator/>
      </w:r>
    </w:p>
  </w:endnote>
  <w:endnote w:type="continuationSeparator" w:id="0">
    <w:p w:rsidR="00A1564C" w:rsidRDefault="00A1564C" w:rsidP="0090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1)">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4C" w:rsidRDefault="00A1564C" w:rsidP="009042CC">
      <w:r>
        <w:separator/>
      </w:r>
    </w:p>
  </w:footnote>
  <w:footnote w:type="continuationSeparator" w:id="0">
    <w:p w:rsidR="00A1564C" w:rsidRDefault="00A1564C" w:rsidP="0090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1A" w:rsidRDefault="001F0C1A" w:rsidP="001F0C1A">
    <w:pPr>
      <w:pStyle w:val="Header"/>
    </w:pPr>
    <w:r>
      <w:rPr>
        <w:noProof/>
        <w:lang w:eastAsia="sv-SE"/>
      </w:rPr>
      <w:drawing>
        <wp:inline distT="0" distB="0" distL="0" distR="0" wp14:anchorId="405566E3" wp14:editId="2758EA6F">
          <wp:extent cx="1943735" cy="625078"/>
          <wp:effectExtent l="0" t="0" r="0" b="10160"/>
          <wp:docPr id="10" name="Bildobjekt 10" descr="../../../../../Desktop/Nexus%20ppt%20template/-Material/04%20Nexus%20Logo%20Tagline-Vrt%203%20Rows%2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exus%20ppt%20template/-Material/04%20Nexus%20Logo%20Tagline-Vrt%203%20Rows%20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25" cy="646010"/>
                  </a:xfrm>
                  <a:prstGeom prst="rect">
                    <a:avLst/>
                  </a:prstGeom>
                  <a:noFill/>
                  <a:ln>
                    <a:noFill/>
                  </a:ln>
                </pic:spPr>
              </pic:pic>
            </a:graphicData>
          </a:graphic>
        </wp:inline>
      </w:drawing>
    </w:r>
  </w:p>
  <w:p w:rsidR="001F0C1A" w:rsidRDefault="001F0C1A" w:rsidP="009D75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 w15:restartNumberingAfterBreak="0">
    <w:nsid w:val="33417F78"/>
    <w:multiLevelType w:val="hybridMultilevel"/>
    <w:tmpl w:val="F48E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C"/>
    <w:rsid w:val="000F58D5"/>
    <w:rsid w:val="00107019"/>
    <w:rsid w:val="00132E4F"/>
    <w:rsid w:val="0014175B"/>
    <w:rsid w:val="001C6BC0"/>
    <w:rsid w:val="001F0C1A"/>
    <w:rsid w:val="00227361"/>
    <w:rsid w:val="00315843"/>
    <w:rsid w:val="003541E3"/>
    <w:rsid w:val="00437D7A"/>
    <w:rsid w:val="004F0FAB"/>
    <w:rsid w:val="0051275C"/>
    <w:rsid w:val="006165D1"/>
    <w:rsid w:val="00682271"/>
    <w:rsid w:val="006911B2"/>
    <w:rsid w:val="00695050"/>
    <w:rsid w:val="00771CFB"/>
    <w:rsid w:val="00776D8C"/>
    <w:rsid w:val="007771B5"/>
    <w:rsid w:val="00791765"/>
    <w:rsid w:val="007F7EDE"/>
    <w:rsid w:val="00875F0D"/>
    <w:rsid w:val="008E233B"/>
    <w:rsid w:val="008E29AE"/>
    <w:rsid w:val="008F0643"/>
    <w:rsid w:val="009042CC"/>
    <w:rsid w:val="00931369"/>
    <w:rsid w:val="009B7DBE"/>
    <w:rsid w:val="009D756C"/>
    <w:rsid w:val="009F06CE"/>
    <w:rsid w:val="00A1564C"/>
    <w:rsid w:val="00A8278A"/>
    <w:rsid w:val="00A97805"/>
    <w:rsid w:val="00AD18B0"/>
    <w:rsid w:val="00AD55CA"/>
    <w:rsid w:val="00B363B7"/>
    <w:rsid w:val="00B56F74"/>
    <w:rsid w:val="00C514A4"/>
    <w:rsid w:val="00CC05C4"/>
    <w:rsid w:val="00D06B29"/>
    <w:rsid w:val="00D63779"/>
    <w:rsid w:val="00F47FE9"/>
    <w:rsid w:val="00F84988"/>
    <w:rsid w:val="00FD4908"/>
    <w:rsid w:val="00FF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2E9F7"/>
  <w14:defaultImageDpi w14:val="32767"/>
  <w15:chartTrackingRefBased/>
  <w15:docId w15:val="{4FF83D35-4CD6-4C09-8675-2A21259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9"/>
    <w:rPr>
      <w:rFonts w:ascii="Times New Roman" w:hAnsi="Times New Roman" w:cs="Times New Roman"/>
      <w:lang w:eastAsia="sv-SE"/>
    </w:rPr>
  </w:style>
  <w:style w:type="paragraph" w:styleId="Heading1">
    <w:name w:val="heading 1"/>
    <w:aliases w:val="Überschrift/Chapter 1  -  neXus"/>
    <w:basedOn w:val="Normal"/>
    <w:next w:val="Normal"/>
    <w:link w:val="Heading1Char"/>
    <w:qFormat/>
    <w:rsid w:val="00C514A4"/>
    <w:pPr>
      <w:keepNext/>
      <w:numPr>
        <w:numId w:val="1"/>
      </w:numPr>
      <w:spacing w:before="360" w:after="60" w:line="276" w:lineRule="auto"/>
      <w:jc w:val="both"/>
      <w:outlineLvl w:val="0"/>
    </w:pPr>
    <w:rPr>
      <w:rFonts w:ascii="Arial" w:eastAsia="Times New Roman" w:hAnsi="Arial" w:cs="Arial"/>
      <w:b/>
      <w:bCs/>
      <w:kern w:val="32"/>
      <w:sz w:val="32"/>
      <w:szCs w:val="32"/>
      <w:lang w:val="de-DE" w:eastAsia="de-DE"/>
    </w:rPr>
  </w:style>
  <w:style w:type="paragraph" w:styleId="Heading2">
    <w:name w:val="heading 2"/>
    <w:aliases w:val="Überschrift/Chapter 2 - neXus"/>
    <w:basedOn w:val="Heading1"/>
    <w:next w:val="Normal"/>
    <w:link w:val="Heading2Char"/>
    <w:qFormat/>
    <w:rsid w:val="00C514A4"/>
    <w:pPr>
      <w:numPr>
        <w:ilvl w:val="1"/>
      </w:numPr>
      <w:outlineLvl w:val="1"/>
    </w:pPr>
    <w:rPr>
      <w:bCs w:val="0"/>
      <w:iCs/>
      <w:sz w:val="28"/>
      <w:szCs w:val="28"/>
    </w:rPr>
  </w:style>
  <w:style w:type="paragraph" w:styleId="Heading3">
    <w:name w:val="heading 3"/>
    <w:aliases w:val="Überschrift/Chapter 3 - neXus"/>
    <w:basedOn w:val="Heading2"/>
    <w:next w:val="Normal"/>
    <w:link w:val="Heading3Char"/>
    <w:qFormat/>
    <w:rsid w:val="00C514A4"/>
    <w:pPr>
      <w:numPr>
        <w:ilvl w:val="2"/>
      </w:numPr>
      <w:outlineLvl w:val="2"/>
    </w:pPr>
    <w:rPr>
      <w:rFonts w:cs="Times New Roman"/>
      <w:bCs/>
      <w:sz w:val="24"/>
      <w:szCs w:val="26"/>
    </w:rPr>
  </w:style>
  <w:style w:type="paragraph" w:styleId="Heading4">
    <w:name w:val="heading 4"/>
    <w:aliases w:val="Überschrift/Chapter 4 - neXus"/>
    <w:basedOn w:val="Heading3"/>
    <w:next w:val="Normal"/>
    <w:link w:val="Heading4Char"/>
    <w:qFormat/>
    <w:rsid w:val="00C514A4"/>
    <w:pPr>
      <w:numPr>
        <w:ilvl w:val="3"/>
      </w:numPr>
      <w:outlineLvl w:val="3"/>
    </w:pPr>
    <w:rPr>
      <w:bCs w:val="0"/>
      <w:sz w:val="22"/>
      <w:szCs w:val="28"/>
    </w:rPr>
  </w:style>
  <w:style w:type="paragraph" w:styleId="Heading5">
    <w:name w:val="heading 5"/>
    <w:basedOn w:val="Heading4"/>
    <w:next w:val="Normal"/>
    <w:link w:val="Heading5Char"/>
    <w:qFormat/>
    <w:rsid w:val="00C514A4"/>
    <w:pPr>
      <w:numPr>
        <w:ilvl w:val="4"/>
      </w:numPr>
      <w:outlineLvl w:val="4"/>
    </w:pPr>
    <w:rPr>
      <w:bCs/>
      <w:iCs w:val="0"/>
      <w:szCs w:val="26"/>
    </w:rPr>
  </w:style>
  <w:style w:type="paragraph" w:styleId="Heading6">
    <w:name w:val="heading 6"/>
    <w:basedOn w:val="Heading5"/>
    <w:next w:val="Normal"/>
    <w:link w:val="Heading6Char"/>
    <w:qFormat/>
    <w:rsid w:val="00C514A4"/>
    <w:pPr>
      <w:numPr>
        <w:ilvl w:val="5"/>
      </w:numPr>
      <w:outlineLvl w:val="5"/>
    </w:pPr>
    <w:rPr>
      <w:bCs w:val="0"/>
      <w:szCs w:val="22"/>
    </w:rPr>
  </w:style>
  <w:style w:type="paragraph" w:styleId="Heading7">
    <w:name w:val="heading 7"/>
    <w:basedOn w:val="Heading6"/>
    <w:next w:val="Normal"/>
    <w:link w:val="Heading7Char"/>
    <w:qFormat/>
    <w:rsid w:val="00C514A4"/>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9042CC"/>
  </w:style>
  <w:style w:type="paragraph" w:styleId="Footer">
    <w:name w:val="footer"/>
    <w:basedOn w:val="Normal"/>
    <w:link w:val="Foot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9042CC"/>
  </w:style>
  <w:style w:type="paragraph" w:styleId="NoSpacing">
    <w:name w:val="No Spacing"/>
    <w:link w:val="NoSpacingChar"/>
    <w:uiPriority w:val="1"/>
    <w:qFormat/>
    <w:rsid w:val="009042CC"/>
    <w:rPr>
      <w:rFonts w:eastAsiaTheme="minorEastAsia"/>
      <w:sz w:val="22"/>
      <w:szCs w:val="22"/>
      <w:lang w:val="en-US" w:eastAsia="zh-CN"/>
    </w:rPr>
  </w:style>
  <w:style w:type="character" w:customStyle="1" w:styleId="NoSpacingChar">
    <w:name w:val="No Spacing Char"/>
    <w:basedOn w:val="DefaultParagraphFont"/>
    <w:link w:val="NoSpacing"/>
    <w:uiPriority w:val="1"/>
    <w:rsid w:val="009042CC"/>
    <w:rPr>
      <w:rFonts w:eastAsiaTheme="minorEastAsia"/>
      <w:sz w:val="22"/>
      <w:szCs w:val="22"/>
      <w:lang w:val="en-US" w:eastAsia="zh-CN"/>
    </w:rPr>
  </w:style>
  <w:style w:type="paragraph" w:styleId="BodyText">
    <w:name w:val="Body Text"/>
    <w:aliases w:val="t,Textkörper_tabelle,t1,t2,t3,t4,t5,t6,t7,t8,t9,t10,t11,t12,body text,contents,heading_txt,bodytxy2,Body Text - Level 2"/>
    <w:basedOn w:val="Normal"/>
    <w:link w:val="BodyTextChar"/>
    <w:autoRedefine/>
    <w:uiPriority w:val="99"/>
    <w:rsid w:val="00AD18B0"/>
    <w:pPr>
      <w:spacing w:before="40" w:after="40" w:line="276" w:lineRule="auto"/>
      <w:ind w:left="720"/>
      <w:jc w:val="both"/>
    </w:pPr>
    <w:rPr>
      <w:rFonts w:ascii="Arial" w:eastAsia="Times New Roman" w:hAnsi="Arial" w:cs="Arial"/>
      <w:kern w:val="20"/>
      <w:szCs w:val="20"/>
      <w:lang w:val="de-DE" w:eastAsia="de-DE"/>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basedOn w:val="DefaultParagraphFont"/>
    <w:link w:val="BodyText"/>
    <w:uiPriority w:val="99"/>
    <w:rsid w:val="00AD18B0"/>
    <w:rPr>
      <w:rFonts w:ascii="Arial" w:eastAsia="Times New Roman" w:hAnsi="Arial" w:cs="Arial"/>
      <w:kern w:val="20"/>
      <w:szCs w:val="20"/>
      <w:lang w:val="de-DE" w:eastAsia="de-DE"/>
    </w:rPr>
  </w:style>
  <w:style w:type="paragraph" w:customStyle="1" w:styleId="ZDokInfo">
    <w:name w:val="ZDokInfo"/>
    <w:basedOn w:val="Normal"/>
    <w:uiPriority w:val="99"/>
    <w:rsid w:val="00AD18B0"/>
    <w:pPr>
      <w:spacing w:before="300" w:after="120" w:line="276" w:lineRule="auto"/>
      <w:jc w:val="both"/>
    </w:pPr>
    <w:rPr>
      <w:rFonts w:ascii="Verdana" w:eastAsia="Times New Roman" w:hAnsi="Verdana"/>
      <w:kern w:val="20"/>
      <w:sz w:val="20"/>
      <w:szCs w:val="20"/>
      <w:lang w:val="de-DE" w:eastAsia="en-US"/>
    </w:rPr>
  </w:style>
  <w:style w:type="paragraph" w:customStyle="1" w:styleId="ZPrmnamn">
    <w:name w:val="ZPärmnamn"/>
    <w:basedOn w:val="Normal"/>
    <w:uiPriority w:val="99"/>
    <w:rsid w:val="00AD18B0"/>
    <w:pPr>
      <w:spacing w:after="120" w:line="276" w:lineRule="auto"/>
      <w:jc w:val="center"/>
    </w:pPr>
    <w:rPr>
      <w:rFonts w:ascii="Verdana" w:eastAsia="Times New Roman" w:hAnsi="Verdana"/>
      <w:color w:val="0082BB"/>
      <w:kern w:val="20"/>
      <w:sz w:val="36"/>
      <w:szCs w:val="20"/>
      <w:lang w:val="de-DE" w:eastAsia="en-US"/>
    </w:rPr>
  </w:style>
  <w:style w:type="paragraph" w:customStyle="1" w:styleId="ZLedtext">
    <w:name w:val="ZLedtext"/>
    <w:basedOn w:val="Normal"/>
    <w:uiPriority w:val="99"/>
    <w:rsid w:val="00AD18B0"/>
    <w:pPr>
      <w:spacing w:after="120" w:line="276" w:lineRule="auto"/>
      <w:jc w:val="both"/>
    </w:pPr>
    <w:rPr>
      <w:rFonts w:ascii="Verdana" w:eastAsia="Times New Roman" w:hAnsi="Verdana"/>
      <w:noProof/>
      <w:color w:val="0082BB"/>
      <w:kern w:val="20"/>
      <w:sz w:val="14"/>
      <w:szCs w:val="20"/>
      <w:lang w:val="de-DE" w:eastAsia="en-US"/>
    </w:rPr>
  </w:style>
  <w:style w:type="paragraph" w:customStyle="1" w:styleId="ZLedtextc">
    <w:name w:val="ZLedtext c"/>
    <w:basedOn w:val="ZLedtext"/>
    <w:uiPriority w:val="99"/>
    <w:rsid w:val="00AD18B0"/>
    <w:pPr>
      <w:spacing w:before="240"/>
      <w:jc w:val="center"/>
    </w:pPr>
  </w:style>
  <w:style w:type="paragraph" w:customStyle="1" w:styleId="Style">
    <w:name w:val="Style"/>
    <w:basedOn w:val="BodyText"/>
    <w:uiPriority w:val="99"/>
    <w:rsid w:val="00AD18B0"/>
    <w:pPr>
      <w:spacing w:before="1200" w:after="1200"/>
      <w:ind w:left="0"/>
      <w:jc w:val="center"/>
    </w:pPr>
    <w:rPr>
      <w:rFonts w:ascii="Verdana" w:hAnsi="Verdana" w:cs="Times New Roman"/>
      <w:color w:val="003478"/>
      <w:sz w:val="20"/>
      <w:lang w:eastAsia="en-US"/>
    </w:rPr>
  </w:style>
  <w:style w:type="paragraph" w:styleId="TOC1">
    <w:name w:val="toc 1"/>
    <w:basedOn w:val="Normal"/>
    <w:next w:val="Normal"/>
    <w:autoRedefine/>
    <w:uiPriority w:val="39"/>
    <w:rsid w:val="00C514A4"/>
    <w:pPr>
      <w:spacing w:before="120"/>
    </w:pPr>
    <w:rPr>
      <w:rFonts w:asciiTheme="minorHAnsi" w:hAnsiTheme="minorHAnsi" w:cstheme="minorHAnsi"/>
      <w:b/>
      <w:bCs/>
      <w:sz w:val="22"/>
      <w:szCs w:val="22"/>
      <w:lang w:eastAsia="en-US"/>
    </w:rPr>
  </w:style>
  <w:style w:type="paragraph" w:styleId="TOC2">
    <w:name w:val="toc 2"/>
    <w:basedOn w:val="Normal"/>
    <w:next w:val="Normal"/>
    <w:autoRedefine/>
    <w:uiPriority w:val="39"/>
    <w:rsid w:val="00C514A4"/>
    <w:pPr>
      <w:ind w:left="240"/>
    </w:pPr>
    <w:rPr>
      <w:rFonts w:asciiTheme="minorHAnsi" w:hAnsiTheme="minorHAnsi" w:cstheme="minorHAnsi"/>
      <w:i/>
      <w:iCs/>
      <w:sz w:val="22"/>
      <w:szCs w:val="22"/>
      <w:lang w:eastAsia="en-US"/>
    </w:rPr>
  </w:style>
  <w:style w:type="character" w:styleId="Hyperlink">
    <w:name w:val="Hyperlink"/>
    <w:uiPriority w:val="99"/>
    <w:rsid w:val="00C514A4"/>
    <w:rPr>
      <w:color w:val="0000FF"/>
      <w:u w:val="single"/>
      <w:lang w:val="de-DE"/>
    </w:rPr>
  </w:style>
  <w:style w:type="paragraph" w:customStyle="1" w:styleId="Untertitel1">
    <w:name w:val="Untertitel1"/>
    <w:basedOn w:val="Normal"/>
    <w:next w:val="Normal"/>
    <w:rsid w:val="00C514A4"/>
    <w:pPr>
      <w:spacing w:line="276" w:lineRule="auto"/>
      <w:jc w:val="both"/>
    </w:pPr>
    <w:rPr>
      <w:rFonts w:ascii="Arial (W1)" w:eastAsia="Times New Roman" w:hAnsi="Arial (W1)" w:cs="Arial"/>
      <w:b/>
      <w:kern w:val="20"/>
      <w:sz w:val="32"/>
      <w:szCs w:val="32"/>
      <w:lang w:val="de-DE" w:eastAsia="de-DE"/>
    </w:rPr>
  </w:style>
  <w:style w:type="paragraph" w:styleId="TOC3">
    <w:name w:val="toc 3"/>
    <w:basedOn w:val="Normal"/>
    <w:next w:val="Normal"/>
    <w:autoRedefine/>
    <w:uiPriority w:val="39"/>
    <w:rsid w:val="00C514A4"/>
    <w:pPr>
      <w:ind w:left="480"/>
    </w:pPr>
    <w:rPr>
      <w:rFonts w:asciiTheme="minorHAnsi" w:hAnsiTheme="minorHAnsi" w:cstheme="minorHAnsi"/>
      <w:sz w:val="22"/>
      <w:szCs w:val="22"/>
      <w:lang w:eastAsia="en-US"/>
    </w:rPr>
  </w:style>
  <w:style w:type="character" w:customStyle="1" w:styleId="Heading1Char">
    <w:name w:val="Heading 1 Char"/>
    <w:aliases w:val="Überschrift/Chapter 1  -  neXus Char"/>
    <w:basedOn w:val="DefaultParagraphFont"/>
    <w:link w:val="Heading1"/>
    <w:rsid w:val="00C514A4"/>
    <w:rPr>
      <w:rFonts w:ascii="Arial" w:eastAsia="Times New Roman" w:hAnsi="Arial" w:cs="Arial"/>
      <w:b/>
      <w:bCs/>
      <w:kern w:val="32"/>
      <w:sz w:val="32"/>
      <w:szCs w:val="32"/>
      <w:lang w:val="de-DE" w:eastAsia="de-DE"/>
    </w:rPr>
  </w:style>
  <w:style w:type="character" w:customStyle="1" w:styleId="Heading2Char">
    <w:name w:val="Heading 2 Char"/>
    <w:aliases w:val="Überschrift/Chapter 2 - neXus Char"/>
    <w:basedOn w:val="DefaultParagraphFont"/>
    <w:link w:val="Heading2"/>
    <w:rsid w:val="00C514A4"/>
    <w:rPr>
      <w:rFonts w:ascii="Arial" w:eastAsia="Times New Roman" w:hAnsi="Arial" w:cs="Arial"/>
      <w:b/>
      <w:iCs/>
      <w:kern w:val="32"/>
      <w:sz w:val="28"/>
      <w:szCs w:val="28"/>
      <w:lang w:val="de-DE" w:eastAsia="de-DE"/>
    </w:rPr>
  </w:style>
  <w:style w:type="character" w:customStyle="1" w:styleId="Heading3Char">
    <w:name w:val="Heading 3 Char"/>
    <w:aliases w:val="Überschrift/Chapter 3 - neXus Char"/>
    <w:basedOn w:val="DefaultParagraphFont"/>
    <w:link w:val="Heading3"/>
    <w:rsid w:val="00C514A4"/>
    <w:rPr>
      <w:rFonts w:ascii="Arial" w:eastAsia="Times New Roman" w:hAnsi="Arial" w:cs="Times New Roman"/>
      <w:b/>
      <w:bCs/>
      <w:iCs/>
      <w:kern w:val="32"/>
      <w:szCs w:val="26"/>
      <w:lang w:val="de-DE" w:eastAsia="de-DE"/>
    </w:rPr>
  </w:style>
  <w:style w:type="character" w:customStyle="1" w:styleId="Heading4Char">
    <w:name w:val="Heading 4 Char"/>
    <w:aliases w:val="Überschrift/Chapter 4 - neXus Char"/>
    <w:basedOn w:val="DefaultParagraphFont"/>
    <w:link w:val="Heading4"/>
    <w:rsid w:val="00C514A4"/>
    <w:rPr>
      <w:rFonts w:ascii="Arial" w:eastAsia="Times New Roman" w:hAnsi="Arial" w:cs="Times New Roman"/>
      <w:b/>
      <w:iCs/>
      <w:kern w:val="32"/>
      <w:sz w:val="22"/>
      <w:szCs w:val="28"/>
      <w:lang w:val="de-DE" w:eastAsia="de-DE"/>
    </w:rPr>
  </w:style>
  <w:style w:type="character" w:customStyle="1" w:styleId="Heading5Char">
    <w:name w:val="Heading 5 Char"/>
    <w:basedOn w:val="DefaultParagraphFont"/>
    <w:link w:val="Heading5"/>
    <w:rsid w:val="00C514A4"/>
    <w:rPr>
      <w:rFonts w:ascii="Arial" w:eastAsia="Times New Roman" w:hAnsi="Arial" w:cs="Times New Roman"/>
      <w:b/>
      <w:bCs/>
      <w:kern w:val="32"/>
      <w:sz w:val="22"/>
      <w:szCs w:val="26"/>
      <w:lang w:val="de-DE" w:eastAsia="de-DE"/>
    </w:rPr>
  </w:style>
  <w:style w:type="character" w:customStyle="1" w:styleId="Heading6Char">
    <w:name w:val="Heading 6 Char"/>
    <w:basedOn w:val="DefaultParagraphFont"/>
    <w:link w:val="Heading6"/>
    <w:rsid w:val="00C514A4"/>
    <w:rPr>
      <w:rFonts w:ascii="Arial" w:eastAsia="Times New Roman" w:hAnsi="Arial" w:cs="Times New Roman"/>
      <w:b/>
      <w:kern w:val="32"/>
      <w:sz w:val="22"/>
      <w:szCs w:val="22"/>
      <w:lang w:val="de-DE" w:eastAsia="de-DE"/>
    </w:rPr>
  </w:style>
  <w:style w:type="character" w:customStyle="1" w:styleId="Heading7Char">
    <w:name w:val="Heading 7 Char"/>
    <w:basedOn w:val="DefaultParagraphFont"/>
    <w:link w:val="Heading7"/>
    <w:rsid w:val="00C514A4"/>
    <w:rPr>
      <w:rFonts w:ascii="Arial" w:eastAsia="Times New Roman" w:hAnsi="Arial" w:cs="Times New Roman"/>
      <w:b/>
      <w:kern w:val="32"/>
      <w:sz w:val="22"/>
      <w:szCs w:val="22"/>
      <w:lang w:val="de-DE" w:eastAsia="de-DE"/>
    </w:rPr>
  </w:style>
  <w:style w:type="paragraph" w:styleId="ListParagraph">
    <w:name w:val="List Paragraph"/>
    <w:aliases w:val="Aufzählun/Bullepoint"/>
    <w:basedOn w:val="Normal"/>
    <w:qFormat/>
    <w:rsid w:val="00C514A4"/>
    <w:pPr>
      <w:spacing w:line="276" w:lineRule="auto"/>
      <w:contextualSpacing/>
    </w:pPr>
    <w:rPr>
      <w:rFonts w:ascii="Arial" w:eastAsia="Calibri" w:hAnsi="Arial"/>
      <w:kern w:val="20"/>
      <w:szCs w:val="22"/>
      <w:lang w:val="de-DE" w:eastAsia="en-US"/>
    </w:rPr>
  </w:style>
  <w:style w:type="paragraph" w:styleId="Caption">
    <w:name w:val="caption"/>
    <w:aliases w:val="Label/Beschriftung - neXus"/>
    <w:basedOn w:val="Normal"/>
    <w:next w:val="Normal"/>
    <w:qFormat/>
    <w:rsid w:val="00C514A4"/>
    <w:pPr>
      <w:spacing w:before="120" w:after="120" w:line="276" w:lineRule="auto"/>
      <w:jc w:val="both"/>
    </w:pPr>
    <w:rPr>
      <w:rFonts w:ascii="Arial" w:eastAsia="Times New Roman" w:hAnsi="Arial"/>
      <w:b/>
      <w:bCs/>
      <w:kern w:val="20"/>
      <w:szCs w:val="20"/>
      <w:lang w:val="de-DE" w:eastAsia="de-DE"/>
    </w:rPr>
  </w:style>
  <w:style w:type="paragraph" w:customStyle="1" w:styleId="Subheading">
    <w:name w:val="Subheading"/>
    <w:basedOn w:val="Normal"/>
    <w:link w:val="SubheadingZchn"/>
    <w:qFormat/>
    <w:rsid w:val="006911B2"/>
    <w:pPr>
      <w:spacing w:line="276" w:lineRule="auto"/>
    </w:pPr>
    <w:rPr>
      <w:rFonts w:ascii="Arial" w:eastAsia="Times New Roman" w:hAnsi="Arial"/>
      <w:b/>
      <w:bCs/>
      <w:kern w:val="20"/>
      <w:szCs w:val="20"/>
      <w:lang w:val="de-DE" w:eastAsia="de-DE"/>
    </w:rPr>
  </w:style>
  <w:style w:type="character" w:customStyle="1" w:styleId="SubheadingZchn">
    <w:name w:val="Subheading Zchn"/>
    <w:link w:val="Subheading"/>
    <w:rsid w:val="006911B2"/>
    <w:rPr>
      <w:rFonts w:ascii="Arial" w:eastAsia="Times New Roman" w:hAnsi="Arial" w:cs="Times New Roman"/>
      <w:b/>
      <w:bCs/>
      <w:kern w:val="20"/>
      <w:szCs w:val="20"/>
      <w:lang w:val="de-DE" w:eastAsia="de-DE"/>
    </w:rPr>
  </w:style>
  <w:style w:type="paragraph" w:customStyle="1" w:styleId="Allmntstyckeformat">
    <w:name w:val="[Allmänt styckeformat]"/>
    <w:basedOn w:val="Normal"/>
    <w:uiPriority w:val="99"/>
    <w:rsid w:val="00FD4908"/>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TOCHeading">
    <w:name w:val="TOC Heading"/>
    <w:basedOn w:val="Heading1"/>
    <w:next w:val="Normal"/>
    <w:uiPriority w:val="39"/>
    <w:unhideWhenUsed/>
    <w:qFormat/>
    <w:rsid w:val="00FF07DA"/>
    <w:pPr>
      <w:keepLines/>
      <w:numPr>
        <w:numId w:val="0"/>
      </w:numPr>
      <w:spacing w:before="480" w:after="0"/>
      <w:jc w:val="left"/>
      <w:outlineLvl w:val="9"/>
    </w:pPr>
    <w:rPr>
      <w:rFonts w:asciiTheme="majorHAnsi" w:eastAsiaTheme="majorEastAsia" w:hAnsiTheme="majorHAnsi" w:cstheme="majorBidi"/>
      <w:color w:val="0972A0" w:themeColor="accent1" w:themeShade="BF"/>
      <w:kern w:val="0"/>
      <w:sz w:val="28"/>
      <w:szCs w:val="28"/>
      <w:lang w:val="sv-SE" w:eastAsia="sv-SE"/>
    </w:rPr>
  </w:style>
  <w:style w:type="paragraph" w:styleId="TOC4">
    <w:name w:val="toc 4"/>
    <w:basedOn w:val="Normal"/>
    <w:next w:val="Normal"/>
    <w:autoRedefine/>
    <w:uiPriority w:val="39"/>
    <w:semiHidden/>
    <w:unhideWhenUsed/>
    <w:rsid w:val="00FF07DA"/>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FF07DA"/>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FF07DA"/>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FF07DA"/>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FF07DA"/>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FF07DA"/>
    <w:pPr>
      <w:ind w:left="1920"/>
    </w:pPr>
    <w:rPr>
      <w:rFonts w:asciiTheme="minorHAnsi" w:hAnsiTheme="minorHAnsi" w:cstheme="minorHAnsi"/>
      <w:sz w:val="20"/>
      <w:szCs w:val="20"/>
      <w:lang w:eastAsia="en-US"/>
    </w:rPr>
  </w:style>
  <w:style w:type="character" w:styleId="Strong">
    <w:name w:val="Strong"/>
    <w:basedOn w:val="DefaultParagraphFont"/>
    <w:uiPriority w:val="22"/>
    <w:qFormat/>
    <w:rsid w:val="001C6BC0"/>
    <w:rPr>
      <w:b/>
      <w:bCs/>
    </w:rPr>
  </w:style>
  <w:style w:type="paragraph" w:styleId="NormalWeb">
    <w:name w:val="Normal (Web)"/>
    <w:basedOn w:val="Normal"/>
    <w:uiPriority w:val="99"/>
    <w:semiHidden/>
    <w:unhideWhenUsed/>
    <w:rsid w:val="0051275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02758">
      <w:bodyDiv w:val="1"/>
      <w:marLeft w:val="0"/>
      <w:marRight w:val="0"/>
      <w:marTop w:val="0"/>
      <w:marBottom w:val="0"/>
      <w:divBdr>
        <w:top w:val="none" w:sz="0" w:space="0" w:color="auto"/>
        <w:left w:val="none" w:sz="0" w:space="0" w:color="auto"/>
        <w:bottom w:val="none" w:sz="0" w:space="0" w:color="auto"/>
        <w:right w:val="none" w:sz="0" w:space="0" w:color="auto"/>
      </w:divBdr>
    </w:div>
    <w:div w:id="934049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pettersson@nexusgroup.com" TargetMode="External"/><Relationship Id="rId13" Type="http://schemas.openxmlformats.org/officeDocument/2006/relationships/hyperlink" Target="https://www.mynewsdesk.com/uk/nexus/images/anders-berg-svartvitt-8569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newsdesk.com/uk/nexus/images/carolen-ytander-01-6658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newsdesk.com/uk/nexus/images/lars-04-6658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ers.berg@nexusgroup.com" TargetMode="External"/><Relationship Id="rId4" Type="http://schemas.openxmlformats.org/officeDocument/2006/relationships/settings" Target="settings.xml"/><Relationship Id="rId9" Type="http://schemas.openxmlformats.org/officeDocument/2006/relationships/hyperlink" Target="mailto:carolen.ytander@nexusgrou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private\01_MarketingFiles\00_Nexus%20CI%20Company%20ID\Templates\Word\Nexus%20template%202016.dotx" TargetMode="External"/></Relationships>
</file>

<file path=word/theme/theme1.xml><?xml version="1.0" encoding="utf-8"?>
<a:theme xmlns:a="http://schemas.openxmlformats.org/drawingml/2006/main" name="Nexus CI theme 2016">
  <a:themeElements>
    <a:clrScheme name="Nexus CI 2016 new">
      <a:dk1>
        <a:srgbClr val="3D3935"/>
      </a:dk1>
      <a:lt1>
        <a:srgbClr val="FFFFFF"/>
      </a:lt1>
      <a:dk2>
        <a:srgbClr val="15395F"/>
      </a:dk2>
      <a:lt2>
        <a:srgbClr val="FFFFFF"/>
      </a:lt2>
      <a:accent1>
        <a:srgbClr val="0D99D7"/>
      </a:accent1>
      <a:accent2>
        <a:srgbClr val="F3BB00"/>
      </a:accent2>
      <a:accent3>
        <a:srgbClr val="007873"/>
      </a:accent3>
      <a:accent4>
        <a:srgbClr val="E84927"/>
      </a:accent4>
      <a:accent5>
        <a:srgbClr val="909287"/>
      </a:accent5>
      <a:accent6>
        <a:srgbClr val="BFCDC2"/>
      </a:accent6>
      <a:hlink>
        <a:srgbClr val="0D99D7"/>
      </a:hlink>
      <a:folHlink>
        <a:srgbClr val="15395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xus CI theme 2016" id="{94B8E193-D331-2D42-80F2-76560E43BB63}" vid="{11B220A4-B0DB-EE4D-834C-11E83DD7EE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C9C114-430D-4559-9649-63809BF3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template 2016</Template>
  <TotalTime>4</TotalTime>
  <Pages>2</Pages>
  <Words>543</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neXus Group</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Frisk neXus</dc:creator>
  <cp:keywords/>
  <dc:description/>
  <cp:lastModifiedBy>Jessica Frisk Nexus</cp:lastModifiedBy>
  <cp:revision>6</cp:revision>
  <dcterms:created xsi:type="dcterms:W3CDTF">2017-05-01T13:51:00Z</dcterms:created>
  <dcterms:modified xsi:type="dcterms:W3CDTF">2017-05-01T13:54:00Z</dcterms:modified>
</cp:coreProperties>
</file>