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37" w:rsidRPr="002809DF" w:rsidRDefault="00CE77BC" w:rsidP="006215FB">
      <w:pPr>
        <w:pStyle w:val="Rubrik1"/>
        <w:rPr>
          <w:color w:val="E36C0A" w:themeColor="accent6" w:themeShade="BF"/>
          <w:sz w:val="24"/>
        </w:rPr>
      </w:pPr>
      <w:r w:rsidRPr="002809DF">
        <w:rPr>
          <w:color w:val="E36C0A" w:themeColor="accent6" w:themeShade="BF"/>
          <w:sz w:val="32"/>
        </w:rPr>
        <w:t>Pressmeddelande</w:t>
      </w:r>
      <w:r w:rsidR="003C5D37" w:rsidRPr="002809DF">
        <w:rPr>
          <w:color w:val="E36C0A" w:themeColor="accent6" w:themeShade="BF"/>
          <w:sz w:val="32"/>
        </w:rPr>
        <w:t xml:space="preserve"> </w:t>
      </w:r>
      <w:r w:rsidR="0056656C" w:rsidRPr="002809DF">
        <w:rPr>
          <w:color w:val="E36C0A" w:themeColor="accent6" w:themeShade="BF"/>
          <w:sz w:val="32"/>
        </w:rPr>
        <w:t xml:space="preserve">Växadagarna </w:t>
      </w:r>
      <w:r w:rsidR="002809DF" w:rsidRPr="002809DF">
        <w:rPr>
          <w:color w:val="E36C0A" w:themeColor="accent6" w:themeShade="BF"/>
          <w:sz w:val="32"/>
        </w:rPr>
        <w:t>Jönköping 30-31 jan</w:t>
      </w:r>
      <w:r w:rsidR="00CF2E4A">
        <w:rPr>
          <w:color w:val="E36C0A" w:themeColor="accent6" w:themeShade="BF"/>
          <w:sz w:val="32"/>
        </w:rPr>
        <w:t>uari</w:t>
      </w:r>
    </w:p>
    <w:p w:rsidR="000547B3" w:rsidRDefault="000547B3" w:rsidP="00102937">
      <w:pPr>
        <w:rPr>
          <w:b/>
          <w:sz w:val="16"/>
        </w:rPr>
      </w:pPr>
    </w:p>
    <w:p w:rsidR="005A7092" w:rsidRPr="005A7092" w:rsidRDefault="00B00488" w:rsidP="005A7092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Tillsammans </w:t>
      </w:r>
      <w:r w:rsidR="00FF2153">
        <w:rPr>
          <w:b/>
          <w:color w:val="000000" w:themeColor="text1"/>
          <w:sz w:val="32"/>
        </w:rPr>
        <w:t>kan vi s</w:t>
      </w:r>
      <w:r>
        <w:rPr>
          <w:b/>
          <w:color w:val="000000" w:themeColor="text1"/>
          <w:sz w:val="32"/>
        </w:rPr>
        <w:t>ka</w:t>
      </w:r>
      <w:r w:rsidR="00FF2153">
        <w:rPr>
          <w:b/>
          <w:color w:val="000000" w:themeColor="text1"/>
          <w:sz w:val="32"/>
        </w:rPr>
        <w:t>pa</w:t>
      </w:r>
      <w:r>
        <w:rPr>
          <w:b/>
          <w:color w:val="000000" w:themeColor="text1"/>
          <w:sz w:val="32"/>
        </w:rPr>
        <w:t xml:space="preserve"> en grönare framtid </w:t>
      </w:r>
    </w:p>
    <w:p w:rsidR="00890EB1" w:rsidRDefault="00B00488" w:rsidP="008A3445">
      <w:pPr>
        <w:rPr>
          <w:b/>
          <w:i/>
          <w:sz w:val="24"/>
        </w:rPr>
      </w:pPr>
      <w:r>
        <w:rPr>
          <w:b/>
          <w:i/>
          <w:sz w:val="24"/>
        </w:rPr>
        <w:t>Hå</w:t>
      </w:r>
      <w:r w:rsidR="00890EB1">
        <w:rPr>
          <w:b/>
          <w:i/>
          <w:sz w:val="24"/>
        </w:rPr>
        <w:t>llbar</w:t>
      </w:r>
      <w:r>
        <w:rPr>
          <w:b/>
          <w:i/>
          <w:sz w:val="24"/>
        </w:rPr>
        <w:t xml:space="preserve"> utveckling</w:t>
      </w:r>
      <w:r w:rsidR="00890EB1">
        <w:rPr>
          <w:b/>
          <w:i/>
          <w:sz w:val="24"/>
        </w:rPr>
        <w:t>, lönsamhet på gården</w:t>
      </w:r>
      <w:r>
        <w:rPr>
          <w:b/>
          <w:i/>
          <w:sz w:val="24"/>
        </w:rPr>
        <w:t xml:space="preserve"> och ägarskifte är exempel på fr</w:t>
      </w:r>
      <w:r w:rsidR="00890EB1">
        <w:rPr>
          <w:b/>
          <w:i/>
          <w:sz w:val="24"/>
        </w:rPr>
        <w:t>ågor som diskuteras på Växadagarna. Ämnena är viktiga för alla</w:t>
      </w:r>
      <w:r w:rsidR="00161F95">
        <w:rPr>
          <w:b/>
          <w:i/>
          <w:sz w:val="24"/>
        </w:rPr>
        <w:t xml:space="preserve"> lantbruksföretag</w:t>
      </w:r>
      <w:r w:rsidR="00DC5AB9">
        <w:rPr>
          <w:b/>
          <w:i/>
          <w:sz w:val="24"/>
        </w:rPr>
        <w:t>a</w:t>
      </w:r>
      <w:r w:rsidR="00161F95">
        <w:rPr>
          <w:b/>
          <w:i/>
          <w:sz w:val="24"/>
        </w:rPr>
        <w:t>re</w:t>
      </w:r>
      <w:r w:rsidR="00890EB1">
        <w:rPr>
          <w:b/>
          <w:i/>
          <w:sz w:val="24"/>
        </w:rPr>
        <w:t xml:space="preserve"> och särskilt för unga</w:t>
      </w:r>
      <w:r w:rsidR="00161F95">
        <w:rPr>
          <w:b/>
          <w:i/>
          <w:sz w:val="24"/>
        </w:rPr>
        <w:t xml:space="preserve"> företagare</w:t>
      </w:r>
      <w:r w:rsidR="00890EB1">
        <w:rPr>
          <w:b/>
          <w:i/>
          <w:sz w:val="24"/>
        </w:rPr>
        <w:t xml:space="preserve"> i de gröna näringarna. </w:t>
      </w:r>
      <w:r>
        <w:rPr>
          <w:b/>
          <w:i/>
          <w:sz w:val="24"/>
        </w:rPr>
        <w:t>LRF Ungdoms ordförande</w:t>
      </w:r>
      <w:r w:rsidR="00CF2E4A">
        <w:rPr>
          <w:b/>
          <w:i/>
          <w:sz w:val="24"/>
        </w:rPr>
        <w:t>,</w:t>
      </w:r>
      <w:r>
        <w:rPr>
          <w:b/>
          <w:i/>
          <w:sz w:val="24"/>
        </w:rPr>
        <w:t xml:space="preserve"> </w:t>
      </w:r>
      <w:r w:rsidR="00161F95">
        <w:rPr>
          <w:b/>
          <w:i/>
          <w:sz w:val="24"/>
        </w:rPr>
        <w:t xml:space="preserve">Emilia Astrenius </w:t>
      </w:r>
      <w:r w:rsidR="00CF2E4A">
        <w:rPr>
          <w:b/>
          <w:i/>
          <w:sz w:val="24"/>
        </w:rPr>
        <w:t xml:space="preserve">Widerström, </w:t>
      </w:r>
      <w:r w:rsidR="00890EB1">
        <w:rPr>
          <w:b/>
          <w:i/>
          <w:sz w:val="24"/>
        </w:rPr>
        <w:t xml:space="preserve">vill med sin medverkan lyfta frågor som gör det lättare för unga att etablera sig som lantbruksföretagare. Hon vill också att fler ska känna stor stolthet i sitt arbete som producent av livsmedelsråvaror </w:t>
      </w:r>
      <w:r w:rsidR="009A28AD">
        <w:rPr>
          <w:b/>
          <w:i/>
          <w:sz w:val="24"/>
        </w:rPr>
        <w:t xml:space="preserve">i Sverige och </w:t>
      </w:r>
      <w:r w:rsidR="00DC5AB9">
        <w:rPr>
          <w:b/>
          <w:i/>
          <w:sz w:val="24"/>
        </w:rPr>
        <w:t>in</w:t>
      </w:r>
      <w:r w:rsidR="009A28AD">
        <w:rPr>
          <w:b/>
          <w:i/>
          <w:sz w:val="24"/>
        </w:rPr>
        <w:t xml:space="preserve">se att jordbruket är </w:t>
      </w:r>
      <w:r w:rsidR="00CF2E4A">
        <w:rPr>
          <w:b/>
          <w:i/>
          <w:sz w:val="24"/>
        </w:rPr>
        <w:t>”t</w:t>
      </w:r>
      <w:r w:rsidR="00FF2153">
        <w:rPr>
          <w:b/>
          <w:i/>
          <w:sz w:val="24"/>
        </w:rPr>
        <w:t>eknikens</w:t>
      </w:r>
      <w:r w:rsidR="009A28AD">
        <w:rPr>
          <w:b/>
          <w:i/>
          <w:sz w:val="24"/>
        </w:rPr>
        <w:t xml:space="preserve"> </w:t>
      </w:r>
      <w:r w:rsidR="00FF2153">
        <w:rPr>
          <w:b/>
          <w:i/>
          <w:sz w:val="24"/>
        </w:rPr>
        <w:t>mecka</w:t>
      </w:r>
      <w:r w:rsidR="009A28AD">
        <w:rPr>
          <w:b/>
          <w:i/>
          <w:sz w:val="24"/>
        </w:rPr>
        <w:t>”.</w:t>
      </w:r>
    </w:p>
    <w:p w:rsidR="009A28AD" w:rsidRDefault="009A28AD" w:rsidP="008A3445">
      <w:pPr>
        <w:rPr>
          <w:b/>
          <w:i/>
          <w:sz w:val="24"/>
        </w:rPr>
      </w:pPr>
    </w:p>
    <w:p w:rsidR="003716E6" w:rsidRPr="00161F95" w:rsidRDefault="00E51B79" w:rsidP="008A3445">
      <w:r w:rsidRPr="00161F95">
        <w:t>Svenska konsumenter efterfrågar alltmer svenskproducera</w:t>
      </w:r>
      <w:r w:rsidR="009A28AD" w:rsidRPr="00161F95">
        <w:t>d</w:t>
      </w:r>
      <w:r w:rsidRPr="00161F95">
        <w:t xml:space="preserve"> mjölk och kött. </w:t>
      </w:r>
      <w:r w:rsidR="009A28AD" w:rsidRPr="00161F95">
        <w:t>Politikerna har i Livsmedelsstr</w:t>
      </w:r>
      <w:r w:rsidR="00CF2E4A">
        <w:t>a</w:t>
      </w:r>
      <w:r w:rsidR="009A28AD" w:rsidRPr="00161F95">
        <w:t>t</w:t>
      </w:r>
      <w:r w:rsidR="00CF2E4A">
        <w:t>e</w:t>
      </w:r>
      <w:r w:rsidR="009A28AD" w:rsidRPr="00161F95">
        <w:t>gi slagit fast att produktionen av livsmedel ska öka i Sverige. Optimismen delas av hälften av alla mjölkföretagare</w:t>
      </w:r>
      <w:r w:rsidR="00161F95" w:rsidRPr="00161F95">
        <w:t xml:space="preserve"> som </w:t>
      </w:r>
      <w:r w:rsidR="009A28AD" w:rsidRPr="00161F95">
        <w:t>är positiva till framtiden</w:t>
      </w:r>
      <w:r w:rsidR="00DC5AB9" w:rsidRPr="00DC5AB9">
        <w:rPr>
          <w:sz w:val="16"/>
          <w:vertAlign w:val="superscript"/>
        </w:rPr>
        <w:t>1</w:t>
      </w:r>
      <w:r w:rsidR="00DC5AB9">
        <w:t xml:space="preserve">, och </w:t>
      </w:r>
      <w:r w:rsidR="009A28AD" w:rsidRPr="00161F95">
        <w:t xml:space="preserve">hinder som </w:t>
      </w:r>
      <w:r w:rsidR="00DC5AB9">
        <w:t xml:space="preserve">de </w:t>
      </w:r>
      <w:r w:rsidR="00161F95" w:rsidRPr="00161F95">
        <w:t>l</w:t>
      </w:r>
      <w:r w:rsidR="009A28AD" w:rsidRPr="00161F95">
        <w:t>yft</w:t>
      </w:r>
      <w:r w:rsidR="00DC5AB9">
        <w:t>er</w:t>
      </w:r>
      <w:r w:rsidR="009A28AD" w:rsidRPr="00161F95">
        <w:t xml:space="preserve"> fram är otillräcklig lönsamhet </w:t>
      </w:r>
      <w:r w:rsidR="00161F95" w:rsidRPr="00161F95">
        <w:t xml:space="preserve">på gårdsnivå </w:t>
      </w:r>
      <w:r w:rsidR="009A28AD" w:rsidRPr="00161F95">
        <w:t xml:space="preserve">och krångliga regler. Att </w:t>
      </w:r>
      <w:r w:rsidRPr="00161F95">
        <w:t>m</w:t>
      </w:r>
      <w:r w:rsidR="00414FDD" w:rsidRPr="00161F95">
        <w:t xml:space="preserve">edelåldern bland lantbrukarna är </w:t>
      </w:r>
      <w:r w:rsidR="009A28AD" w:rsidRPr="00161F95">
        <w:t xml:space="preserve">58 år gör att attraktionen i lantbruket </w:t>
      </w:r>
      <w:r w:rsidR="00DC5AB9">
        <w:t xml:space="preserve">snabbt </w:t>
      </w:r>
      <w:r w:rsidR="009A28AD" w:rsidRPr="00161F95">
        <w:t xml:space="preserve">måste </w:t>
      </w:r>
      <w:r w:rsidR="00161F95" w:rsidRPr="00161F95">
        <w:t xml:space="preserve">öka så att </w:t>
      </w:r>
      <w:r w:rsidR="009A28AD" w:rsidRPr="00161F95">
        <w:t xml:space="preserve">fler unga väljer att bli lantbrukare. </w:t>
      </w:r>
    </w:p>
    <w:p w:rsidR="009A28AD" w:rsidRDefault="009A28AD" w:rsidP="008A3445">
      <w:pPr>
        <w:rPr>
          <w:sz w:val="24"/>
        </w:rPr>
      </w:pPr>
    </w:p>
    <w:p w:rsidR="004D5BB7" w:rsidRDefault="004D5BB7" w:rsidP="008A3445">
      <w:pPr>
        <w:rPr>
          <w:b/>
          <w:sz w:val="24"/>
        </w:rPr>
      </w:pPr>
      <w:r>
        <w:rPr>
          <w:b/>
          <w:sz w:val="24"/>
        </w:rPr>
        <w:t>Underlätta övergången</w:t>
      </w:r>
      <w:r w:rsidR="001266E0">
        <w:rPr>
          <w:b/>
          <w:sz w:val="24"/>
        </w:rPr>
        <w:t xml:space="preserve"> </w:t>
      </w:r>
      <w:r w:rsidR="0019446A">
        <w:rPr>
          <w:b/>
          <w:sz w:val="24"/>
        </w:rPr>
        <w:t>mellan</w:t>
      </w:r>
      <w:r w:rsidR="00CA4EED">
        <w:rPr>
          <w:b/>
          <w:sz w:val="24"/>
        </w:rPr>
        <w:t xml:space="preserve"> de som lämnar och </w:t>
      </w:r>
      <w:r w:rsidR="00DC5AB9">
        <w:rPr>
          <w:b/>
          <w:sz w:val="24"/>
        </w:rPr>
        <w:t xml:space="preserve">de som </w:t>
      </w:r>
      <w:r w:rsidR="00CA4EED">
        <w:rPr>
          <w:b/>
          <w:sz w:val="24"/>
        </w:rPr>
        <w:t xml:space="preserve">tar över </w:t>
      </w:r>
    </w:p>
    <w:p w:rsidR="004D5BB7" w:rsidRPr="00161F95" w:rsidRDefault="004D5BB7" w:rsidP="008A3445">
      <w:r w:rsidRPr="00161F95">
        <w:t xml:space="preserve">Ett framgångsrikt ägarskifte startas i god tid, och det är viktigt att </w:t>
      </w:r>
      <w:r w:rsidR="00161F95">
        <w:t xml:space="preserve">båda perspektiven, </w:t>
      </w:r>
      <w:r w:rsidRPr="00161F95">
        <w:t xml:space="preserve">för </w:t>
      </w:r>
      <w:r w:rsidR="001266E0" w:rsidRPr="00161F95">
        <w:t xml:space="preserve">den som lämnar sin gård och de unga </w:t>
      </w:r>
      <w:r w:rsidRPr="00161F95">
        <w:t>som tillträder</w:t>
      </w:r>
      <w:r w:rsidR="00161F95">
        <w:t>,</w:t>
      </w:r>
      <w:r w:rsidRPr="00161F95">
        <w:t xml:space="preserve"> är inkluderade.</w:t>
      </w:r>
      <w:r w:rsidR="001266E0" w:rsidRPr="00161F95">
        <w:t xml:space="preserve"> Pensionsfrågor är </w:t>
      </w:r>
      <w:r w:rsidR="00161F95">
        <w:t xml:space="preserve">också </w:t>
      </w:r>
      <w:r w:rsidR="001266E0" w:rsidRPr="00161F95">
        <w:t>områden som behöver diskuteras t</w:t>
      </w:r>
      <w:r w:rsidR="00DC5AB9">
        <w:t xml:space="preserve">idigt för den som så småningom ska lämna sin gård. </w:t>
      </w:r>
      <w:r w:rsidR="001266E0" w:rsidRPr="00161F95">
        <w:t xml:space="preserve"> </w:t>
      </w:r>
    </w:p>
    <w:p w:rsidR="001266E0" w:rsidRDefault="001266E0" w:rsidP="001266E0">
      <w:pPr>
        <w:rPr>
          <w:color w:val="FF0000"/>
        </w:rPr>
      </w:pPr>
    </w:p>
    <w:p w:rsidR="004D5BB7" w:rsidRDefault="00CF2E4A" w:rsidP="001266E0">
      <w:pPr>
        <w:rPr>
          <w:sz w:val="24"/>
        </w:rPr>
      </w:pPr>
      <w:r w:rsidRPr="001266E0">
        <w:t xml:space="preserve">– </w:t>
      </w:r>
      <w:r w:rsidR="001266E0" w:rsidRPr="001266E0">
        <w:rPr>
          <w:i/>
        </w:rPr>
        <w:t>De äldre som lämnar sin gård behöver få stöd i att ha en väg framåt kring vad de ska göra sen</w:t>
      </w:r>
      <w:r w:rsidR="000A545C">
        <w:rPr>
          <w:i/>
        </w:rPr>
        <w:t>. D</w:t>
      </w:r>
      <w:r w:rsidR="001266E0" w:rsidRPr="001266E0">
        <w:rPr>
          <w:i/>
        </w:rPr>
        <w:t>et är ett</w:t>
      </w:r>
      <w:r>
        <w:rPr>
          <w:i/>
        </w:rPr>
        <w:t xml:space="preserve"> </w:t>
      </w:r>
      <w:r w:rsidR="001266E0" w:rsidRPr="001266E0">
        <w:rPr>
          <w:i/>
        </w:rPr>
        <w:t>st</w:t>
      </w:r>
      <w:r w:rsidR="001266E0">
        <w:rPr>
          <w:i/>
        </w:rPr>
        <w:t xml:space="preserve">ort steg att lämna </w:t>
      </w:r>
      <w:r>
        <w:rPr>
          <w:i/>
        </w:rPr>
        <w:t>över, och d</w:t>
      </w:r>
      <w:r w:rsidR="001266E0" w:rsidRPr="001266E0">
        <w:rPr>
          <w:i/>
        </w:rPr>
        <w:t>e mjuka frågorna om hur man kommer överens inom familjen inför ett ägarskifte är viktiga</w:t>
      </w:r>
      <w:r w:rsidR="001266E0" w:rsidRPr="001266E0">
        <w:t xml:space="preserve">, säger Emilia. </w:t>
      </w:r>
      <w:r w:rsidR="001266E0" w:rsidRPr="001266E0">
        <w:rPr>
          <w:i/>
        </w:rPr>
        <w:t xml:space="preserve">De unga behöver stöd i diskussioner med banken och </w:t>
      </w:r>
      <w:r w:rsidR="001422B1">
        <w:rPr>
          <w:i/>
        </w:rPr>
        <w:t xml:space="preserve">stöd i </w:t>
      </w:r>
      <w:r w:rsidR="001266E0" w:rsidRPr="001266E0">
        <w:rPr>
          <w:i/>
        </w:rPr>
        <w:t xml:space="preserve">hur </w:t>
      </w:r>
      <w:r w:rsidR="00161F95">
        <w:rPr>
          <w:i/>
        </w:rPr>
        <w:t xml:space="preserve">de kan </w:t>
      </w:r>
      <w:r w:rsidR="001266E0" w:rsidRPr="001266E0">
        <w:rPr>
          <w:i/>
        </w:rPr>
        <w:t>etablera sig som unga företagare. Jag kan se att politiker skulle behöva skapa möjlighet till ett ”övergångsstöd</w:t>
      </w:r>
      <w:r w:rsidR="00161F95">
        <w:rPr>
          <w:i/>
        </w:rPr>
        <w:t>”</w:t>
      </w:r>
      <w:r w:rsidR="001266E0" w:rsidRPr="001266E0">
        <w:rPr>
          <w:i/>
        </w:rPr>
        <w:t xml:space="preserve"> för </w:t>
      </w:r>
      <w:r w:rsidR="00161F95">
        <w:rPr>
          <w:i/>
        </w:rPr>
        <w:t xml:space="preserve">både de som lämnar och de som vill ta över. Man behöver kvalificerad </w:t>
      </w:r>
      <w:r w:rsidR="001266E0" w:rsidRPr="001266E0">
        <w:rPr>
          <w:i/>
        </w:rPr>
        <w:t>rådgivning kring dessa svåra frågor</w:t>
      </w:r>
      <w:r w:rsidR="00DC5AB9">
        <w:rPr>
          <w:i/>
        </w:rPr>
        <w:t>,</w:t>
      </w:r>
      <w:r w:rsidR="001266E0" w:rsidRPr="001266E0">
        <w:rPr>
          <w:i/>
        </w:rPr>
        <w:t xml:space="preserve"> och hjälp med en långsiktig plan för båda parter, </w:t>
      </w:r>
      <w:r w:rsidR="001266E0" w:rsidRPr="001266E0">
        <w:t xml:space="preserve">säger Emilia. </w:t>
      </w:r>
    </w:p>
    <w:p w:rsidR="004D5BB7" w:rsidRPr="004D5BB7" w:rsidRDefault="004D5BB7" w:rsidP="008A3445">
      <w:pPr>
        <w:rPr>
          <w:sz w:val="24"/>
        </w:rPr>
      </w:pPr>
    </w:p>
    <w:p w:rsidR="009A28AD" w:rsidRDefault="00CA4EED" w:rsidP="008A3445">
      <w:pPr>
        <w:rPr>
          <w:b/>
          <w:sz w:val="24"/>
        </w:rPr>
      </w:pPr>
      <w:r>
        <w:rPr>
          <w:b/>
          <w:sz w:val="24"/>
        </w:rPr>
        <w:t xml:space="preserve">Unga lantbruksföretagare vill också bilda familj </w:t>
      </w:r>
      <w:r w:rsidR="001266E0">
        <w:rPr>
          <w:b/>
          <w:sz w:val="24"/>
        </w:rPr>
        <w:t xml:space="preserve"> </w:t>
      </w:r>
    </w:p>
    <w:p w:rsidR="001266E0" w:rsidRPr="00161F95" w:rsidRDefault="001266E0" w:rsidP="008A3445">
      <w:r w:rsidRPr="00161F95">
        <w:t>Många unga etablerar sig som företagare parallellt med att de bildar familj. I en del fall måste arbetet på gården</w:t>
      </w:r>
      <w:r w:rsidR="00FF2153">
        <w:t xml:space="preserve"> inledningsvis </w:t>
      </w:r>
      <w:r w:rsidRPr="00161F95">
        <w:t>kombine</w:t>
      </w:r>
      <w:r w:rsidR="00161F95">
        <w:t xml:space="preserve">ras med arbete utanför gården, </w:t>
      </w:r>
      <w:r w:rsidR="00FF2153">
        <w:t>för att ekonomin ska gå ihop</w:t>
      </w:r>
      <w:r w:rsidRPr="00161F95">
        <w:t xml:space="preserve">. Det är svårt att ha tillräcklig ork </w:t>
      </w:r>
      <w:r w:rsidR="000A545C" w:rsidRPr="00161F95">
        <w:t xml:space="preserve">för barn som nystartad företagare. Äger och jobbar båda föräldrarna i lantbruksföretaget finns det inte heller någon föräldrapenning på samma sätt som om du är anställd. </w:t>
      </w:r>
    </w:p>
    <w:p w:rsidR="000A545C" w:rsidRDefault="000A545C" w:rsidP="008A3445">
      <w:pPr>
        <w:rPr>
          <w:sz w:val="24"/>
        </w:rPr>
      </w:pPr>
    </w:p>
    <w:p w:rsidR="00FF2153" w:rsidRDefault="00CF2E4A" w:rsidP="008A3445">
      <w:r w:rsidRPr="00FF2153">
        <w:t xml:space="preserve">– </w:t>
      </w:r>
      <w:r w:rsidR="000A545C" w:rsidRPr="00FF2153">
        <w:rPr>
          <w:i/>
        </w:rPr>
        <w:t xml:space="preserve">Det måste vara lätt att kombinera företagande </w:t>
      </w:r>
      <w:r w:rsidR="00DC5AB9">
        <w:rPr>
          <w:i/>
        </w:rPr>
        <w:t xml:space="preserve">i lantbruket </w:t>
      </w:r>
      <w:r w:rsidR="000A545C" w:rsidRPr="00FF2153">
        <w:rPr>
          <w:i/>
        </w:rPr>
        <w:t>med att skaffa barn</w:t>
      </w:r>
      <w:r w:rsidR="00161F95" w:rsidRPr="00FF2153">
        <w:rPr>
          <w:i/>
        </w:rPr>
        <w:t xml:space="preserve">, och att </w:t>
      </w:r>
      <w:r w:rsidR="000A545C" w:rsidRPr="00FF2153">
        <w:rPr>
          <w:i/>
        </w:rPr>
        <w:t>va</w:t>
      </w:r>
      <w:r w:rsidR="00161F95" w:rsidRPr="00FF2153">
        <w:rPr>
          <w:i/>
        </w:rPr>
        <w:t xml:space="preserve">ra föräldraledig samtidigt som man </w:t>
      </w:r>
      <w:r w:rsidR="000A545C" w:rsidRPr="00FF2153">
        <w:rPr>
          <w:i/>
        </w:rPr>
        <w:t>etablerar sitt företag</w:t>
      </w:r>
      <w:r w:rsidR="000A545C" w:rsidRPr="00FF2153">
        <w:t xml:space="preserve">, säger Emilia. </w:t>
      </w:r>
    </w:p>
    <w:p w:rsidR="00FF2153" w:rsidRDefault="00FF2153" w:rsidP="008A3445"/>
    <w:p w:rsidR="000A545C" w:rsidRPr="00FF2153" w:rsidRDefault="000A545C" w:rsidP="008A3445">
      <w:r w:rsidRPr="00FF2153">
        <w:rPr>
          <w:i/>
        </w:rPr>
        <w:t xml:space="preserve">Jag ser att statusen ökar alltmer i att vara lantbrukare, och </w:t>
      </w:r>
      <w:r w:rsidR="00FF2153">
        <w:rPr>
          <w:i/>
        </w:rPr>
        <w:t xml:space="preserve">många spännande tekniska möjligheter som underlättar vardagen </w:t>
      </w:r>
      <w:r w:rsidR="00DC5AB9">
        <w:rPr>
          <w:i/>
        </w:rPr>
        <w:t xml:space="preserve">i lantbruket </w:t>
      </w:r>
      <w:r w:rsidR="00FF2153">
        <w:rPr>
          <w:i/>
        </w:rPr>
        <w:t xml:space="preserve">finns redan – </w:t>
      </w:r>
      <w:r w:rsidR="001422B1">
        <w:rPr>
          <w:i/>
        </w:rPr>
        <w:t xml:space="preserve">lantbruket </w:t>
      </w:r>
      <w:r w:rsidR="00FF2153">
        <w:rPr>
          <w:i/>
        </w:rPr>
        <w:t xml:space="preserve">är </w:t>
      </w:r>
      <w:r w:rsidR="00DC5AB9">
        <w:rPr>
          <w:i/>
        </w:rPr>
        <w:t xml:space="preserve">faktiskt </w:t>
      </w:r>
      <w:r w:rsidR="00FF2153">
        <w:rPr>
          <w:i/>
        </w:rPr>
        <w:t xml:space="preserve">ett </w:t>
      </w:r>
      <w:r w:rsidR="00DC5AB9">
        <w:rPr>
          <w:i/>
        </w:rPr>
        <w:t>”</w:t>
      </w:r>
      <w:r w:rsidR="00FF2153">
        <w:rPr>
          <w:i/>
        </w:rPr>
        <w:t>tekniskt mecka</w:t>
      </w:r>
      <w:r w:rsidR="001422B1">
        <w:rPr>
          <w:i/>
        </w:rPr>
        <w:t>”!</w:t>
      </w:r>
      <w:r w:rsidR="00FF2153">
        <w:rPr>
          <w:i/>
        </w:rPr>
        <w:t xml:space="preserve"> </w:t>
      </w:r>
      <w:r w:rsidR="00DC5AB9">
        <w:rPr>
          <w:i/>
        </w:rPr>
        <w:t>V</w:t>
      </w:r>
      <w:r w:rsidRPr="00FF2153">
        <w:rPr>
          <w:i/>
        </w:rPr>
        <w:t xml:space="preserve">i är </w:t>
      </w:r>
      <w:r w:rsidR="001422B1">
        <w:rPr>
          <w:i/>
        </w:rPr>
        <w:t xml:space="preserve">också </w:t>
      </w:r>
      <w:r w:rsidRPr="00FF2153">
        <w:rPr>
          <w:i/>
        </w:rPr>
        <w:t>fler o</w:t>
      </w:r>
      <w:r w:rsidR="00FF2153">
        <w:rPr>
          <w:i/>
        </w:rPr>
        <w:t>ch fler som vill satsa vårt liv på att bli företagare inom de gröna näringarna</w:t>
      </w:r>
      <w:r w:rsidR="00161F95" w:rsidRPr="00FF2153">
        <w:rPr>
          <w:i/>
        </w:rPr>
        <w:t>,</w:t>
      </w:r>
      <w:r w:rsidR="00DC5AB9">
        <w:rPr>
          <w:i/>
        </w:rPr>
        <w:t xml:space="preserve"> och j</w:t>
      </w:r>
      <w:r w:rsidR="00DC5AB9" w:rsidRPr="00FF2153">
        <w:rPr>
          <w:i/>
        </w:rPr>
        <w:t xml:space="preserve">ag har </w:t>
      </w:r>
      <w:r w:rsidR="00DC5AB9">
        <w:rPr>
          <w:i/>
        </w:rPr>
        <w:t xml:space="preserve">själv </w:t>
      </w:r>
      <w:r w:rsidR="00DC5AB9" w:rsidRPr="00FF2153">
        <w:rPr>
          <w:i/>
        </w:rPr>
        <w:t xml:space="preserve">en vision av att bli en framgångsrik lantbruksföretagare. </w:t>
      </w:r>
      <w:r w:rsidR="00DC5AB9">
        <w:rPr>
          <w:i/>
        </w:rPr>
        <w:t>M</w:t>
      </w:r>
      <w:r w:rsidRPr="00FF2153">
        <w:rPr>
          <w:i/>
        </w:rPr>
        <w:t>en det är ibland svårt att se vägen fram</w:t>
      </w:r>
      <w:r w:rsidR="00DC5AB9">
        <w:rPr>
          <w:i/>
        </w:rPr>
        <w:t>åt</w:t>
      </w:r>
      <w:r w:rsidRPr="00FF2153">
        <w:rPr>
          <w:i/>
        </w:rPr>
        <w:t xml:space="preserve"> </w:t>
      </w:r>
      <w:r w:rsidR="00161F95" w:rsidRPr="00FF2153">
        <w:rPr>
          <w:i/>
        </w:rPr>
        <w:t>tydligt nog. Jag tycker att det sk</w:t>
      </w:r>
      <w:r w:rsidR="001422B1">
        <w:rPr>
          <w:i/>
        </w:rPr>
        <w:t>a</w:t>
      </w:r>
      <w:r w:rsidR="00161F95" w:rsidRPr="00FF2153">
        <w:rPr>
          <w:i/>
        </w:rPr>
        <w:t xml:space="preserve"> vara lika lätt att</w:t>
      </w:r>
      <w:r w:rsidRPr="00FF2153">
        <w:rPr>
          <w:i/>
        </w:rPr>
        <w:t xml:space="preserve"> etablera sig som </w:t>
      </w:r>
      <w:r w:rsidR="00FF2153">
        <w:rPr>
          <w:i/>
        </w:rPr>
        <w:t>lantbruks</w:t>
      </w:r>
      <w:r w:rsidRPr="00FF2153">
        <w:rPr>
          <w:i/>
        </w:rPr>
        <w:t xml:space="preserve">företagare </w:t>
      </w:r>
      <w:r w:rsidR="001422B1">
        <w:rPr>
          <w:i/>
        </w:rPr>
        <w:t xml:space="preserve">som att bli företagare i någon annan </w:t>
      </w:r>
      <w:r w:rsidR="00FF2153">
        <w:rPr>
          <w:i/>
        </w:rPr>
        <w:t>näring</w:t>
      </w:r>
      <w:r w:rsidR="00161F95" w:rsidRPr="00FF2153">
        <w:rPr>
          <w:i/>
        </w:rPr>
        <w:t xml:space="preserve">. På Växadagarna får vi </w:t>
      </w:r>
      <w:r w:rsidR="00FF2153">
        <w:rPr>
          <w:i/>
        </w:rPr>
        <w:t xml:space="preserve">tillsammans </w:t>
      </w:r>
      <w:r w:rsidR="00161F95" w:rsidRPr="00FF2153">
        <w:rPr>
          <w:i/>
        </w:rPr>
        <w:t>möjlighet att diskutera</w:t>
      </w:r>
      <w:r w:rsidR="001422B1">
        <w:rPr>
          <w:i/>
        </w:rPr>
        <w:t xml:space="preserve"> och lära</w:t>
      </w:r>
      <w:r w:rsidR="00706FA2">
        <w:rPr>
          <w:i/>
        </w:rPr>
        <w:t xml:space="preserve"> av varandra i </w:t>
      </w:r>
      <w:r w:rsidR="00161F95" w:rsidRPr="00FF2153">
        <w:rPr>
          <w:i/>
        </w:rPr>
        <w:t>de här frågorna – det ser jag fram emot,</w:t>
      </w:r>
      <w:r w:rsidR="00161F95" w:rsidRPr="00FF2153">
        <w:t xml:space="preserve"> avslutar Emilia. </w:t>
      </w:r>
    </w:p>
    <w:p w:rsidR="00385439" w:rsidRPr="00650B0E" w:rsidRDefault="00385439" w:rsidP="00385439">
      <w:pPr>
        <w:rPr>
          <w:rFonts w:cs="Helvetica"/>
          <w:color w:val="1B1B1B"/>
        </w:rPr>
      </w:pPr>
    </w:p>
    <w:p w:rsidR="000B1AD9" w:rsidRPr="00650B0E" w:rsidRDefault="000B1AD9" w:rsidP="00427254">
      <w:r w:rsidRPr="00650B0E">
        <w:rPr>
          <w:b/>
        </w:rPr>
        <w:t>Presskontakt</w:t>
      </w:r>
      <w:r w:rsidRPr="00650B0E">
        <w:t xml:space="preserve">: </w:t>
      </w:r>
    </w:p>
    <w:p w:rsidR="00DC5AB9" w:rsidRDefault="00DC5AB9" w:rsidP="00427254">
      <w:pPr>
        <w:rPr>
          <w:rFonts w:cs="Helvetica"/>
          <w:color w:val="FF0000"/>
          <w:szCs w:val="24"/>
        </w:rPr>
      </w:pPr>
      <w:r w:rsidRPr="00DC5AB9">
        <w:rPr>
          <w:rFonts w:cs="Helvetica"/>
          <w:szCs w:val="24"/>
        </w:rPr>
        <w:t>Emilia Astrenius Widerström</w:t>
      </w:r>
      <w:r w:rsidR="00CF2E4A">
        <w:rPr>
          <w:rFonts w:cs="Helvetica"/>
          <w:szCs w:val="24"/>
        </w:rPr>
        <w:t>,</w:t>
      </w:r>
      <w:r w:rsidRPr="00DC5AB9">
        <w:rPr>
          <w:rFonts w:cs="Helvetica"/>
          <w:szCs w:val="24"/>
        </w:rPr>
        <w:t xml:space="preserve"> LRF Ungdoms ordförande,</w:t>
      </w:r>
      <w:r>
        <w:rPr>
          <w:rFonts w:cs="Helvetica"/>
          <w:color w:val="FF0000"/>
          <w:szCs w:val="24"/>
        </w:rPr>
        <w:t xml:space="preserve"> </w:t>
      </w:r>
      <w:hyperlink r:id="rId8" w:history="1">
        <w:r w:rsidRPr="0074620F">
          <w:rPr>
            <w:rStyle w:val="Hyperlnk"/>
            <w:rFonts w:cs="Helvetica"/>
            <w:szCs w:val="24"/>
          </w:rPr>
          <w:t>emilia.astrenius.widerstrom@lrf.se</w:t>
        </w:r>
      </w:hyperlink>
    </w:p>
    <w:p w:rsidR="005F4115" w:rsidRPr="00650B0E" w:rsidRDefault="00DC5AB9" w:rsidP="00427254">
      <w:pPr>
        <w:rPr>
          <w:rFonts w:cs="Arial"/>
        </w:rPr>
      </w:pPr>
      <w:r>
        <w:rPr>
          <w:rFonts w:cs="Helvetica"/>
          <w:szCs w:val="24"/>
        </w:rPr>
        <w:t>Mette Rehnström, Marknads- och k</w:t>
      </w:r>
      <w:r w:rsidR="005F4115" w:rsidRPr="00650B0E">
        <w:rPr>
          <w:rFonts w:cs="Helvetica"/>
          <w:szCs w:val="24"/>
        </w:rPr>
        <w:t xml:space="preserve">ommunikationschef </w:t>
      </w:r>
      <w:hyperlink r:id="rId9" w:history="1">
        <w:r w:rsidR="005F4115" w:rsidRPr="00650B0E">
          <w:rPr>
            <w:rStyle w:val="Hyperlnk"/>
            <w:rFonts w:cs="Helvetica"/>
            <w:szCs w:val="24"/>
          </w:rPr>
          <w:t>mette.rehnstrom@vxa.se</w:t>
        </w:r>
      </w:hyperlink>
      <w:r w:rsidR="005F4115" w:rsidRPr="00650B0E">
        <w:rPr>
          <w:rFonts w:cs="Helvetica"/>
          <w:color w:val="555555"/>
          <w:szCs w:val="24"/>
        </w:rPr>
        <w:t xml:space="preserve"> </w:t>
      </w:r>
      <w:r w:rsidR="005F4115" w:rsidRPr="00650B0E">
        <w:rPr>
          <w:rFonts w:cs="Helvetica"/>
          <w:color w:val="000000" w:themeColor="text1"/>
          <w:szCs w:val="24"/>
        </w:rPr>
        <w:t>010-471 06 42</w:t>
      </w:r>
    </w:p>
    <w:p w:rsidR="00297CC6" w:rsidRPr="00650B0E" w:rsidRDefault="00297CC6" w:rsidP="00535EC1">
      <w:pPr>
        <w:rPr>
          <w:rFonts w:cs="Helvetica"/>
          <w:color w:val="555555"/>
          <w:szCs w:val="24"/>
        </w:rPr>
      </w:pPr>
    </w:p>
    <w:p w:rsidR="006E7B81" w:rsidRDefault="006E7B81" w:rsidP="00E70FDD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lastRenderedPageBreak/>
        <w:t xml:space="preserve">Källor: </w:t>
      </w:r>
    </w:p>
    <w:p w:rsidR="006E7B81" w:rsidRDefault="006E7B81" w:rsidP="006E7B81">
      <w:pPr>
        <w:pStyle w:val="Liststycke"/>
        <w:numPr>
          <w:ilvl w:val="0"/>
          <w:numId w:val="26"/>
        </w:numPr>
      </w:pPr>
      <w:r w:rsidRPr="006E7B81">
        <w:t>Pressmeddelande från den 23 januari: Varannan mjölkföretagare är positiv inför framtiden</w:t>
      </w:r>
    </w:p>
    <w:p w:rsidR="006E7B81" w:rsidRPr="006E7B81" w:rsidRDefault="006E7B81" w:rsidP="006E7B81">
      <w:pPr>
        <w:pStyle w:val="Liststycke"/>
        <w:ind w:left="360"/>
      </w:pPr>
      <w:bookmarkStart w:id="0" w:name="_GoBack"/>
      <w:bookmarkEnd w:id="0"/>
    </w:p>
    <w:p w:rsidR="006E7B81" w:rsidRPr="006E7B81" w:rsidRDefault="006E7B81" w:rsidP="006E7B81">
      <w:pPr>
        <w:pStyle w:val="Liststycke"/>
        <w:rPr>
          <w:b/>
          <w:color w:val="E36C0A" w:themeColor="accent6" w:themeShade="BF"/>
          <w:sz w:val="28"/>
        </w:rPr>
      </w:pPr>
    </w:p>
    <w:p w:rsidR="00210069" w:rsidRPr="0046060F" w:rsidRDefault="00161F95" w:rsidP="00E70FDD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O</w:t>
      </w:r>
      <w:r w:rsidR="00210069" w:rsidRPr="0046060F">
        <w:rPr>
          <w:b/>
          <w:color w:val="E36C0A" w:themeColor="accent6" w:themeShade="BF"/>
          <w:sz w:val="28"/>
        </w:rPr>
        <w:t xml:space="preserve">m Växadagarna Mjölk och Kött </w:t>
      </w:r>
    </w:p>
    <w:p w:rsidR="00210069" w:rsidRPr="00D208E2" w:rsidRDefault="00210069" w:rsidP="00E70FDD">
      <w:pPr>
        <w:rPr>
          <w:color w:val="000000" w:themeColor="text1"/>
          <w:sz w:val="24"/>
          <w:szCs w:val="24"/>
        </w:rPr>
      </w:pPr>
      <w:r w:rsidRPr="00D208E2">
        <w:rPr>
          <w:i/>
          <w:color w:val="000000" w:themeColor="text1"/>
          <w:sz w:val="24"/>
          <w:szCs w:val="24"/>
        </w:rPr>
        <w:t xml:space="preserve">Växadagarna Mjölk och Kött </w:t>
      </w:r>
      <w:r w:rsidRPr="00D208E2">
        <w:rPr>
          <w:color w:val="000000" w:themeColor="text1"/>
          <w:sz w:val="24"/>
          <w:szCs w:val="24"/>
        </w:rPr>
        <w:t xml:space="preserve">är mötesplatsen för ökad kunskap och inspiration bland lantbrukare, experter och andra som är verksamma i branschen. Temat för 2018 är ”Vi skapar framtiden idag” med ambition att fokusera på frågor som behöver diskuteras för att lyfta mjölk- och köttproduktionen in i framtiden. </w:t>
      </w:r>
    </w:p>
    <w:p w:rsidR="00210069" w:rsidRPr="00D208E2" w:rsidRDefault="00210069" w:rsidP="00E70FDD">
      <w:pPr>
        <w:rPr>
          <w:color w:val="000000" w:themeColor="text1"/>
          <w:sz w:val="24"/>
          <w:szCs w:val="24"/>
        </w:rPr>
      </w:pPr>
    </w:p>
    <w:p w:rsidR="00210069" w:rsidRPr="00D208E2" w:rsidRDefault="00210069" w:rsidP="00E70FDD">
      <w:pPr>
        <w:rPr>
          <w:color w:val="000000" w:themeColor="text1"/>
          <w:sz w:val="24"/>
          <w:szCs w:val="24"/>
        </w:rPr>
      </w:pPr>
      <w:r w:rsidRPr="00D208E2">
        <w:rPr>
          <w:i/>
          <w:color w:val="000000" w:themeColor="text1"/>
          <w:sz w:val="24"/>
          <w:szCs w:val="24"/>
        </w:rPr>
        <w:t>Växadagarna</w:t>
      </w:r>
      <w:r w:rsidRPr="00D208E2">
        <w:rPr>
          <w:color w:val="000000" w:themeColor="text1"/>
          <w:sz w:val="24"/>
          <w:szCs w:val="24"/>
        </w:rPr>
        <w:t xml:space="preserve"> är en tvådagarskonferens, arrangerad i Umeå den 23 och 24 januari respektive i Jönköping den 31 och 31 januari.</w:t>
      </w:r>
      <w:r w:rsidR="00574ED7">
        <w:rPr>
          <w:color w:val="000000" w:themeColor="text1"/>
          <w:sz w:val="24"/>
          <w:szCs w:val="24"/>
        </w:rPr>
        <w:t xml:space="preserve"> Över 300 personer deltog i Växadagarna i Umeå och över 500 personer är anmälda till Jönköping. </w:t>
      </w:r>
      <w:r w:rsidRPr="00D208E2">
        <w:rPr>
          <w:i/>
          <w:color w:val="000000" w:themeColor="text1"/>
          <w:sz w:val="24"/>
          <w:szCs w:val="24"/>
        </w:rPr>
        <w:t>Växadagarna</w:t>
      </w:r>
      <w:r w:rsidRPr="00D208E2">
        <w:rPr>
          <w:color w:val="000000" w:themeColor="text1"/>
          <w:sz w:val="24"/>
          <w:szCs w:val="24"/>
        </w:rPr>
        <w:t xml:space="preserve"> vänder sig till verksamma inom mjölk- och köttproduktion och till </w:t>
      </w:r>
      <w:r w:rsidR="00C61FC5">
        <w:rPr>
          <w:color w:val="000000" w:themeColor="text1"/>
          <w:sz w:val="24"/>
          <w:szCs w:val="24"/>
        </w:rPr>
        <w:t xml:space="preserve">andra </w:t>
      </w:r>
      <w:r w:rsidRPr="00D208E2">
        <w:rPr>
          <w:color w:val="000000" w:themeColor="text1"/>
          <w:sz w:val="24"/>
          <w:szCs w:val="24"/>
        </w:rPr>
        <w:t>verksamma i branschen. Konferensen är en vidareutveckling av de populära Mjölkföretagardagarna, som arrangerats i över tio år på fem orter, och som både varit välbesökta och fått högt helhetsbetyg av besökarna.</w:t>
      </w:r>
    </w:p>
    <w:p w:rsidR="00210069" w:rsidRPr="00D208E2" w:rsidRDefault="00210069" w:rsidP="00E70FDD">
      <w:pPr>
        <w:rPr>
          <w:color w:val="000000" w:themeColor="text1"/>
          <w:sz w:val="24"/>
          <w:szCs w:val="24"/>
        </w:rPr>
      </w:pPr>
    </w:p>
    <w:p w:rsidR="00210069" w:rsidRPr="00D208E2" w:rsidRDefault="00210069" w:rsidP="00E70FDD">
      <w:pPr>
        <w:rPr>
          <w:color w:val="000000" w:themeColor="text1"/>
          <w:sz w:val="24"/>
          <w:szCs w:val="24"/>
        </w:rPr>
      </w:pPr>
      <w:r w:rsidRPr="00D208E2">
        <w:rPr>
          <w:color w:val="000000" w:themeColor="text1"/>
          <w:sz w:val="24"/>
          <w:szCs w:val="24"/>
        </w:rPr>
        <w:t xml:space="preserve">Nytt för i år är parallella programspår inom mjölk och kött. I Jönköping finns ett tredje programspår under namnet strategi, och andra dagen i Jönköping ersätts strategispåret av ett programspår med veterinär inriktning. </w:t>
      </w:r>
    </w:p>
    <w:p w:rsidR="00210069" w:rsidRPr="00D208E2" w:rsidRDefault="00210069" w:rsidP="00E70FDD">
      <w:pPr>
        <w:rPr>
          <w:color w:val="000000" w:themeColor="text1"/>
          <w:sz w:val="24"/>
          <w:szCs w:val="24"/>
        </w:rPr>
      </w:pPr>
    </w:p>
    <w:p w:rsidR="00210069" w:rsidRPr="00D208E2" w:rsidRDefault="00210069" w:rsidP="00E70FDD">
      <w:pPr>
        <w:rPr>
          <w:color w:val="000000" w:themeColor="text1"/>
          <w:sz w:val="24"/>
          <w:szCs w:val="24"/>
        </w:rPr>
      </w:pPr>
      <w:r w:rsidRPr="00D208E2">
        <w:rPr>
          <w:i/>
          <w:color w:val="000000" w:themeColor="text1"/>
          <w:sz w:val="24"/>
          <w:szCs w:val="24"/>
        </w:rPr>
        <w:t>Växadagarna</w:t>
      </w:r>
      <w:r w:rsidRPr="00D208E2">
        <w:rPr>
          <w:color w:val="000000" w:themeColor="text1"/>
          <w:sz w:val="24"/>
          <w:szCs w:val="24"/>
        </w:rPr>
        <w:t xml:space="preserve"> görs möjlig genom våra samarbetspartners och utställare. Samarbetspartners i år är Lantmännen, LRF Konsult, LRF Kött samt LRF Mjölk, och de bidrar både med egna programpunkter, med engagemang och med finansiering. I arrangemanget finns även ett 30-tal utställare, som bidrar med finansiering och som har egna erbjudanden av produkter och tjänster för konferensens besökare.  Mjölk- och köttproducenter som är medlem i någon av husdjursföreningarna Växa Sverige, Skånesemin eller Rådgivarna Sjuhärad kan delta i Växadagarna utan kostnad. </w:t>
      </w:r>
    </w:p>
    <w:p w:rsidR="00211E22" w:rsidRPr="00D9019E" w:rsidRDefault="00211E22" w:rsidP="0044674B"/>
    <w:p w:rsidR="00FF2153" w:rsidRDefault="00FF2153" w:rsidP="00FF2153">
      <w:pPr>
        <w:rPr>
          <w:rFonts w:cs="Arial"/>
          <w:b/>
        </w:rPr>
      </w:pPr>
    </w:p>
    <w:p w:rsidR="00FF2153" w:rsidRPr="00650B0E" w:rsidRDefault="00FF2153" w:rsidP="00FF2153">
      <w:pPr>
        <w:rPr>
          <w:rFonts w:cs="Arial"/>
          <w:b/>
        </w:rPr>
      </w:pPr>
      <w:r w:rsidRPr="00650B0E">
        <w:rPr>
          <w:rFonts w:cs="Arial"/>
          <w:b/>
        </w:rPr>
        <w:t xml:space="preserve">Mer information om Växadagarna Mjölk och Kött: </w:t>
      </w:r>
    </w:p>
    <w:p w:rsidR="00FF2153" w:rsidRPr="00650B0E" w:rsidRDefault="00FF2153" w:rsidP="00FF2153">
      <w:pPr>
        <w:rPr>
          <w:rFonts w:cs="Helvetica"/>
          <w:color w:val="555555"/>
          <w:szCs w:val="24"/>
        </w:rPr>
      </w:pPr>
      <w:r w:rsidRPr="00650B0E">
        <w:rPr>
          <w:rFonts w:cs="Helvetica"/>
          <w:color w:val="000000" w:themeColor="text1"/>
          <w:szCs w:val="24"/>
        </w:rPr>
        <w:t xml:space="preserve">Patrik Nordgren, projektledare Växadagarna </w:t>
      </w:r>
      <w:hyperlink r:id="rId10" w:history="1">
        <w:r w:rsidRPr="00650B0E">
          <w:rPr>
            <w:rStyle w:val="Hyperlnk"/>
            <w:rFonts w:cs="Helvetica"/>
            <w:szCs w:val="24"/>
          </w:rPr>
          <w:t>patrik.nordgren@vxa.se</w:t>
        </w:r>
      </w:hyperlink>
      <w:r w:rsidRPr="00650B0E">
        <w:rPr>
          <w:rFonts w:cs="Helvetica"/>
          <w:color w:val="555555"/>
          <w:szCs w:val="24"/>
        </w:rPr>
        <w:t xml:space="preserve"> </w:t>
      </w:r>
      <w:r w:rsidRPr="00650B0E">
        <w:rPr>
          <w:rFonts w:cs="Helvetica"/>
          <w:color w:val="000000" w:themeColor="text1"/>
          <w:szCs w:val="24"/>
        </w:rPr>
        <w:t>010-471 06 50</w:t>
      </w:r>
    </w:p>
    <w:p w:rsidR="00FF2153" w:rsidRPr="00650B0E" w:rsidRDefault="00FF2153" w:rsidP="00FF2153">
      <w:pPr>
        <w:rPr>
          <w:rFonts w:cs="Helvetica"/>
          <w:color w:val="555555"/>
          <w:szCs w:val="24"/>
        </w:rPr>
      </w:pPr>
      <w:r w:rsidRPr="00650B0E">
        <w:rPr>
          <w:rFonts w:cs="Helvetica"/>
          <w:color w:val="000000" w:themeColor="text1"/>
          <w:szCs w:val="24"/>
        </w:rPr>
        <w:t xml:space="preserve">Mette Rehnström, Marknads- och Kommunikationschef </w:t>
      </w:r>
      <w:hyperlink r:id="rId11" w:history="1">
        <w:r w:rsidRPr="00650B0E">
          <w:rPr>
            <w:rStyle w:val="Hyperlnk"/>
            <w:rFonts w:cs="Helvetica"/>
            <w:szCs w:val="24"/>
          </w:rPr>
          <w:t>mette.rehnstrom@vxa.se</w:t>
        </w:r>
      </w:hyperlink>
      <w:r w:rsidRPr="00650B0E">
        <w:rPr>
          <w:rFonts w:cs="Helvetica"/>
          <w:color w:val="555555"/>
          <w:szCs w:val="24"/>
        </w:rPr>
        <w:t xml:space="preserve"> </w:t>
      </w:r>
      <w:r w:rsidRPr="00650B0E">
        <w:rPr>
          <w:rFonts w:cs="Helvetica"/>
          <w:color w:val="000000" w:themeColor="text1"/>
          <w:szCs w:val="24"/>
        </w:rPr>
        <w:t>010-471 06 42</w:t>
      </w:r>
    </w:p>
    <w:p w:rsidR="00161F95" w:rsidRDefault="00161F95" w:rsidP="006602C8">
      <w:pPr>
        <w:rPr>
          <w:b/>
          <w:color w:val="E36C0A" w:themeColor="accent6" w:themeShade="BF"/>
          <w:sz w:val="28"/>
        </w:rPr>
      </w:pPr>
    </w:p>
    <w:p w:rsidR="00FF2153" w:rsidRDefault="00FF2153" w:rsidP="006602C8">
      <w:pPr>
        <w:rPr>
          <w:b/>
          <w:color w:val="E36C0A" w:themeColor="accent6" w:themeShade="BF"/>
          <w:sz w:val="28"/>
        </w:rPr>
      </w:pPr>
    </w:p>
    <w:p w:rsidR="006602C8" w:rsidRPr="0046060F" w:rsidRDefault="006602C8" w:rsidP="006602C8">
      <w:pPr>
        <w:rPr>
          <w:b/>
          <w:color w:val="E36C0A" w:themeColor="accent6" w:themeShade="BF"/>
          <w:sz w:val="20"/>
        </w:rPr>
      </w:pPr>
      <w:r w:rsidRPr="0046060F">
        <w:rPr>
          <w:b/>
          <w:color w:val="E36C0A" w:themeColor="accent6" w:themeShade="BF"/>
          <w:sz w:val="28"/>
        </w:rPr>
        <w:t xml:space="preserve">Om Växa Sverige </w:t>
      </w:r>
    </w:p>
    <w:p w:rsidR="006602C8" w:rsidRPr="00D9019E" w:rsidRDefault="006602C8" w:rsidP="006602C8">
      <w:r w:rsidRPr="00D9019E">
        <w:t>Växa Sverige är ett medlemsföretag med totalt</w:t>
      </w:r>
      <w:r w:rsidRPr="00D9019E">
        <w:rPr>
          <w:color w:val="FF0000"/>
        </w:rPr>
        <w:t xml:space="preserve"> </w:t>
      </w:r>
      <w:r w:rsidRPr="00D9019E">
        <w:t>7 </w:t>
      </w:r>
      <w:r w:rsidR="00E70FDD">
        <w:t>032</w:t>
      </w:r>
      <w:r w:rsidRPr="00D9019E">
        <w:t xml:space="preserve">* medlemmar, varav cirka 3500 är aktiva i mjölkproduktion.  Vår verksamhet bedrivs från ett 30-tal driftplatser över i stort sett hela landet. </w:t>
      </w:r>
    </w:p>
    <w:p w:rsidR="006602C8" w:rsidRPr="00D9019E" w:rsidRDefault="006602C8" w:rsidP="006602C8"/>
    <w:p w:rsidR="006602C8" w:rsidRPr="00D9019E" w:rsidRDefault="006602C8" w:rsidP="006602C8">
      <w:r w:rsidRPr="00D9019E">
        <w:t xml:space="preserve">Växa Sverige tillhandahåller rådgivning och service som sänker kostnaderna, optimerar produktionen och ökar lönsamheten i lantbruksföretag. Växa erbjuder tjänster inom allt från semin och avbytarservice till avelsrådgivning, förebyggande djurhälsoarbete och rådgivning inom företags- och affärsutveckling. </w:t>
      </w:r>
    </w:p>
    <w:p w:rsidR="006602C8" w:rsidRPr="00D9019E" w:rsidRDefault="006602C8" w:rsidP="006602C8"/>
    <w:p w:rsidR="006602C8" w:rsidRDefault="006602C8" w:rsidP="006602C8">
      <w:pPr>
        <w:rPr>
          <w:sz w:val="16"/>
        </w:rPr>
      </w:pPr>
      <w:r w:rsidRPr="00D9019E">
        <w:rPr>
          <w:sz w:val="16"/>
        </w:rPr>
        <w:t>*201</w:t>
      </w:r>
      <w:r w:rsidR="00E70FDD">
        <w:rPr>
          <w:sz w:val="16"/>
        </w:rPr>
        <w:t>6</w:t>
      </w:r>
      <w:r w:rsidRPr="00D9019E">
        <w:rPr>
          <w:sz w:val="16"/>
        </w:rPr>
        <w:t>/1</w:t>
      </w:r>
      <w:r w:rsidR="00E70FDD">
        <w:rPr>
          <w:sz w:val="16"/>
        </w:rPr>
        <w:t>7</w:t>
      </w:r>
    </w:p>
    <w:p w:rsidR="00E70FDD" w:rsidRDefault="00E70FDD" w:rsidP="006602C8">
      <w:pPr>
        <w:rPr>
          <w:sz w:val="16"/>
        </w:rPr>
      </w:pPr>
    </w:p>
    <w:sectPr w:rsidR="00E70FDD" w:rsidSect="008F44F5">
      <w:head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8B" w:rsidRDefault="00253C8B" w:rsidP="004928CD">
      <w:pPr>
        <w:pStyle w:val="Sidfot"/>
      </w:pPr>
      <w:r>
        <w:separator/>
      </w:r>
    </w:p>
  </w:endnote>
  <w:endnote w:type="continuationSeparator" w:id="0">
    <w:p w:rsidR="00253C8B" w:rsidRDefault="00253C8B" w:rsidP="004928CD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8B" w:rsidRDefault="00253C8B" w:rsidP="004928CD">
      <w:pPr>
        <w:pStyle w:val="Sidfot"/>
      </w:pPr>
      <w:r>
        <w:separator/>
      </w:r>
    </w:p>
  </w:footnote>
  <w:footnote w:type="continuationSeparator" w:id="0">
    <w:p w:rsidR="00253C8B" w:rsidRDefault="00253C8B" w:rsidP="004928CD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85"/>
      <w:gridCol w:w="3185"/>
    </w:tblGrid>
    <w:tr w:rsidR="002D4B7C" w:rsidRPr="00884D19" w:rsidTr="00836267">
      <w:trPr>
        <w:jc w:val="center"/>
      </w:trPr>
      <w:tc>
        <w:tcPr>
          <w:tcW w:w="3085" w:type="dxa"/>
        </w:tcPr>
        <w:p w:rsidR="001A0B37" w:rsidRPr="00884D19" w:rsidRDefault="001A0B37" w:rsidP="001A0B37">
          <w:pPr>
            <w:pStyle w:val="Sidhuvud"/>
            <w:tabs>
              <w:tab w:val="clear" w:pos="4536"/>
              <w:tab w:val="clear" w:pos="9072"/>
              <w:tab w:val="center" w:pos="587"/>
            </w:tabs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04984F3" wp14:editId="4F7E5B42">
                <wp:simplePos x="0" y="0"/>
                <wp:positionH relativeFrom="column">
                  <wp:posOffset>15240</wp:posOffset>
                </wp:positionH>
                <wp:positionV relativeFrom="paragraph">
                  <wp:posOffset>-39370</wp:posOffset>
                </wp:positionV>
                <wp:extent cx="1248410" cy="551180"/>
                <wp:effectExtent l="0" t="0" r="8890" b="1270"/>
                <wp:wrapThrough wrapText="bothSides">
                  <wp:wrapPolygon edited="0">
                    <wp:start x="0" y="0"/>
                    <wp:lineTo x="0" y="20903"/>
                    <wp:lineTo x="21424" y="20903"/>
                    <wp:lineTo x="21424" y="0"/>
                    <wp:lineTo x="0" y="0"/>
                  </wp:wrapPolygon>
                </wp:wrapThrough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xaloggali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41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85" w:type="dxa"/>
        </w:tcPr>
        <w:p w:rsidR="002D4B7C" w:rsidRPr="00884D19" w:rsidRDefault="002D4B7C" w:rsidP="001A0B37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  <w:p w:rsidR="001A0B37" w:rsidRPr="00884D19" w:rsidRDefault="003C5D37" w:rsidP="0056656C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201</w:t>
          </w:r>
          <w:r w:rsidR="0056656C">
            <w:rPr>
              <w:rFonts w:asciiTheme="minorHAnsi" w:hAnsiTheme="minorHAnsi"/>
              <w:sz w:val="18"/>
              <w:szCs w:val="18"/>
            </w:rPr>
            <w:t>8</w:t>
          </w:r>
          <w:r w:rsidR="006A5A94">
            <w:rPr>
              <w:rFonts w:asciiTheme="minorHAnsi" w:hAnsiTheme="minorHAnsi"/>
              <w:sz w:val="18"/>
              <w:szCs w:val="18"/>
            </w:rPr>
            <w:t>-01-29</w:t>
          </w:r>
        </w:p>
      </w:tc>
      <w:tc>
        <w:tcPr>
          <w:tcW w:w="3185" w:type="dxa"/>
        </w:tcPr>
        <w:p w:rsidR="002D4B7C" w:rsidRPr="00884D19" w:rsidRDefault="002D4B7C" w:rsidP="001A0B37">
          <w:pPr>
            <w:pStyle w:val="Sidhuvud"/>
            <w:jc w:val="right"/>
            <w:rPr>
              <w:rStyle w:val="Sidnummer"/>
              <w:rFonts w:asciiTheme="minorHAnsi" w:hAnsiTheme="minorHAnsi"/>
              <w:sz w:val="18"/>
              <w:szCs w:val="18"/>
            </w:rPr>
          </w:pPr>
        </w:p>
        <w:p w:rsidR="001A0B37" w:rsidRPr="00884D19" w:rsidRDefault="001A0B37" w:rsidP="001A0B37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6A5A94">
            <w:rPr>
              <w:rStyle w:val="Sidnummer"/>
              <w:rFonts w:asciiTheme="minorHAnsi" w:hAnsiTheme="minorHAnsi"/>
              <w:noProof/>
              <w:sz w:val="18"/>
              <w:szCs w:val="18"/>
            </w:rPr>
            <w:t>1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t xml:space="preserve"> (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6A5A94">
            <w:rPr>
              <w:rStyle w:val="Sidnummer"/>
              <w:rFonts w:asciiTheme="minorHAnsi" w:hAnsiTheme="minorHAnsi"/>
              <w:noProof/>
              <w:sz w:val="18"/>
              <w:szCs w:val="18"/>
            </w:rPr>
            <w:t>2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t>)</w:t>
          </w:r>
        </w:p>
      </w:tc>
    </w:tr>
  </w:tbl>
  <w:p w:rsidR="004E1DE6" w:rsidRDefault="004E1DE6" w:rsidP="001A0B37">
    <w:pPr>
      <w:pStyle w:val="Sidhuvud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14" w:rsidRDefault="00FC7214" w:rsidP="004928C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04B349" wp14:editId="565EC13F">
          <wp:simplePos x="0" y="0"/>
          <wp:positionH relativeFrom="column">
            <wp:posOffset>-1155065</wp:posOffset>
          </wp:positionH>
          <wp:positionV relativeFrom="paragraph">
            <wp:posOffset>67945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DE6" w:rsidRPr="00FC7214" w:rsidRDefault="004E1DE6" w:rsidP="004928CD">
    <w:pPr>
      <w:pStyle w:val="Sidhuvud"/>
    </w:pPr>
    <w:r>
      <w:tab/>
    </w:r>
    <w:r w:rsidR="009A651C" w:rsidRPr="00FC7214">
      <w:fldChar w:fldCharType="begin"/>
    </w:r>
    <w:r w:rsidR="009A651C" w:rsidRPr="00FC7214">
      <w:instrText xml:space="preserve"> TIME \@ "yyyy-MM-dd" </w:instrText>
    </w:r>
    <w:r w:rsidR="009A651C" w:rsidRPr="00FC7214">
      <w:fldChar w:fldCharType="separate"/>
    </w:r>
    <w:r w:rsidR="00CF2E4A">
      <w:rPr>
        <w:noProof/>
      </w:rPr>
      <w:t>2018-01-29</w:t>
    </w:r>
    <w:r w:rsidR="009A651C" w:rsidRPr="00FC7214">
      <w:rPr>
        <w:noProof/>
      </w:rPr>
      <w:fldChar w:fldCharType="end"/>
    </w:r>
    <w:r w:rsidR="00FC7214">
      <w:rPr>
        <w:noProof/>
      </w:rPr>
      <w:tab/>
    </w:r>
    <w:r w:rsidR="009A651C" w:rsidRPr="00FC7214">
      <w:fldChar w:fldCharType="begin"/>
    </w:r>
    <w:r w:rsidR="009A651C" w:rsidRPr="00FC7214">
      <w:instrText xml:space="preserve"> PAGE </w:instrText>
    </w:r>
    <w:r w:rsidR="009A651C" w:rsidRPr="00FC7214">
      <w:fldChar w:fldCharType="separate"/>
    </w:r>
    <w:r w:rsidR="004928CD">
      <w:rPr>
        <w:noProof/>
      </w:rPr>
      <w:t>1</w:t>
    </w:r>
    <w:r w:rsidR="009A651C" w:rsidRPr="00FC7214">
      <w:rPr>
        <w:noProof/>
      </w:rPr>
      <w:fldChar w:fldCharType="end"/>
    </w:r>
    <w:r w:rsidR="00202411" w:rsidRPr="00FC7214">
      <w:t xml:space="preserve"> (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begin"/>
    </w:r>
    <w:r w:rsidR="00202411" w:rsidRPr="00FC7214">
      <w:rPr>
        <w:rStyle w:val="Sidnummer"/>
        <w:rFonts w:asciiTheme="minorHAnsi" w:hAnsiTheme="minorHAnsi"/>
        <w:sz w:val="20"/>
        <w:szCs w:val="20"/>
      </w:rPr>
      <w:instrText xml:space="preserve"> PAGE </w:instrTex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separate"/>
    </w:r>
    <w:r w:rsidR="004928CD">
      <w:rPr>
        <w:rStyle w:val="Sidnummer"/>
        <w:rFonts w:asciiTheme="minorHAnsi" w:hAnsiTheme="minorHAnsi"/>
        <w:noProof/>
        <w:sz w:val="20"/>
        <w:szCs w:val="20"/>
      </w:rPr>
      <w:t>1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end"/>
    </w:r>
    <w:r w:rsidR="00202411" w:rsidRPr="00FC7214">
      <w:rPr>
        <w:rStyle w:val="Sidnummer"/>
        <w:rFonts w:asciiTheme="minorHAnsi" w:hAnsiTheme="minorHAnsi"/>
        <w:sz w:val="20"/>
        <w:szCs w:val="20"/>
      </w:rPr>
      <w:t>)</w:t>
    </w:r>
    <w:r w:rsidRPr="00FC7214">
      <w:rPr>
        <w:rStyle w:val="SMBrdtextCh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2AD2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06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21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2AB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9E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FEF03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48B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68C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C55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8D3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20087"/>
    <w:multiLevelType w:val="hybridMultilevel"/>
    <w:tmpl w:val="BA061A4A"/>
    <w:lvl w:ilvl="0" w:tplc="3A0073CC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C7877"/>
    <w:multiLevelType w:val="hybridMultilevel"/>
    <w:tmpl w:val="84B800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21C51"/>
    <w:multiLevelType w:val="hybridMultilevel"/>
    <w:tmpl w:val="8642FE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A6F59"/>
    <w:multiLevelType w:val="hybridMultilevel"/>
    <w:tmpl w:val="157CA2E0"/>
    <w:lvl w:ilvl="0" w:tplc="DAA21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84B02"/>
    <w:multiLevelType w:val="hybridMultilevel"/>
    <w:tmpl w:val="E8F0F9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F5E34"/>
    <w:multiLevelType w:val="hybridMultilevel"/>
    <w:tmpl w:val="34B69358"/>
    <w:lvl w:ilvl="0" w:tplc="59046F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323"/>
    <w:multiLevelType w:val="hybridMultilevel"/>
    <w:tmpl w:val="6E38B5D0"/>
    <w:lvl w:ilvl="0" w:tplc="7BFAC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C3183"/>
    <w:multiLevelType w:val="hybridMultilevel"/>
    <w:tmpl w:val="E6E2FD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33ADA"/>
    <w:multiLevelType w:val="hybridMultilevel"/>
    <w:tmpl w:val="D65AC07C"/>
    <w:lvl w:ilvl="0" w:tplc="D192750C">
      <w:start w:val="1000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B7FA6"/>
    <w:multiLevelType w:val="hybridMultilevel"/>
    <w:tmpl w:val="DE9C870E"/>
    <w:lvl w:ilvl="0" w:tplc="A38CAD54">
      <w:start w:val="2017"/>
      <w:numFmt w:val="bullet"/>
      <w:lvlText w:val="-"/>
      <w:lvlJc w:val="left"/>
      <w:pPr>
        <w:ind w:left="36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435D25"/>
    <w:multiLevelType w:val="hybridMultilevel"/>
    <w:tmpl w:val="B1DA666C"/>
    <w:lvl w:ilvl="0" w:tplc="D3FE4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B0831"/>
    <w:multiLevelType w:val="hybridMultilevel"/>
    <w:tmpl w:val="3AD8EA4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5B42FB"/>
    <w:multiLevelType w:val="hybridMultilevel"/>
    <w:tmpl w:val="1F66E3F4"/>
    <w:lvl w:ilvl="0" w:tplc="98BE3686">
      <w:numFmt w:val="bullet"/>
      <w:pStyle w:val="SMPun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9A166D"/>
    <w:multiLevelType w:val="hybridMultilevel"/>
    <w:tmpl w:val="9B84B1A0"/>
    <w:lvl w:ilvl="0" w:tplc="CB004C76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F412D"/>
    <w:multiLevelType w:val="hybridMultilevel"/>
    <w:tmpl w:val="5E74E67E"/>
    <w:lvl w:ilvl="0" w:tplc="61D6B60C">
      <w:start w:val="201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F497D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BD41EC"/>
    <w:multiLevelType w:val="hybridMultilevel"/>
    <w:tmpl w:val="92B81D82"/>
    <w:lvl w:ilvl="0" w:tplc="4080D2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25"/>
  </w:num>
  <w:num w:numId="17">
    <w:abstractNumId w:val="20"/>
  </w:num>
  <w:num w:numId="18">
    <w:abstractNumId w:val="13"/>
  </w:num>
  <w:num w:numId="19">
    <w:abstractNumId w:val="24"/>
  </w:num>
  <w:num w:numId="20">
    <w:abstractNumId w:val="19"/>
  </w:num>
  <w:num w:numId="21">
    <w:abstractNumId w:val="23"/>
  </w:num>
  <w:num w:numId="22">
    <w:abstractNumId w:val="10"/>
  </w:num>
  <w:num w:numId="23">
    <w:abstractNumId w:val="11"/>
  </w:num>
  <w:num w:numId="24">
    <w:abstractNumId w:val="14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81">
      <o:colormru v:ext="edit" colors="#5d7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E9"/>
    <w:rsid w:val="0001765F"/>
    <w:rsid w:val="000223FA"/>
    <w:rsid w:val="000350A7"/>
    <w:rsid w:val="00041C77"/>
    <w:rsid w:val="00042A1D"/>
    <w:rsid w:val="00045E3E"/>
    <w:rsid w:val="00053E4E"/>
    <w:rsid w:val="000547B3"/>
    <w:rsid w:val="00073A07"/>
    <w:rsid w:val="00081F3B"/>
    <w:rsid w:val="0009592F"/>
    <w:rsid w:val="000972FD"/>
    <w:rsid w:val="000A1414"/>
    <w:rsid w:val="000A17FA"/>
    <w:rsid w:val="000A3D09"/>
    <w:rsid w:val="000A545C"/>
    <w:rsid w:val="000A7067"/>
    <w:rsid w:val="000B1AD9"/>
    <w:rsid w:val="000B7316"/>
    <w:rsid w:val="000D2A1C"/>
    <w:rsid w:val="000E55DF"/>
    <w:rsid w:val="000E72D1"/>
    <w:rsid w:val="000F02CB"/>
    <w:rsid w:val="000F35EF"/>
    <w:rsid w:val="00102937"/>
    <w:rsid w:val="00112159"/>
    <w:rsid w:val="00114B7A"/>
    <w:rsid w:val="001266E0"/>
    <w:rsid w:val="001401E2"/>
    <w:rsid w:val="001422B1"/>
    <w:rsid w:val="00161716"/>
    <w:rsid w:val="00161F95"/>
    <w:rsid w:val="00161F9C"/>
    <w:rsid w:val="00163352"/>
    <w:rsid w:val="00170076"/>
    <w:rsid w:val="00172495"/>
    <w:rsid w:val="0017333B"/>
    <w:rsid w:val="00181FF2"/>
    <w:rsid w:val="0019446A"/>
    <w:rsid w:val="001A0B37"/>
    <w:rsid w:val="001A1215"/>
    <w:rsid w:val="001A1806"/>
    <w:rsid w:val="001B5CD9"/>
    <w:rsid w:val="001C178E"/>
    <w:rsid w:val="001C6B45"/>
    <w:rsid w:val="001C6D02"/>
    <w:rsid w:val="001D61A5"/>
    <w:rsid w:val="001F0561"/>
    <w:rsid w:val="001F1950"/>
    <w:rsid w:val="001F5BD1"/>
    <w:rsid w:val="00202411"/>
    <w:rsid w:val="00210069"/>
    <w:rsid w:val="00211E22"/>
    <w:rsid w:val="00217C60"/>
    <w:rsid w:val="00221132"/>
    <w:rsid w:val="00222DD8"/>
    <w:rsid w:val="00225A08"/>
    <w:rsid w:val="002315CB"/>
    <w:rsid w:val="002318A7"/>
    <w:rsid w:val="002414AC"/>
    <w:rsid w:val="002467C1"/>
    <w:rsid w:val="0025246A"/>
    <w:rsid w:val="00252790"/>
    <w:rsid w:val="00253C8B"/>
    <w:rsid w:val="00256A97"/>
    <w:rsid w:val="00256BC5"/>
    <w:rsid w:val="00274BC2"/>
    <w:rsid w:val="00277777"/>
    <w:rsid w:val="002809DF"/>
    <w:rsid w:val="00285AB7"/>
    <w:rsid w:val="00285D7A"/>
    <w:rsid w:val="002870DF"/>
    <w:rsid w:val="00290089"/>
    <w:rsid w:val="0029110C"/>
    <w:rsid w:val="0029672D"/>
    <w:rsid w:val="00297CC6"/>
    <w:rsid w:val="002A1763"/>
    <w:rsid w:val="002A26B9"/>
    <w:rsid w:val="002A79A4"/>
    <w:rsid w:val="002A7E8F"/>
    <w:rsid w:val="002B29DA"/>
    <w:rsid w:val="002B4273"/>
    <w:rsid w:val="002B4846"/>
    <w:rsid w:val="002C7DD3"/>
    <w:rsid w:val="002D30A1"/>
    <w:rsid w:val="002D336B"/>
    <w:rsid w:val="002D359D"/>
    <w:rsid w:val="002D4B7C"/>
    <w:rsid w:val="002E43A1"/>
    <w:rsid w:val="002F7D92"/>
    <w:rsid w:val="00300E55"/>
    <w:rsid w:val="00301DD4"/>
    <w:rsid w:val="003130C8"/>
    <w:rsid w:val="003229C3"/>
    <w:rsid w:val="00326583"/>
    <w:rsid w:val="00327465"/>
    <w:rsid w:val="003277BB"/>
    <w:rsid w:val="00331414"/>
    <w:rsid w:val="003471ED"/>
    <w:rsid w:val="00357123"/>
    <w:rsid w:val="0036441C"/>
    <w:rsid w:val="003716E6"/>
    <w:rsid w:val="003738EF"/>
    <w:rsid w:val="0037776A"/>
    <w:rsid w:val="003805CD"/>
    <w:rsid w:val="00385439"/>
    <w:rsid w:val="0039297B"/>
    <w:rsid w:val="003A110C"/>
    <w:rsid w:val="003A1179"/>
    <w:rsid w:val="003A1BBA"/>
    <w:rsid w:val="003B2360"/>
    <w:rsid w:val="003B700B"/>
    <w:rsid w:val="003C5D37"/>
    <w:rsid w:val="003E1F78"/>
    <w:rsid w:val="003E4BBB"/>
    <w:rsid w:val="003F0131"/>
    <w:rsid w:val="003F3433"/>
    <w:rsid w:val="003F5DF9"/>
    <w:rsid w:val="00400D98"/>
    <w:rsid w:val="00414361"/>
    <w:rsid w:val="00414FDD"/>
    <w:rsid w:val="004248C8"/>
    <w:rsid w:val="0042679F"/>
    <w:rsid w:val="00427254"/>
    <w:rsid w:val="00435CE9"/>
    <w:rsid w:val="00437C55"/>
    <w:rsid w:val="00444439"/>
    <w:rsid w:val="00444A0A"/>
    <w:rsid w:val="0044674B"/>
    <w:rsid w:val="00457EE2"/>
    <w:rsid w:val="0046060F"/>
    <w:rsid w:val="00461451"/>
    <w:rsid w:val="00490355"/>
    <w:rsid w:val="00492567"/>
    <w:rsid w:val="004928CD"/>
    <w:rsid w:val="004962C5"/>
    <w:rsid w:val="00496E0A"/>
    <w:rsid w:val="00497028"/>
    <w:rsid w:val="004A26BF"/>
    <w:rsid w:val="004A671E"/>
    <w:rsid w:val="004A68C2"/>
    <w:rsid w:val="004B2C07"/>
    <w:rsid w:val="004C5DF9"/>
    <w:rsid w:val="004D1A4F"/>
    <w:rsid w:val="004D30C4"/>
    <w:rsid w:val="004D35A0"/>
    <w:rsid w:val="004D5BB7"/>
    <w:rsid w:val="004D7496"/>
    <w:rsid w:val="004E1DE6"/>
    <w:rsid w:val="004E3247"/>
    <w:rsid w:val="004E5B68"/>
    <w:rsid w:val="004F1F98"/>
    <w:rsid w:val="005034AC"/>
    <w:rsid w:val="00510976"/>
    <w:rsid w:val="005120D1"/>
    <w:rsid w:val="00517C80"/>
    <w:rsid w:val="00532688"/>
    <w:rsid w:val="005331ED"/>
    <w:rsid w:val="00533B2D"/>
    <w:rsid w:val="00535EC1"/>
    <w:rsid w:val="00536F25"/>
    <w:rsid w:val="005444C0"/>
    <w:rsid w:val="00544F8B"/>
    <w:rsid w:val="0055082C"/>
    <w:rsid w:val="00550FB3"/>
    <w:rsid w:val="00556F61"/>
    <w:rsid w:val="00561398"/>
    <w:rsid w:val="0056656C"/>
    <w:rsid w:val="00566BC1"/>
    <w:rsid w:val="00574ED7"/>
    <w:rsid w:val="00575A07"/>
    <w:rsid w:val="005824DD"/>
    <w:rsid w:val="005A43CD"/>
    <w:rsid w:val="005A7092"/>
    <w:rsid w:val="005C0746"/>
    <w:rsid w:val="005D1B26"/>
    <w:rsid w:val="005D2858"/>
    <w:rsid w:val="005D4E59"/>
    <w:rsid w:val="005E1319"/>
    <w:rsid w:val="005E5B18"/>
    <w:rsid w:val="005E7300"/>
    <w:rsid w:val="005F074A"/>
    <w:rsid w:val="005F4115"/>
    <w:rsid w:val="005F6E89"/>
    <w:rsid w:val="006101F0"/>
    <w:rsid w:val="0061556F"/>
    <w:rsid w:val="006215FB"/>
    <w:rsid w:val="00626168"/>
    <w:rsid w:val="0062660E"/>
    <w:rsid w:val="00630C3E"/>
    <w:rsid w:val="0063693B"/>
    <w:rsid w:val="00640DAB"/>
    <w:rsid w:val="00640DFA"/>
    <w:rsid w:val="00650B0E"/>
    <w:rsid w:val="00657D40"/>
    <w:rsid w:val="006602C8"/>
    <w:rsid w:val="0067255E"/>
    <w:rsid w:val="00673646"/>
    <w:rsid w:val="006747FA"/>
    <w:rsid w:val="00686FAB"/>
    <w:rsid w:val="00692F6B"/>
    <w:rsid w:val="0069364A"/>
    <w:rsid w:val="00695E5F"/>
    <w:rsid w:val="006A0B6D"/>
    <w:rsid w:val="006A3706"/>
    <w:rsid w:val="006A5A94"/>
    <w:rsid w:val="006B09EF"/>
    <w:rsid w:val="006B1F5E"/>
    <w:rsid w:val="006C4668"/>
    <w:rsid w:val="006C47D4"/>
    <w:rsid w:val="006D51BC"/>
    <w:rsid w:val="006D72D3"/>
    <w:rsid w:val="006E140A"/>
    <w:rsid w:val="006E7B81"/>
    <w:rsid w:val="007002B7"/>
    <w:rsid w:val="007008A4"/>
    <w:rsid w:val="00700918"/>
    <w:rsid w:val="00704ECD"/>
    <w:rsid w:val="007069C9"/>
    <w:rsid w:val="00706FA2"/>
    <w:rsid w:val="007113EA"/>
    <w:rsid w:val="00711C9F"/>
    <w:rsid w:val="00720A52"/>
    <w:rsid w:val="00722080"/>
    <w:rsid w:val="00723984"/>
    <w:rsid w:val="0072465A"/>
    <w:rsid w:val="00735BEC"/>
    <w:rsid w:val="00736D35"/>
    <w:rsid w:val="00740D1A"/>
    <w:rsid w:val="00765CD2"/>
    <w:rsid w:val="00785854"/>
    <w:rsid w:val="0078682D"/>
    <w:rsid w:val="007A0AC8"/>
    <w:rsid w:val="007A1F7F"/>
    <w:rsid w:val="007A501C"/>
    <w:rsid w:val="007A6A4D"/>
    <w:rsid w:val="007B4EE9"/>
    <w:rsid w:val="007B52A6"/>
    <w:rsid w:val="007C4A92"/>
    <w:rsid w:val="007C4D45"/>
    <w:rsid w:val="007C7671"/>
    <w:rsid w:val="007D7E04"/>
    <w:rsid w:val="007E385A"/>
    <w:rsid w:val="007E6C24"/>
    <w:rsid w:val="007F5923"/>
    <w:rsid w:val="00811658"/>
    <w:rsid w:val="0082068E"/>
    <w:rsid w:val="008253A5"/>
    <w:rsid w:val="00826124"/>
    <w:rsid w:val="00826F2D"/>
    <w:rsid w:val="00831A01"/>
    <w:rsid w:val="00836267"/>
    <w:rsid w:val="00844739"/>
    <w:rsid w:val="0084626E"/>
    <w:rsid w:val="008605B2"/>
    <w:rsid w:val="00861A38"/>
    <w:rsid w:val="00865860"/>
    <w:rsid w:val="00866E5B"/>
    <w:rsid w:val="0087045A"/>
    <w:rsid w:val="00872356"/>
    <w:rsid w:val="00880A3D"/>
    <w:rsid w:val="00884D19"/>
    <w:rsid w:val="00890EB1"/>
    <w:rsid w:val="00891B52"/>
    <w:rsid w:val="0089485E"/>
    <w:rsid w:val="008955D4"/>
    <w:rsid w:val="008955D6"/>
    <w:rsid w:val="008A1155"/>
    <w:rsid w:val="008A1BE9"/>
    <w:rsid w:val="008A3445"/>
    <w:rsid w:val="008A4A2F"/>
    <w:rsid w:val="008B531B"/>
    <w:rsid w:val="008C029E"/>
    <w:rsid w:val="008C2C82"/>
    <w:rsid w:val="008C7339"/>
    <w:rsid w:val="008D624E"/>
    <w:rsid w:val="008E3C08"/>
    <w:rsid w:val="008E7C7B"/>
    <w:rsid w:val="008F44F5"/>
    <w:rsid w:val="00911FBA"/>
    <w:rsid w:val="00912243"/>
    <w:rsid w:val="009132DC"/>
    <w:rsid w:val="009164F6"/>
    <w:rsid w:val="0091710D"/>
    <w:rsid w:val="0092494C"/>
    <w:rsid w:val="0093042B"/>
    <w:rsid w:val="00930647"/>
    <w:rsid w:val="00940974"/>
    <w:rsid w:val="00944463"/>
    <w:rsid w:val="00944A04"/>
    <w:rsid w:val="009459BD"/>
    <w:rsid w:val="009563B1"/>
    <w:rsid w:val="00960C5A"/>
    <w:rsid w:val="00966818"/>
    <w:rsid w:val="0097430E"/>
    <w:rsid w:val="009744B3"/>
    <w:rsid w:val="00981A4C"/>
    <w:rsid w:val="00987B42"/>
    <w:rsid w:val="00991C7F"/>
    <w:rsid w:val="00991CB0"/>
    <w:rsid w:val="00994B73"/>
    <w:rsid w:val="0099730F"/>
    <w:rsid w:val="009A0588"/>
    <w:rsid w:val="009A28AD"/>
    <w:rsid w:val="009A4692"/>
    <w:rsid w:val="009A651C"/>
    <w:rsid w:val="009B325C"/>
    <w:rsid w:val="009C364D"/>
    <w:rsid w:val="009C640D"/>
    <w:rsid w:val="009D5E44"/>
    <w:rsid w:val="009E0C45"/>
    <w:rsid w:val="009E2BE4"/>
    <w:rsid w:val="009F6E85"/>
    <w:rsid w:val="00A068BD"/>
    <w:rsid w:val="00A25568"/>
    <w:rsid w:val="00A30939"/>
    <w:rsid w:val="00A34BBB"/>
    <w:rsid w:val="00A57E79"/>
    <w:rsid w:val="00A661F4"/>
    <w:rsid w:val="00A6628F"/>
    <w:rsid w:val="00A72F50"/>
    <w:rsid w:val="00A91DC5"/>
    <w:rsid w:val="00A92D0E"/>
    <w:rsid w:val="00AA449F"/>
    <w:rsid w:val="00AB7201"/>
    <w:rsid w:val="00AB7FDA"/>
    <w:rsid w:val="00AC6BAA"/>
    <w:rsid w:val="00AF1F0A"/>
    <w:rsid w:val="00B00488"/>
    <w:rsid w:val="00B00529"/>
    <w:rsid w:val="00B12D6A"/>
    <w:rsid w:val="00B13545"/>
    <w:rsid w:val="00B1698E"/>
    <w:rsid w:val="00B33482"/>
    <w:rsid w:val="00B62E35"/>
    <w:rsid w:val="00B74006"/>
    <w:rsid w:val="00B74087"/>
    <w:rsid w:val="00B80C87"/>
    <w:rsid w:val="00B85B60"/>
    <w:rsid w:val="00B97573"/>
    <w:rsid w:val="00BE1621"/>
    <w:rsid w:val="00BE513A"/>
    <w:rsid w:val="00BE6511"/>
    <w:rsid w:val="00BF337B"/>
    <w:rsid w:val="00C15D26"/>
    <w:rsid w:val="00C17480"/>
    <w:rsid w:val="00C21209"/>
    <w:rsid w:val="00C2507D"/>
    <w:rsid w:val="00C26F9A"/>
    <w:rsid w:val="00C27B9C"/>
    <w:rsid w:val="00C37E1B"/>
    <w:rsid w:val="00C420E9"/>
    <w:rsid w:val="00C539C0"/>
    <w:rsid w:val="00C549F6"/>
    <w:rsid w:val="00C56C03"/>
    <w:rsid w:val="00C61FC5"/>
    <w:rsid w:val="00C62028"/>
    <w:rsid w:val="00C6578D"/>
    <w:rsid w:val="00C66A12"/>
    <w:rsid w:val="00C73F09"/>
    <w:rsid w:val="00C77367"/>
    <w:rsid w:val="00C775D0"/>
    <w:rsid w:val="00C822D8"/>
    <w:rsid w:val="00C85A7B"/>
    <w:rsid w:val="00C9208C"/>
    <w:rsid w:val="00CA270F"/>
    <w:rsid w:val="00CA49E4"/>
    <w:rsid w:val="00CA4EED"/>
    <w:rsid w:val="00CA5A28"/>
    <w:rsid w:val="00CA5F11"/>
    <w:rsid w:val="00CB096D"/>
    <w:rsid w:val="00CB69E1"/>
    <w:rsid w:val="00CC5072"/>
    <w:rsid w:val="00CC6714"/>
    <w:rsid w:val="00CD1DF8"/>
    <w:rsid w:val="00CE178C"/>
    <w:rsid w:val="00CE1B40"/>
    <w:rsid w:val="00CE218B"/>
    <w:rsid w:val="00CE23A2"/>
    <w:rsid w:val="00CE77BC"/>
    <w:rsid w:val="00CF2E4A"/>
    <w:rsid w:val="00CF5AB0"/>
    <w:rsid w:val="00CF5C09"/>
    <w:rsid w:val="00D02FA1"/>
    <w:rsid w:val="00D102E0"/>
    <w:rsid w:val="00D1095E"/>
    <w:rsid w:val="00D13A00"/>
    <w:rsid w:val="00D1571A"/>
    <w:rsid w:val="00D208E2"/>
    <w:rsid w:val="00D221F4"/>
    <w:rsid w:val="00D2275F"/>
    <w:rsid w:val="00D3151E"/>
    <w:rsid w:val="00D31DFF"/>
    <w:rsid w:val="00D45796"/>
    <w:rsid w:val="00D46249"/>
    <w:rsid w:val="00D479A8"/>
    <w:rsid w:val="00D53CA4"/>
    <w:rsid w:val="00D6550E"/>
    <w:rsid w:val="00D66B8B"/>
    <w:rsid w:val="00D710CC"/>
    <w:rsid w:val="00D74E6A"/>
    <w:rsid w:val="00D77C29"/>
    <w:rsid w:val="00D80D77"/>
    <w:rsid w:val="00D87EA3"/>
    <w:rsid w:val="00D9019E"/>
    <w:rsid w:val="00D95514"/>
    <w:rsid w:val="00D96A15"/>
    <w:rsid w:val="00DA49BE"/>
    <w:rsid w:val="00DA5432"/>
    <w:rsid w:val="00DA7679"/>
    <w:rsid w:val="00DC5395"/>
    <w:rsid w:val="00DC5AB9"/>
    <w:rsid w:val="00DD1D2B"/>
    <w:rsid w:val="00DD263E"/>
    <w:rsid w:val="00DE590D"/>
    <w:rsid w:val="00DE7F84"/>
    <w:rsid w:val="00DF1ACD"/>
    <w:rsid w:val="00DF74E8"/>
    <w:rsid w:val="00E023D1"/>
    <w:rsid w:val="00E14D99"/>
    <w:rsid w:val="00E2549A"/>
    <w:rsid w:val="00E36824"/>
    <w:rsid w:val="00E37459"/>
    <w:rsid w:val="00E4044D"/>
    <w:rsid w:val="00E40557"/>
    <w:rsid w:val="00E43587"/>
    <w:rsid w:val="00E4484D"/>
    <w:rsid w:val="00E50641"/>
    <w:rsid w:val="00E50D08"/>
    <w:rsid w:val="00E51B79"/>
    <w:rsid w:val="00E52E38"/>
    <w:rsid w:val="00E530A5"/>
    <w:rsid w:val="00E55B98"/>
    <w:rsid w:val="00E70FDD"/>
    <w:rsid w:val="00E73EA2"/>
    <w:rsid w:val="00E75124"/>
    <w:rsid w:val="00E82C13"/>
    <w:rsid w:val="00E82FF6"/>
    <w:rsid w:val="00E90031"/>
    <w:rsid w:val="00EB4A98"/>
    <w:rsid w:val="00EB7F33"/>
    <w:rsid w:val="00ED4840"/>
    <w:rsid w:val="00EF789A"/>
    <w:rsid w:val="00F1433F"/>
    <w:rsid w:val="00F14DE0"/>
    <w:rsid w:val="00F16DA6"/>
    <w:rsid w:val="00F22396"/>
    <w:rsid w:val="00F24C80"/>
    <w:rsid w:val="00F362A1"/>
    <w:rsid w:val="00F43A0E"/>
    <w:rsid w:val="00F478F4"/>
    <w:rsid w:val="00F5085A"/>
    <w:rsid w:val="00F563F6"/>
    <w:rsid w:val="00F5658F"/>
    <w:rsid w:val="00F56A33"/>
    <w:rsid w:val="00F56A85"/>
    <w:rsid w:val="00F64830"/>
    <w:rsid w:val="00F65553"/>
    <w:rsid w:val="00F732A7"/>
    <w:rsid w:val="00F73D88"/>
    <w:rsid w:val="00F748B2"/>
    <w:rsid w:val="00F7781F"/>
    <w:rsid w:val="00F90D4F"/>
    <w:rsid w:val="00FA663B"/>
    <w:rsid w:val="00FA6935"/>
    <w:rsid w:val="00FB2709"/>
    <w:rsid w:val="00FB6445"/>
    <w:rsid w:val="00FB6E5F"/>
    <w:rsid w:val="00FC1B38"/>
    <w:rsid w:val="00FC3843"/>
    <w:rsid w:val="00FC6956"/>
    <w:rsid w:val="00FC7214"/>
    <w:rsid w:val="00FE15A2"/>
    <w:rsid w:val="00FF1349"/>
    <w:rsid w:val="00FF2153"/>
    <w:rsid w:val="00FF3158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5d76b8"/>
    </o:shapedefaults>
    <o:shapelayout v:ext="edit">
      <o:idmap v:ext="edit" data="1"/>
    </o:shapelayout>
  </w:shapeDefaults>
  <w:decimalSymbol w:val=","/>
  <w:listSeparator w:val=";"/>
  <w15:docId w15:val="{B0CAB133-E2BE-4778-BD58-E718F453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D6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link w:val="SidfotChar"/>
    <w:uiPriority w:val="99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uiPriority w:val="99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1A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B69E1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8955D6"/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character" w:styleId="AnvndHyperlnk">
    <w:name w:val="FollowedHyperlink"/>
    <w:basedOn w:val="Standardstycketeckensnitt"/>
    <w:semiHidden/>
    <w:unhideWhenUsed/>
    <w:rsid w:val="002414AC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700918"/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AC6BAA"/>
    <w:rPr>
      <w:rFonts w:ascii="Verdana" w:hAnsi="Verdana"/>
      <w:sz w:val="14"/>
      <w:szCs w:val="22"/>
    </w:rPr>
  </w:style>
  <w:style w:type="character" w:styleId="Stark">
    <w:name w:val="Strong"/>
    <w:basedOn w:val="Standardstycketeckensnitt"/>
    <w:uiPriority w:val="22"/>
    <w:qFormat/>
    <w:rsid w:val="002B4846"/>
    <w:rPr>
      <w:b/>
      <w:bCs/>
    </w:rPr>
  </w:style>
  <w:style w:type="paragraph" w:styleId="Revision">
    <w:name w:val="Revision"/>
    <w:hidden/>
    <w:uiPriority w:val="99"/>
    <w:semiHidden/>
    <w:rsid w:val="00CA270F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8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7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7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40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10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astrenius.widerstrom@lrf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te.rehnstrom@vxa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trik.nordgren@vx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te.rehnstrom@vxa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&#228;xa%20Sverige\Enkel_med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AB38-4B47-4121-8ED9-F8150BA4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Enkel_med_logotype</Template>
  <TotalTime>16</TotalTime>
  <Pages>2</Pages>
  <Words>898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Kjellberg</dc:creator>
  <cp:lastModifiedBy>Mette Rehnström</cp:lastModifiedBy>
  <cp:revision>5</cp:revision>
  <cp:lastPrinted>2018-01-26T15:54:00Z</cp:lastPrinted>
  <dcterms:created xsi:type="dcterms:W3CDTF">2018-01-28T13:50:00Z</dcterms:created>
  <dcterms:modified xsi:type="dcterms:W3CDTF">2018-01-29T06:40:00Z</dcterms:modified>
</cp:coreProperties>
</file>