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19" w:rsidRPr="00BB35BA" w:rsidRDefault="00E40419" w:rsidP="00E40419">
      <w:pPr>
        <w:spacing w:after="0"/>
      </w:pPr>
    </w:p>
    <w:p w:rsidR="00E40419" w:rsidRPr="00FC316B" w:rsidRDefault="006538EE" w:rsidP="00E40419">
      <w:pPr>
        <w:spacing w:after="0"/>
        <w:rPr>
          <w:b/>
          <w:sz w:val="36"/>
        </w:rPr>
      </w:pPr>
      <w:bookmarkStart w:id="0" w:name="_GoBack"/>
      <w:r>
        <w:rPr>
          <w:b/>
          <w:sz w:val="36"/>
        </w:rPr>
        <w:t xml:space="preserve">Spruckna rör </w:t>
      </w:r>
      <w:r w:rsidR="00217ED6">
        <w:rPr>
          <w:b/>
          <w:sz w:val="36"/>
        </w:rPr>
        <w:t xml:space="preserve">kan orsaka vattenskador trots rätt installation </w:t>
      </w:r>
    </w:p>
    <w:bookmarkEnd w:id="0"/>
    <w:p w:rsidR="00E40419" w:rsidRDefault="00E40419" w:rsidP="00E40419">
      <w:pPr>
        <w:spacing w:after="0"/>
        <w:rPr>
          <w:b/>
          <w:sz w:val="36"/>
        </w:rPr>
      </w:pPr>
    </w:p>
    <w:p w:rsidR="00E40419" w:rsidRPr="00207360" w:rsidRDefault="0023741C" w:rsidP="00E40419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Sä</w:t>
      </w:r>
      <w:r w:rsidRPr="006538EE">
        <w:rPr>
          <w:b/>
          <w:sz w:val="22"/>
          <w:szCs w:val="22"/>
        </w:rPr>
        <w:t>ker Vatten</w:t>
      </w:r>
      <w:r w:rsidR="00353943" w:rsidRPr="006538EE">
        <w:rPr>
          <w:b/>
          <w:sz w:val="22"/>
          <w:szCs w:val="22"/>
        </w:rPr>
        <w:t xml:space="preserve"> har nyligen </w:t>
      </w:r>
      <w:r w:rsidRPr="006538EE">
        <w:rPr>
          <w:b/>
          <w:sz w:val="22"/>
          <w:szCs w:val="22"/>
        </w:rPr>
        <w:t>upptäckt</w:t>
      </w:r>
      <w:r w:rsidR="00353943" w:rsidRPr="006538EE">
        <w:rPr>
          <w:b/>
          <w:sz w:val="22"/>
          <w:szCs w:val="22"/>
        </w:rPr>
        <w:t xml:space="preserve"> att kunder</w:t>
      </w:r>
      <w:r w:rsidR="00E40419" w:rsidRPr="006538EE">
        <w:rPr>
          <w:b/>
          <w:sz w:val="22"/>
          <w:szCs w:val="22"/>
        </w:rPr>
        <w:t xml:space="preserve"> har drabbats av </w:t>
      </w:r>
      <w:r w:rsidR="003B476C" w:rsidRPr="006538EE">
        <w:rPr>
          <w:b/>
          <w:sz w:val="22"/>
          <w:szCs w:val="22"/>
        </w:rPr>
        <w:t xml:space="preserve">vattenskador på grund av </w:t>
      </w:r>
      <w:r w:rsidR="004924D5" w:rsidRPr="006538EE">
        <w:rPr>
          <w:b/>
          <w:sz w:val="22"/>
          <w:szCs w:val="22"/>
        </w:rPr>
        <w:t>de rör</w:t>
      </w:r>
      <w:r w:rsidR="006538EE" w:rsidRPr="006538EE">
        <w:rPr>
          <w:b/>
          <w:sz w:val="22"/>
          <w:szCs w:val="22"/>
        </w:rPr>
        <w:t>system</w:t>
      </w:r>
      <w:r w:rsidR="004924D5" w:rsidRPr="006538EE">
        <w:rPr>
          <w:b/>
          <w:sz w:val="22"/>
          <w:szCs w:val="22"/>
        </w:rPr>
        <w:t xml:space="preserve"> som installerats. </w:t>
      </w:r>
      <w:r w:rsidR="003B476C" w:rsidRPr="006538EE">
        <w:rPr>
          <w:b/>
          <w:sz w:val="22"/>
          <w:szCs w:val="22"/>
        </w:rPr>
        <w:t xml:space="preserve">Det har gällt så kallade </w:t>
      </w:r>
      <w:r w:rsidR="00E40419" w:rsidRPr="006538EE">
        <w:rPr>
          <w:b/>
          <w:sz w:val="22"/>
          <w:szCs w:val="22"/>
        </w:rPr>
        <w:t>rör-i-rör</w:t>
      </w:r>
      <w:r w:rsidR="006538EE" w:rsidRPr="006538EE">
        <w:rPr>
          <w:b/>
          <w:sz w:val="22"/>
          <w:szCs w:val="22"/>
        </w:rPr>
        <w:t>-</w:t>
      </w:r>
      <w:r w:rsidR="00E40419" w:rsidRPr="006538EE">
        <w:rPr>
          <w:b/>
          <w:sz w:val="22"/>
          <w:szCs w:val="22"/>
        </w:rPr>
        <w:t>system av PEX</w:t>
      </w:r>
      <w:r w:rsidR="006538EE" w:rsidRPr="006538EE">
        <w:rPr>
          <w:b/>
          <w:sz w:val="22"/>
          <w:szCs w:val="22"/>
        </w:rPr>
        <w:t>, där det visat sig</w:t>
      </w:r>
      <w:r w:rsidR="00E40419" w:rsidRPr="006538EE">
        <w:rPr>
          <w:b/>
          <w:sz w:val="22"/>
          <w:szCs w:val="22"/>
        </w:rPr>
        <w:t xml:space="preserve"> att skyddsrören spricker, trots att de installerats på korrekt sätt.</w:t>
      </w:r>
      <w:r w:rsidR="00E40419" w:rsidRPr="00207360">
        <w:rPr>
          <w:b/>
          <w:sz w:val="22"/>
          <w:szCs w:val="22"/>
        </w:rPr>
        <w:t xml:space="preserve"> </w:t>
      </w:r>
    </w:p>
    <w:p w:rsidR="00E40419" w:rsidRDefault="00E40419" w:rsidP="00E40419">
      <w:pPr>
        <w:spacing w:after="0"/>
      </w:pPr>
    </w:p>
    <w:p w:rsidR="0001746E" w:rsidRDefault="00E40419" w:rsidP="00E40419">
      <w:pPr>
        <w:spacing w:after="0"/>
      </w:pPr>
      <w:r>
        <w:t>Säker Vatten</w:t>
      </w:r>
      <w:r w:rsidR="00011B72">
        <w:t xml:space="preserve"> AB</w:t>
      </w:r>
      <w:r w:rsidR="00207360">
        <w:t>, är en branschorganisation som arbetar för att få bra VVS-installationer utan vatten</w:t>
      </w:r>
      <w:r w:rsidR="00207360" w:rsidRPr="006538EE">
        <w:t>- och personskador</w:t>
      </w:r>
      <w:r w:rsidR="00353943" w:rsidRPr="006538EE">
        <w:t>, och har över 1 500</w:t>
      </w:r>
      <w:r w:rsidRPr="006538EE">
        <w:t xml:space="preserve"> </w:t>
      </w:r>
      <w:r w:rsidR="00011B72" w:rsidRPr="006538EE">
        <w:t>auktoriserade VVS-företag som medlemmar</w:t>
      </w:r>
      <w:r w:rsidR="00353943" w:rsidRPr="006538EE">
        <w:t xml:space="preserve"> runt om i landet som följer de branschregler som tagits fram. </w:t>
      </w:r>
      <w:r w:rsidR="0023741C" w:rsidRPr="006538EE">
        <w:t xml:space="preserve">Det är via inrapporteringar från </w:t>
      </w:r>
      <w:r w:rsidR="006538EE" w:rsidRPr="006538EE">
        <w:t>de</w:t>
      </w:r>
      <w:r w:rsidR="0023741C" w:rsidRPr="006538EE">
        <w:t xml:space="preserve"> medlemsföretag som uppgifterna om rörens fel kommit fram.</w:t>
      </w:r>
    </w:p>
    <w:p w:rsidR="00276988" w:rsidRDefault="00276988" w:rsidP="00E40419">
      <w:pPr>
        <w:spacing w:after="0"/>
      </w:pPr>
    </w:p>
    <w:p w:rsidR="00276988" w:rsidRPr="006538EE" w:rsidRDefault="006538EE" w:rsidP="00E40419">
      <w:pPr>
        <w:spacing w:after="0"/>
      </w:pPr>
      <w:r w:rsidRPr="006538EE">
        <w:t>Rör-i-rör-</w:t>
      </w:r>
      <w:r w:rsidR="00276988" w:rsidRPr="006538EE">
        <w:t>system</w:t>
      </w:r>
      <w:r w:rsidR="0023741C" w:rsidRPr="006538EE">
        <w:t xml:space="preserve"> innebär att det finns ett skyddsrör utanpå </w:t>
      </w:r>
      <w:r>
        <w:t>vatten</w:t>
      </w:r>
      <w:r w:rsidR="0023741C" w:rsidRPr="006538EE">
        <w:t xml:space="preserve">röret som </w:t>
      </w:r>
      <w:r>
        <w:t>ska</w:t>
      </w:r>
      <w:r w:rsidR="0023741C" w:rsidRPr="006538EE">
        <w:t xml:space="preserve"> vara ett extra skydd om det </w:t>
      </w:r>
      <w:r>
        <w:t>vatten</w:t>
      </w:r>
      <w:r w:rsidR="0023741C" w:rsidRPr="006538EE">
        <w:t>röret skulle gå sönder och även g</w:t>
      </w:r>
      <w:r>
        <w:t>öra VVS-installationen utbytbar.</w:t>
      </w:r>
    </w:p>
    <w:p w:rsidR="0001746E" w:rsidRPr="006538EE" w:rsidRDefault="0001746E" w:rsidP="00E40419">
      <w:pPr>
        <w:spacing w:after="0"/>
      </w:pPr>
    </w:p>
    <w:p w:rsidR="00E40419" w:rsidRPr="006538EE" w:rsidRDefault="0001746E" w:rsidP="00E40419">
      <w:pPr>
        <w:spacing w:after="0"/>
      </w:pPr>
      <w:r w:rsidRPr="006538EE">
        <w:t xml:space="preserve">Säker Vatten </w:t>
      </w:r>
      <w:r w:rsidR="00E40419" w:rsidRPr="006538EE">
        <w:t xml:space="preserve">har </w:t>
      </w:r>
      <w:r w:rsidR="00011B72" w:rsidRPr="006538EE">
        <w:t xml:space="preserve">haft kontakt med både tillverkare och leverantörer av </w:t>
      </w:r>
      <w:r w:rsidR="006538EE">
        <w:t>rörsystem</w:t>
      </w:r>
      <w:r w:rsidR="00011B72" w:rsidRPr="006538EE">
        <w:t xml:space="preserve">, VVS-företag och bostadsbolag </w:t>
      </w:r>
      <w:r w:rsidR="00E40419" w:rsidRPr="006538EE">
        <w:t>och funnit att felet finns på flera fabrikat</w:t>
      </w:r>
      <w:r w:rsidR="00011B72" w:rsidRPr="006538EE">
        <w:t xml:space="preserve"> av rör</w:t>
      </w:r>
      <w:r w:rsidR="00E40419" w:rsidRPr="006538EE">
        <w:t>.</w:t>
      </w:r>
    </w:p>
    <w:p w:rsidR="00011B72" w:rsidRPr="006538EE" w:rsidRDefault="00276988" w:rsidP="00276988">
      <w:pPr>
        <w:spacing w:after="0"/>
      </w:pPr>
      <w:proofErr w:type="gramStart"/>
      <w:r w:rsidRPr="006538EE">
        <w:t>-</w:t>
      </w:r>
      <w:proofErr w:type="gramEnd"/>
      <w:r w:rsidRPr="006538EE">
        <w:t xml:space="preserve"> </w:t>
      </w:r>
      <w:r w:rsidR="00011B72" w:rsidRPr="006538EE">
        <w:t>Det är</w:t>
      </w:r>
      <w:r w:rsidRPr="006538EE">
        <w:t xml:space="preserve"> </w:t>
      </w:r>
      <w:r w:rsidR="006538EE">
        <w:t>viktigt att branschen agerar snabbt och rätt när sådant här kommer fram</w:t>
      </w:r>
      <w:r w:rsidRPr="006538EE">
        <w:t xml:space="preserve">, säger Fredrik Runius, teknikansvarig på Säker Vatten AB. Nu riskerar fastigheter </w:t>
      </w:r>
      <w:r w:rsidR="007E473A">
        <w:t>där dessa system installerats</w:t>
      </w:r>
      <w:r w:rsidRPr="006538EE">
        <w:t xml:space="preserve"> att få vattenskador, just det som man försökt motverka!</w:t>
      </w:r>
    </w:p>
    <w:p w:rsidR="00E40419" w:rsidRPr="006538EE" w:rsidRDefault="00E40419" w:rsidP="00E40419">
      <w:pPr>
        <w:spacing w:after="0"/>
        <w:rPr>
          <w:color w:val="FF0000"/>
        </w:rPr>
      </w:pPr>
    </w:p>
    <w:p w:rsidR="00E40419" w:rsidRPr="006538EE" w:rsidRDefault="00276988" w:rsidP="00E40419">
      <w:pPr>
        <w:spacing w:after="0"/>
      </w:pPr>
      <w:r w:rsidRPr="006538EE">
        <w:t>Diskussioner förs nu om det ska bli ändringar i de krav och branschregler som de auktoriserade VVS-företagen följ</w:t>
      </w:r>
      <w:r w:rsidR="006538EE">
        <w:t xml:space="preserve">er för att förhindra problemen med </w:t>
      </w:r>
      <w:proofErr w:type="spellStart"/>
      <w:r w:rsidR="006538EE">
        <w:t>skyddsrör</w:t>
      </w:r>
      <w:proofErr w:type="spellEnd"/>
      <w:r w:rsidR="006538EE">
        <w:t>.</w:t>
      </w:r>
    </w:p>
    <w:p w:rsidR="00507772" w:rsidRDefault="00507772" w:rsidP="00507772">
      <w:pPr>
        <w:spacing w:after="0"/>
      </w:pPr>
      <w:proofErr w:type="gramStart"/>
      <w:r w:rsidRPr="006538EE">
        <w:t>-</w:t>
      </w:r>
      <w:proofErr w:type="gramEnd"/>
      <w:r w:rsidRPr="006538EE">
        <w:t xml:space="preserve"> Vi rekommenderar att man använder rör-i-rör-system s</w:t>
      </w:r>
      <w:r>
        <w:t xml:space="preserve">om är provade </w:t>
      </w:r>
      <w:r w:rsidR="006538EE">
        <w:t xml:space="preserve">och godkända </w:t>
      </w:r>
      <w:r>
        <w:t xml:space="preserve">enligt </w:t>
      </w:r>
      <w:r w:rsidR="005D1B42">
        <w:t>n</w:t>
      </w:r>
      <w:r w:rsidR="007E473A">
        <w:t xml:space="preserve">orska </w:t>
      </w:r>
      <w:proofErr w:type="spellStart"/>
      <w:r>
        <w:t>SINTEF</w:t>
      </w:r>
      <w:r w:rsidR="006538EE">
        <w:t>:s</w:t>
      </w:r>
      <w:proofErr w:type="spellEnd"/>
      <w:r w:rsidR="006538EE">
        <w:t xml:space="preserve"> nya testmetod för </w:t>
      </w:r>
      <w:proofErr w:type="spellStart"/>
      <w:r w:rsidR="006538EE">
        <w:t>skyddsrör</w:t>
      </w:r>
      <w:proofErr w:type="spellEnd"/>
      <w:r>
        <w:t>, säger Fredrik Runius.</w:t>
      </w:r>
    </w:p>
    <w:p w:rsidR="004624FE" w:rsidRDefault="004624FE" w:rsidP="00507772">
      <w:pPr>
        <w:spacing w:after="0"/>
      </w:pPr>
    </w:p>
    <w:p w:rsidR="005D1B42" w:rsidRDefault="005D1B42" w:rsidP="00507772">
      <w:pPr>
        <w:spacing w:after="0"/>
      </w:pPr>
      <w:proofErr w:type="gramStart"/>
      <w:r>
        <w:t>-</w:t>
      </w:r>
      <w:proofErr w:type="gramEnd"/>
      <w:r>
        <w:t xml:space="preserve"> Det är viktigt att hela branschen har och använder kvalitetssäkrade produkter som motsvarar kundens förväntningar, tillägger Thomas Helmerson, VD på Säker Vatten AB.</w:t>
      </w:r>
      <w:r w:rsidR="004624FE">
        <w:t xml:space="preserve"> Vi kommer nu att ställa krav på ökad spårbarhet på produkter för att underlätta att följa upp eventuellt felaktiga leveranser.</w:t>
      </w:r>
    </w:p>
    <w:p w:rsidR="004624FE" w:rsidRPr="00276988" w:rsidRDefault="004624FE" w:rsidP="00507772">
      <w:pPr>
        <w:spacing w:after="0"/>
      </w:pPr>
    </w:p>
    <w:p w:rsidR="0001746E" w:rsidRPr="00D669CC" w:rsidRDefault="0001746E" w:rsidP="00E40419">
      <w:pPr>
        <w:spacing w:after="0"/>
        <w:rPr>
          <w:color w:val="FF0000"/>
        </w:rPr>
      </w:pPr>
    </w:p>
    <w:p w:rsidR="0001746E" w:rsidRPr="00D669CC" w:rsidRDefault="0001746E" w:rsidP="00E40419">
      <w:pPr>
        <w:spacing w:after="0"/>
        <w:rPr>
          <w:color w:val="FF0000"/>
        </w:rPr>
      </w:pPr>
    </w:p>
    <w:p w:rsidR="009922EA" w:rsidRDefault="009922EA"/>
    <w:sectPr w:rsidR="0099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939"/>
    <w:multiLevelType w:val="hybridMultilevel"/>
    <w:tmpl w:val="5DF03888"/>
    <w:lvl w:ilvl="0" w:tplc="C5CA77F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0442"/>
    <w:multiLevelType w:val="hybridMultilevel"/>
    <w:tmpl w:val="FC7828D2"/>
    <w:lvl w:ilvl="0" w:tplc="308833E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44F3F"/>
    <w:multiLevelType w:val="hybridMultilevel"/>
    <w:tmpl w:val="F5403852"/>
    <w:lvl w:ilvl="0" w:tplc="2FDA16F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19"/>
    <w:rsid w:val="00011B72"/>
    <w:rsid w:val="0001746E"/>
    <w:rsid w:val="0013359E"/>
    <w:rsid w:val="00207360"/>
    <w:rsid w:val="00217ED6"/>
    <w:rsid w:val="0023741C"/>
    <w:rsid w:val="00276988"/>
    <w:rsid w:val="00353943"/>
    <w:rsid w:val="00365CDA"/>
    <w:rsid w:val="003B476C"/>
    <w:rsid w:val="004624FE"/>
    <w:rsid w:val="004924D5"/>
    <w:rsid w:val="00507772"/>
    <w:rsid w:val="005D1B42"/>
    <w:rsid w:val="006538EE"/>
    <w:rsid w:val="007E473A"/>
    <w:rsid w:val="009922EA"/>
    <w:rsid w:val="00AC1BA1"/>
    <w:rsid w:val="00BA404A"/>
    <w:rsid w:val="00BD7876"/>
    <w:rsid w:val="00C55013"/>
    <w:rsid w:val="00D669CC"/>
    <w:rsid w:val="00E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1B7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D78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7876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1B7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D78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7876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D0E5-ACC2-420C-8D41-C2C77689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Ritter</dc:creator>
  <cp:lastModifiedBy>Elin Ritter</cp:lastModifiedBy>
  <cp:revision>2</cp:revision>
  <dcterms:created xsi:type="dcterms:W3CDTF">2013-10-31T13:09:00Z</dcterms:created>
  <dcterms:modified xsi:type="dcterms:W3CDTF">2013-10-31T13:09:00Z</dcterms:modified>
</cp:coreProperties>
</file>