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CD65" w14:textId="77777777" w:rsidR="00D24D26" w:rsidRPr="00786C53" w:rsidRDefault="00822BE9">
      <w:pPr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noProof/>
          <w:lang w:val="cs-CZ"/>
        </w:rPr>
        <w:drawing>
          <wp:anchor distT="0" distB="0" distL="114300" distR="114300" simplePos="0" relativeHeight="251658240" behindDoc="0" locked="0" layoutInCell="1" hidden="0" allowOverlap="1" wp14:anchorId="57814AAB" wp14:editId="161A6F08">
            <wp:simplePos x="0" y="0"/>
            <wp:positionH relativeFrom="column">
              <wp:posOffset>-371474</wp:posOffset>
            </wp:positionH>
            <wp:positionV relativeFrom="paragraph">
              <wp:posOffset>0</wp:posOffset>
            </wp:positionV>
            <wp:extent cx="2750820" cy="142494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24932" t="9637" r="27061" b="15260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42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86C53">
        <w:rPr>
          <w:noProof/>
          <w:lang w:val="cs-CZ"/>
        </w:rPr>
        <w:drawing>
          <wp:anchor distT="0" distB="0" distL="114300" distR="114300" simplePos="0" relativeHeight="251659264" behindDoc="0" locked="0" layoutInCell="1" hidden="0" allowOverlap="1" wp14:anchorId="0F224D17" wp14:editId="31F43443">
            <wp:simplePos x="0" y="0"/>
            <wp:positionH relativeFrom="column">
              <wp:posOffset>3762375</wp:posOffset>
            </wp:positionH>
            <wp:positionV relativeFrom="paragraph">
              <wp:posOffset>209550</wp:posOffset>
            </wp:positionV>
            <wp:extent cx="2564130" cy="100584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5577C8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46E0F033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3E6BA560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42B438CE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16F40404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2A4AC461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115C7630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232EC4B7" w14:textId="77777777" w:rsidR="00D24D26" w:rsidRPr="00786C53" w:rsidRDefault="00D24D26">
      <w:pPr>
        <w:rPr>
          <w:rFonts w:ascii="Calibri" w:eastAsia="Calibri" w:hAnsi="Calibri" w:cs="Calibri"/>
          <w:b/>
          <w:sz w:val="24"/>
          <w:szCs w:val="24"/>
          <w:lang w:val="cs-CZ"/>
        </w:rPr>
      </w:pPr>
    </w:p>
    <w:p w14:paraId="543D5993" w14:textId="77777777" w:rsidR="00D24D26" w:rsidRPr="00786C53" w:rsidRDefault="00131E8B">
      <w:pPr>
        <w:jc w:val="center"/>
        <w:rPr>
          <w:rFonts w:ascii="Calibri" w:eastAsia="Calibri" w:hAnsi="Calibri" w:cs="Calibri"/>
          <w:b/>
          <w:sz w:val="36"/>
          <w:szCs w:val="36"/>
          <w:lang w:val="cs-CZ"/>
        </w:rPr>
      </w:pPr>
      <w:r w:rsidRPr="00786C53">
        <w:rPr>
          <w:rFonts w:ascii="Calibri" w:eastAsia="Calibri" w:hAnsi="Calibri" w:cs="Calibri"/>
          <w:b/>
          <w:sz w:val="36"/>
          <w:szCs w:val="36"/>
          <w:lang w:val="cs-CZ"/>
        </w:rPr>
        <w:t xml:space="preserve">Soutěž </w:t>
      </w:r>
      <w:r w:rsidR="00822BE9" w:rsidRPr="00786C53">
        <w:rPr>
          <w:rFonts w:ascii="Calibri" w:eastAsia="Calibri" w:hAnsi="Calibri" w:cs="Calibri"/>
          <w:b/>
          <w:sz w:val="36"/>
          <w:szCs w:val="36"/>
          <w:lang w:val="cs-CZ"/>
        </w:rPr>
        <w:t xml:space="preserve">Sony </w:t>
      </w:r>
      <w:proofErr w:type="spellStart"/>
      <w:r w:rsidR="00822BE9" w:rsidRPr="00786C53">
        <w:rPr>
          <w:rFonts w:ascii="Calibri" w:eastAsia="Calibri" w:hAnsi="Calibri" w:cs="Calibri"/>
          <w:b/>
          <w:sz w:val="36"/>
          <w:szCs w:val="36"/>
          <w:lang w:val="cs-CZ"/>
        </w:rPr>
        <w:t>World</w:t>
      </w:r>
      <w:proofErr w:type="spellEnd"/>
      <w:r w:rsidR="00822BE9" w:rsidRPr="00786C53">
        <w:rPr>
          <w:rFonts w:ascii="Calibri" w:eastAsia="Calibri" w:hAnsi="Calibri" w:cs="Calibri"/>
          <w:b/>
          <w:sz w:val="36"/>
          <w:szCs w:val="36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b/>
          <w:sz w:val="36"/>
          <w:szCs w:val="36"/>
          <w:lang w:val="cs-CZ"/>
        </w:rPr>
        <w:t>Photography</w:t>
      </w:r>
      <w:proofErr w:type="spellEnd"/>
      <w:r w:rsidR="00822BE9" w:rsidRPr="00786C53">
        <w:rPr>
          <w:rFonts w:ascii="Calibri" w:eastAsia="Calibri" w:hAnsi="Calibri" w:cs="Calibri"/>
          <w:b/>
          <w:sz w:val="36"/>
          <w:szCs w:val="36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b/>
          <w:sz w:val="36"/>
          <w:szCs w:val="36"/>
          <w:lang w:val="cs-CZ"/>
        </w:rPr>
        <w:t>Awards</w:t>
      </w:r>
      <w:proofErr w:type="spellEnd"/>
      <w:r w:rsidR="00822BE9" w:rsidRPr="00786C53">
        <w:rPr>
          <w:rFonts w:ascii="Calibri" w:eastAsia="Calibri" w:hAnsi="Calibri" w:cs="Calibri"/>
          <w:b/>
          <w:sz w:val="36"/>
          <w:szCs w:val="36"/>
          <w:lang w:val="cs-CZ"/>
        </w:rPr>
        <w:t xml:space="preserve"> </w:t>
      </w:r>
      <w:r w:rsidRPr="00786C53">
        <w:rPr>
          <w:rFonts w:ascii="Calibri" w:eastAsia="Calibri" w:hAnsi="Calibri" w:cs="Calibri"/>
          <w:b/>
          <w:sz w:val="36"/>
          <w:szCs w:val="36"/>
          <w:lang w:val="cs-CZ"/>
        </w:rPr>
        <w:t xml:space="preserve">přináší nové kategorie pro rok 2020 a představuje jména příjemců grantu </w:t>
      </w:r>
      <w:r w:rsidR="00EE6E30" w:rsidRPr="00786C53">
        <w:rPr>
          <w:rFonts w:ascii="Calibri" w:eastAsia="Calibri" w:hAnsi="Calibri" w:cs="Calibri"/>
          <w:b/>
          <w:sz w:val="36"/>
          <w:szCs w:val="36"/>
          <w:lang w:val="cs-CZ"/>
        </w:rPr>
        <w:t xml:space="preserve">od společnosti </w:t>
      </w:r>
      <w:r w:rsidRPr="00786C53">
        <w:rPr>
          <w:rFonts w:ascii="Calibri" w:eastAsia="Calibri" w:hAnsi="Calibri" w:cs="Calibri"/>
          <w:b/>
          <w:sz w:val="36"/>
          <w:szCs w:val="36"/>
          <w:lang w:val="cs-CZ"/>
        </w:rPr>
        <w:t xml:space="preserve">Sony </w:t>
      </w:r>
    </w:p>
    <w:p w14:paraId="50A245FA" w14:textId="77777777" w:rsidR="00D24D26" w:rsidRPr="00786C53" w:rsidRDefault="00D24D26">
      <w:pPr>
        <w:rPr>
          <w:rFonts w:ascii="Calibri" w:eastAsia="Calibri" w:hAnsi="Calibri" w:cs="Calibri"/>
          <w:b/>
          <w:sz w:val="24"/>
          <w:szCs w:val="24"/>
          <w:lang w:val="cs-CZ"/>
        </w:rPr>
      </w:pPr>
    </w:p>
    <w:p w14:paraId="7C635F09" w14:textId="77777777" w:rsidR="00D24D26" w:rsidRPr="00786C53" w:rsidRDefault="00131E8B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Nová kategorie věnovaná problémům životního prostředí je uznáním schopnosti fotografie tyto problémy zachycovat </w:t>
      </w:r>
    </w:p>
    <w:p w14:paraId="0B41C699" w14:textId="77777777" w:rsidR="00D24D26" w:rsidRPr="00786C53" w:rsidRDefault="00131E8B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Granty společnosti </w:t>
      </w:r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Sony </w:t>
      </w: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>byly uděleny čtyřem výjimečným profesionálním umělcům a třem talentovaným studentů</w:t>
      </w:r>
      <w:bookmarkStart w:id="0" w:name="_GoBack"/>
      <w:bookmarkEnd w:id="0"/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m </w:t>
      </w:r>
    </w:p>
    <w:p w14:paraId="756C8577" w14:textId="1F92A2EE" w:rsidR="00D24D26" w:rsidRPr="00786C53" w:rsidRDefault="00131E8B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Nový formát soutěže mladých fotografů nabízí fotografům více možností </w:t>
      </w:r>
    </w:p>
    <w:p w14:paraId="5F4914AC" w14:textId="093F5EE3" w:rsidR="00D24D26" w:rsidRPr="00786C53" w:rsidRDefault="00131E8B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Výstava se </w:t>
      </w:r>
      <w:r w:rsidR="00D845D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vydává </w:t>
      </w: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>na turné do Japonska, Itálie, Německa a dalších zemí</w:t>
      </w:r>
    </w:p>
    <w:p w14:paraId="11AB00CD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684A64AE" w14:textId="18A1F73F" w:rsidR="00D24D26" w:rsidRPr="00786C53" w:rsidRDefault="009C5BCE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z w:val="24"/>
          <w:szCs w:val="24"/>
          <w:lang w:val="cs-CZ"/>
        </w:rPr>
        <w:t>5</w:t>
      </w:r>
      <w:r w:rsidR="00131E8B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. června </w:t>
      </w:r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>2019, Lond</w:t>
      </w:r>
      <w:r w:rsidR="00131E8B" w:rsidRPr="00786C53">
        <w:rPr>
          <w:rFonts w:ascii="Calibri" w:eastAsia="Calibri" w:hAnsi="Calibri" w:cs="Calibri"/>
          <w:b/>
          <w:sz w:val="24"/>
          <w:szCs w:val="24"/>
          <w:lang w:val="cs-CZ"/>
        </w:rPr>
        <w:t>ýn</w:t>
      </w:r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: 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Přihlášky do 13. ročníku mezinárodně uznávané soutěže Sony </w:t>
      </w:r>
      <w:proofErr w:type="spellStart"/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World</w:t>
      </w:r>
      <w:proofErr w:type="spellEnd"/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Photography</w:t>
      </w:r>
      <w:proofErr w:type="spellEnd"/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Awards</w:t>
      </w:r>
      <w:proofErr w:type="spellEnd"/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je možné zasílat již nyní zdarma na </w:t>
      </w:r>
      <w:hyperlink r:id="rId10" w:history="1">
        <w:r w:rsidR="00131E8B" w:rsidRPr="00786C53">
          <w:rPr>
            <w:rStyle w:val="Hypertextovodkaz"/>
            <w:rFonts w:ascii="Calibri" w:eastAsia="Calibri" w:hAnsi="Calibri" w:cs="Calibri"/>
            <w:sz w:val="24"/>
            <w:szCs w:val="24"/>
            <w:lang w:val="cs-CZ"/>
          </w:rPr>
          <w:t>www.worldphoto.org</w:t>
        </w:r>
      </w:hyperlink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0905477F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2A949646" w14:textId="5AEF1ED8" w:rsidR="00D24D26" w:rsidRPr="00786C53" w:rsidRDefault="004B027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>R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očník 2020 je zajímavý tím, že v soutěži profesionálů </w:t>
      </w:r>
      <w:r w:rsidR="00F912DC" w:rsidRPr="00786C53">
        <w:rPr>
          <w:rFonts w:ascii="Calibri" w:eastAsia="Calibri" w:hAnsi="Calibri" w:cs="Calibri"/>
          <w:sz w:val="24"/>
          <w:szCs w:val="24"/>
          <w:lang w:val="cs-CZ"/>
        </w:rPr>
        <w:t>bude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nově zavedena kategorie </w:t>
      </w:r>
      <w:r w:rsidR="00131E8B" w:rsidRPr="00786C53">
        <w:rPr>
          <w:rFonts w:ascii="Calibri" w:eastAsia="Calibri" w:hAnsi="Calibri" w:cs="Calibri"/>
          <w:i/>
          <w:sz w:val="24"/>
          <w:szCs w:val="24"/>
          <w:lang w:val="cs-CZ"/>
        </w:rPr>
        <w:t xml:space="preserve">životní prostředí 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(E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nvironment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category</w:t>
      </w:r>
      <w:proofErr w:type="spellEnd"/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)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která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potvrzuje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, jak důležité je toto téma pro současné umělce.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Rovněž se představí nový formát soutěže pro mladé fotografy, jehož cílem je přitáhnout a ocenit mladé fotografy z celého světa. </w:t>
      </w:r>
    </w:p>
    <w:p w14:paraId="2155CBAE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73739A4A" w14:textId="05BDF469" w:rsidR="00D24D26" w:rsidRPr="00786C53" w:rsidRDefault="008222E4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V rámci soutěže byla dnes také vyhlášena jména těch, kteří získali grant Sony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rok 2019. Příjemci </w:t>
      </w:r>
      <w:r w:rsidR="00D660D1" w:rsidRPr="00786C53">
        <w:rPr>
          <w:rFonts w:ascii="Calibri" w:eastAsia="Calibri" w:hAnsi="Calibri" w:cs="Calibri"/>
          <w:sz w:val="24"/>
          <w:szCs w:val="24"/>
          <w:lang w:val="cs-CZ"/>
        </w:rPr>
        <w:t xml:space="preserve">tohoto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grantu Sony jsou vybíráni z vítězů soutěže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Sony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World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Photography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Awards</w:t>
      </w:r>
      <w:proofErr w:type="spellEnd"/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2019</w:t>
      </w:r>
      <w:r w:rsidR="00FD6E4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a z fotografů, kteří se dostanou do užšího výběru.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Grant společnosti Sony poskytuje umělcům svobodu, aby mohli tvořit nov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á díla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nebo pracovat na dlouhodobých projektech. Jasně to dokládá také nový film 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Pr="00786C53">
        <w:rPr>
          <w:rFonts w:ascii="Calibri" w:eastAsia="Calibri" w:hAnsi="Calibri" w:cs="Calibri"/>
          <w:sz w:val="24"/>
          <w:szCs w:val="24"/>
          <w:lang w:val="cs-CZ"/>
        </w:rPr>
        <w:t>Alys</w:t>
      </w:r>
      <w:proofErr w:type="spellEnd"/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Pr="00786C53">
        <w:rPr>
          <w:rFonts w:ascii="Calibri" w:eastAsia="Calibri" w:hAnsi="Calibri" w:cs="Calibri"/>
          <w:sz w:val="24"/>
          <w:szCs w:val="24"/>
          <w:lang w:val="cs-CZ"/>
        </w:rPr>
        <w:t>Tomlinsonové</w:t>
      </w:r>
      <w:proofErr w:type="spellEnd"/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, která získala titul </w:t>
      </w:r>
      <w:r w:rsidRPr="00786C53">
        <w:rPr>
          <w:rFonts w:ascii="Calibri" w:eastAsia="Calibri" w:hAnsi="Calibri" w:cs="Calibri"/>
          <w:i/>
          <w:sz w:val="24"/>
          <w:szCs w:val="24"/>
          <w:lang w:val="cs-CZ"/>
        </w:rPr>
        <w:t>fotograf roku 2018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Film financovala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z grantu Sony</w:t>
      </w:r>
      <w:r w:rsidR="00BD0E4D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a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uvede jej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letos v létě na francouzském festivalu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Rencontres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d'Arles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="004C06F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Tento </w:t>
      </w:r>
      <w:r w:rsidR="0019354F" w:rsidRPr="00786C53">
        <w:rPr>
          <w:rFonts w:ascii="Calibri" w:eastAsia="Calibri" w:hAnsi="Calibri" w:cs="Calibri"/>
          <w:sz w:val="24"/>
          <w:szCs w:val="24"/>
          <w:lang w:val="cs-CZ"/>
        </w:rPr>
        <w:t>film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je dalším pokračováním série snímků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s nimiž umělkyně zvítězila v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 soutěži v roce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2018. </w:t>
      </w:r>
    </w:p>
    <w:p w14:paraId="34F2FF0C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692F3411" w14:textId="76A85B5C" w:rsidR="00D24D26" w:rsidRPr="00786C53" w:rsidRDefault="008222E4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lastRenderedPageBreak/>
        <w:t xml:space="preserve">Výstavu 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vítězných snímků a fotografií</w:t>
      </w:r>
      <w:r w:rsidR="00F71512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ročníku</w:t>
      </w:r>
      <w:r w:rsidR="005E2EC5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F71512" w:rsidRPr="00786C53">
        <w:rPr>
          <w:rFonts w:ascii="Calibri" w:eastAsia="Calibri" w:hAnsi="Calibri" w:cs="Calibri"/>
          <w:sz w:val="24"/>
          <w:szCs w:val="24"/>
          <w:lang w:val="cs-CZ"/>
        </w:rPr>
        <w:t>2019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, které se dostaly do užšího výběru,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již v Londýně shlédlo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přes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25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 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000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lidí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Nyní se výstava vydává na mezinárodní turné. V Japonsku byla zahájena 1. června a následně poputuje do Německa, Itálie, Indie či Mexika, aby tak umožnila lidem z celého světa </w:t>
      </w:r>
      <w:r w:rsidR="00C8790C" w:rsidRPr="00786C53">
        <w:rPr>
          <w:rFonts w:ascii="Calibri" w:eastAsia="Calibri" w:hAnsi="Calibri" w:cs="Calibri"/>
          <w:sz w:val="24"/>
          <w:szCs w:val="24"/>
          <w:lang w:val="cs-CZ"/>
        </w:rPr>
        <w:t>prohlédnout si</w:t>
      </w:r>
      <w:r w:rsidR="00131E8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nejlepší současné fotografie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="008001F5" w:rsidRPr="00786C53">
        <w:rPr>
          <w:rFonts w:ascii="Calibri" w:eastAsia="Calibri" w:hAnsi="Calibri" w:cs="Calibri"/>
          <w:sz w:val="24"/>
          <w:szCs w:val="24"/>
          <w:lang w:val="cs-CZ"/>
        </w:rPr>
        <w:t>které vznikly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v loňském roce. </w:t>
      </w:r>
    </w:p>
    <w:p w14:paraId="52ED5FAB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777C07BF" w14:textId="77777777" w:rsidR="00D24D26" w:rsidRPr="00786C53" w:rsidRDefault="00B83FBE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>Nová profesionální kategorie upozorňuje na problémy životního prostředí</w:t>
      </w:r>
      <w:r w:rsidR="00E7262B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</w:t>
      </w:r>
    </w:p>
    <w:p w14:paraId="6C42286A" w14:textId="16EBECE5" w:rsidR="00D24D26" w:rsidRPr="00786C53" w:rsidRDefault="00822BE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>Pro</w:t>
      </w:r>
      <w:r w:rsidR="00E7262B" w:rsidRPr="00786C53">
        <w:rPr>
          <w:rFonts w:ascii="Calibri" w:eastAsia="Calibri" w:hAnsi="Calibri" w:cs="Calibri"/>
          <w:b/>
          <w:sz w:val="24"/>
          <w:szCs w:val="24"/>
          <w:lang w:val="cs-CZ"/>
        </w:rPr>
        <w:t>fesionální soutěž</w:t>
      </w: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</w:t>
      </w:r>
      <w:r w:rsidR="00E7262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vybírá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výjimečné </w:t>
      </w:r>
      <w:r w:rsidR="00E7262B" w:rsidRPr="00786C53">
        <w:rPr>
          <w:rFonts w:ascii="Calibri" w:eastAsia="Calibri" w:hAnsi="Calibri" w:cs="Calibri"/>
          <w:sz w:val="24"/>
          <w:szCs w:val="24"/>
          <w:lang w:val="cs-CZ"/>
        </w:rPr>
        <w:t>soubory děl</w:t>
      </w:r>
      <w:r w:rsidR="0096758A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v deseti kategoriích</w:t>
      </w:r>
      <w:r w:rsidR="00E7262B" w:rsidRPr="00786C53">
        <w:rPr>
          <w:rFonts w:ascii="Calibri" w:eastAsia="Calibri" w:hAnsi="Calibri" w:cs="Calibri"/>
          <w:sz w:val="24"/>
          <w:szCs w:val="24"/>
          <w:lang w:val="cs-CZ"/>
        </w:rPr>
        <w:t>, jejichž autory jsou umělci působící na poli umělecké fotografie a fotožurnalismu, a oceňuje ty z nich, kte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ré</w:t>
      </w:r>
      <w:r w:rsidR="00E7262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posouvají hranice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možného ve fotografii</w:t>
      </w:r>
      <w:r w:rsidR="00E7262B" w:rsidRPr="00786C53">
        <w:rPr>
          <w:rFonts w:ascii="Calibri" w:eastAsia="Calibri" w:hAnsi="Calibri" w:cs="Calibri"/>
          <w:sz w:val="24"/>
          <w:szCs w:val="24"/>
          <w:lang w:val="cs-CZ"/>
        </w:rPr>
        <w:t>. Nová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E7262B" w:rsidRPr="00786C53">
        <w:rPr>
          <w:rFonts w:ascii="Calibri" w:eastAsia="Calibri" w:hAnsi="Calibri" w:cs="Calibri"/>
          <w:sz w:val="24"/>
          <w:szCs w:val="24"/>
          <w:lang w:val="cs-CZ"/>
        </w:rPr>
        <w:t>kategorie pro díla s tematikou životního prostředí (</w:t>
      </w: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Environment </w:t>
      </w:r>
      <w:proofErr w:type="spellStart"/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>category</w:t>
      </w:r>
      <w:proofErr w:type="spellEnd"/>
      <w:r w:rsidR="00E7262B" w:rsidRPr="00786C53">
        <w:rPr>
          <w:rFonts w:ascii="Calibri" w:eastAsia="Calibri" w:hAnsi="Calibri" w:cs="Calibri"/>
          <w:b/>
          <w:sz w:val="24"/>
          <w:szCs w:val="24"/>
          <w:lang w:val="cs-CZ"/>
        </w:rPr>
        <w:t>)</w:t>
      </w: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</w:t>
      </w:r>
      <w:r w:rsidR="00E7262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pobízí umělce, aby se zabývali environmentální problémy, které se týkají dnešního světa. Vítězové a fotografové z užšího výběru získávají globální platformu, díky níž mohou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svoje díla </w:t>
      </w:r>
      <w:r w:rsidR="00E7262B" w:rsidRPr="00786C53">
        <w:rPr>
          <w:rFonts w:ascii="Calibri" w:eastAsia="Calibri" w:hAnsi="Calibri" w:cs="Calibri"/>
          <w:sz w:val="24"/>
          <w:szCs w:val="24"/>
          <w:lang w:val="cs-CZ"/>
        </w:rPr>
        <w:t>představit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115586E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6AEE396B" w14:textId="77777777" w:rsidR="00D24D26" w:rsidRPr="00786C53" w:rsidRDefault="00E7262B">
      <w:pPr>
        <w:jc w:val="both"/>
        <w:rPr>
          <w:rFonts w:ascii="Calibri" w:eastAsia="Calibri" w:hAnsi="Calibri" w:cs="Calibri"/>
          <w:i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Italský umělec </w:t>
      </w: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Federico </w:t>
      </w:r>
      <w:proofErr w:type="spellStart"/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>Borella</w:t>
      </w:r>
      <w:proofErr w:type="spellEnd"/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o přímých dopadech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svého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vítězství říká: </w:t>
      </w:r>
      <w:r w:rsidRPr="00786C53">
        <w:rPr>
          <w:rFonts w:ascii="Calibri" w:eastAsia="Calibri" w:hAnsi="Calibri" w:cs="Calibri"/>
          <w:i/>
          <w:sz w:val="24"/>
          <w:szCs w:val="24"/>
          <w:lang w:val="cs-CZ"/>
        </w:rPr>
        <w:t>„Zisk titulu fotograf roku je jedním z nejdůležitějších momentů mé kariéry i mého života</w:t>
      </w:r>
      <w:r w:rsidR="00822BE9" w:rsidRPr="00786C53">
        <w:rPr>
          <w:rFonts w:ascii="Calibri" w:eastAsia="Calibri" w:hAnsi="Calibri" w:cs="Calibri"/>
          <w:i/>
          <w:sz w:val="24"/>
          <w:szCs w:val="24"/>
          <w:lang w:val="cs-CZ"/>
        </w:rPr>
        <w:t>.</w:t>
      </w:r>
      <w:r w:rsidR="00131E8B" w:rsidRPr="00786C53">
        <w:rPr>
          <w:rFonts w:ascii="Calibri" w:eastAsia="Calibri" w:hAnsi="Calibri" w:cs="Calibri"/>
          <w:i/>
          <w:sz w:val="24"/>
          <w:szCs w:val="24"/>
          <w:lang w:val="cs-CZ"/>
        </w:rPr>
        <w:t xml:space="preserve"> </w:t>
      </w:r>
      <w:r w:rsidRPr="00786C53">
        <w:rPr>
          <w:rFonts w:ascii="Calibri" w:eastAsia="Calibri" w:hAnsi="Calibri" w:cs="Calibri"/>
          <w:i/>
          <w:sz w:val="24"/>
          <w:szCs w:val="24"/>
          <w:lang w:val="cs-CZ"/>
        </w:rPr>
        <w:t>Tento způsob zviditelnění je úžasný, protože umožňuje m</w:t>
      </w:r>
      <w:r w:rsidR="00EE6E30" w:rsidRPr="00786C53">
        <w:rPr>
          <w:rFonts w:ascii="Calibri" w:eastAsia="Calibri" w:hAnsi="Calibri" w:cs="Calibri"/>
          <w:i/>
          <w:sz w:val="24"/>
          <w:szCs w:val="24"/>
          <w:lang w:val="cs-CZ"/>
        </w:rPr>
        <w:t>ně</w:t>
      </w:r>
      <w:r w:rsidRPr="00786C53">
        <w:rPr>
          <w:rFonts w:ascii="Calibri" w:eastAsia="Calibri" w:hAnsi="Calibri" w:cs="Calibri"/>
          <w:i/>
          <w:sz w:val="24"/>
          <w:szCs w:val="24"/>
          <w:lang w:val="cs-CZ"/>
        </w:rPr>
        <w:t xml:space="preserve"> i mojí práci, aby se dostala k</w:t>
      </w:r>
      <w:r w:rsidR="00EE6E30" w:rsidRPr="00786C53">
        <w:rPr>
          <w:rFonts w:ascii="Calibri" w:eastAsia="Calibri" w:hAnsi="Calibri" w:cs="Calibri"/>
          <w:i/>
          <w:sz w:val="24"/>
          <w:szCs w:val="24"/>
          <w:lang w:val="cs-CZ"/>
        </w:rPr>
        <w:t> </w:t>
      </w:r>
      <w:r w:rsidRPr="00786C53">
        <w:rPr>
          <w:rFonts w:ascii="Calibri" w:eastAsia="Calibri" w:hAnsi="Calibri" w:cs="Calibri"/>
          <w:i/>
          <w:sz w:val="24"/>
          <w:szCs w:val="24"/>
          <w:lang w:val="cs-CZ"/>
        </w:rPr>
        <w:t>publiku</w:t>
      </w:r>
      <w:r w:rsidR="00EE6E30" w:rsidRPr="00786C53">
        <w:rPr>
          <w:rFonts w:ascii="Calibri" w:eastAsia="Calibri" w:hAnsi="Calibri" w:cs="Calibri"/>
          <w:i/>
          <w:sz w:val="24"/>
          <w:szCs w:val="24"/>
          <w:lang w:val="cs-CZ"/>
        </w:rPr>
        <w:t xml:space="preserve"> po celém světě</w:t>
      </w:r>
      <w:r w:rsidRPr="00786C53">
        <w:rPr>
          <w:rFonts w:ascii="Calibri" w:eastAsia="Calibri" w:hAnsi="Calibri" w:cs="Calibri"/>
          <w:i/>
          <w:sz w:val="24"/>
          <w:szCs w:val="24"/>
          <w:lang w:val="cs-CZ"/>
        </w:rPr>
        <w:t>. Telefon mi začal zvonit hned po vyhlášení a od té doby nepřestal</w:t>
      </w:r>
      <w:r w:rsidR="00822BE9" w:rsidRPr="00786C53">
        <w:rPr>
          <w:rFonts w:ascii="Calibri" w:eastAsia="Calibri" w:hAnsi="Calibri" w:cs="Calibri"/>
          <w:i/>
          <w:sz w:val="24"/>
          <w:szCs w:val="24"/>
          <w:lang w:val="cs-CZ"/>
        </w:rPr>
        <w:t xml:space="preserve">! </w:t>
      </w:r>
      <w:r w:rsidRPr="00786C53">
        <w:rPr>
          <w:rFonts w:ascii="Calibri" w:eastAsia="Calibri" w:hAnsi="Calibri" w:cs="Calibri"/>
          <w:i/>
          <w:sz w:val="24"/>
          <w:szCs w:val="24"/>
          <w:lang w:val="cs-CZ"/>
        </w:rPr>
        <w:t>Lidé chtějí poslouchat příběh, který jim chci vyprávět. Mohl by</w:t>
      </w:r>
      <w:r w:rsidR="00EE6E30" w:rsidRPr="00786C53">
        <w:rPr>
          <w:rFonts w:ascii="Calibri" w:eastAsia="Calibri" w:hAnsi="Calibri" w:cs="Calibri"/>
          <w:i/>
          <w:sz w:val="24"/>
          <w:szCs w:val="24"/>
          <w:lang w:val="cs-CZ"/>
        </w:rPr>
        <w:t>c</w:t>
      </w:r>
      <w:r w:rsidRPr="00786C53">
        <w:rPr>
          <w:rFonts w:ascii="Calibri" w:eastAsia="Calibri" w:hAnsi="Calibri" w:cs="Calibri"/>
          <w:i/>
          <w:sz w:val="24"/>
          <w:szCs w:val="24"/>
          <w:lang w:val="cs-CZ"/>
        </w:rPr>
        <w:t xml:space="preserve">h si přát víc?“ </w:t>
      </w:r>
    </w:p>
    <w:p w14:paraId="501DA652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1C8279B9" w14:textId="77777777" w:rsidR="00D24D26" w:rsidRPr="00786C53" w:rsidRDefault="00E7262B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Porotci zvolili </w:t>
      </w:r>
      <w:proofErr w:type="spellStart"/>
      <w:r w:rsidRPr="00786C53">
        <w:rPr>
          <w:rFonts w:ascii="Calibri" w:eastAsia="Calibri" w:hAnsi="Calibri" w:cs="Calibri"/>
          <w:sz w:val="24"/>
          <w:szCs w:val="24"/>
          <w:lang w:val="cs-CZ"/>
        </w:rPr>
        <w:t>Borellu</w:t>
      </w:r>
      <w:proofErr w:type="spellEnd"/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jako celkového vítěze pro rok 2019 na základě jeho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impozantní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fotografické eseje s tématem lidského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vlivu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na klimatické změny v indickém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Tamil Nadu.  </w:t>
      </w:r>
    </w:p>
    <w:p w14:paraId="54847131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77F74D79" w14:textId="77777777" w:rsidR="00D24D26" w:rsidRPr="00786C53" w:rsidRDefault="00E7262B">
      <w:pPr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Nová příležitost pro mladé fotografy vstupující na scénu </w:t>
      </w:r>
    </w:p>
    <w:p w14:paraId="656411A4" w14:textId="51A2481C" w:rsidR="00D24D26" w:rsidRPr="00786C53" w:rsidRDefault="00913651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Nová soutěž pro mladé fotografy dává </w:t>
      </w:r>
      <w:r w:rsidR="00BB50B8" w:rsidRPr="00786C53">
        <w:rPr>
          <w:rFonts w:ascii="Calibri" w:eastAsia="Calibri" w:hAnsi="Calibri" w:cs="Calibri"/>
          <w:sz w:val="24"/>
          <w:szCs w:val="24"/>
          <w:lang w:val="cs-CZ"/>
        </w:rPr>
        <w:t>talentovaným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fotografům ve věku 12-19 let příležitost přihlásit až tři jednotlivé snímky měsíčně – od června do prosince 2019. Každý měsíc bude mít </w:t>
      </w:r>
      <w:r w:rsidR="00F9530A" w:rsidRPr="00786C53">
        <w:rPr>
          <w:rFonts w:ascii="Calibri" w:eastAsia="Calibri" w:hAnsi="Calibri" w:cs="Calibri"/>
          <w:sz w:val="24"/>
          <w:szCs w:val="24"/>
          <w:lang w:val="cs-CZ"/>
        </w:rPr>
        <w:t xml:space="preserve">navíc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jiné téma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orotci </w:t>
      </w:r>
      <w:r w:rsidR="00D71AEB" w:rsidRPr="00786C53">
        <w:rPr>
          <w:rFonts w:ascii="Calibri" w:eastAsia="Calibri" w:hAnsi="Calibri" w:cs="Calibri"/>
          <w:sz w:val="24"/>
          <w:szCs w:val="24"/>
          <w:lang w:val="cs-CZ"/>
        </w:rPr>
        <w:t xml:space="preserve">proto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zvolí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každý měsíc jednoho vítěze a jeden snímek do užšího výběru. Sedm vítězů vybraných v jednotlivých měsících se potom utká o titul </w:t>
      </w:r>
      <w:r w:rsidRPr="00786C53">
        <w:rPr>
          <w:rFonts w:ascii="Calibri" w:eastAsia="Calibri" w:hAnsi="Calibri" w:cs="Calibri"/>
          <w:i/>
          <w:sz w:val="24"/>
          <w:szCs w:val="24"/>
          <w:lang w:val="cs-CZ"/>
        </w:rPr>
        <w:t>mladého fotografa roku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</w:p>
    <w:p w14:paraId="4B05B5FE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35239CF4" w14:textId="77777777" w:rsidR="00D24D26" w:rsidRPr="00786C53" w:rsidRDefault="00EE6E30">
      <w:pPr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Tento formát </w:t>
      </w:r>
      <w:r w:rsidR="00913651" w:rsidRPr="00786C53">
        <w:rPr>
          <w:rFonts w:ascii="Calibri" w:eastAsia="Calibri" w:hAnsi="Calibri" w:cs="Calibri"/>
          <w:sz w:val="24"/>
          <w:szCs w:val="24"/>
          <w:lang w:val="cs-CZ"/>
        </w:rPr>
        <w:t>soutěže rozdělen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ý do jednotlivých měsíců </w:t>
      </w:r>
      <w:r w:rsidR="00913651" w:rsidRPr="00786C53">
        <w:rPr>
          <w:rFonts w:ascii="Calibri" w:eastAsia="Calibri" w:hAnsi="Calibri" w:cs="Calibri"/>
          <w:sz w:val="24"/>
          <w:szCs w:val="24"/>
          <w:lang w:val="cs-CZ"/>
        </w:rPr>
        <w:t>byl zaveden proto, aby nabí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dl</w:t>
      </w:r>
      <w:r w:rsidR="00913651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více možností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a příležitostí </w:t>
      </w:r>
      <w:r w:rsidR="00913651" w:rsidRPr="00786C53">
        <w:rPr>
          <w:rFonts w:ascii="Calibri" w:eastAsia="Calibri" w:hAnsi="Calibri" w:cs="Calibri"/>
          <w:sz w:val="24"/>
          <w:szCs w:val="24"/>
          <w:lang w:val="cs-CZ"/>
        </w:rPr>
        <w:t>začínající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m</w:t>
      </w:r>
      <w:r w:rsidR="00913651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talentovaným fotografům. Součástí této soutěže</w:t>
      </w:r>
      <w:r w:rsidR="00913651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budou také rady odborníků k danému tématu měsíce, které pomohou těm, kteří se do soutěže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chtějí</w:t>
      </w:r>
      <w:r w:rsidR="00913651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při</w:t>
      </w:r>
      <w:r w:rsidR="00913651" w:rsidRPr="00786C53">
        <w:rPr>
          <w:rFonts w:ascii="Calibri" w:eastAsia="Calibri" w:hAnsi="Calibri" w:cs="Calibri"/>
          <w:sz w:val="24"/>
          <w:szCs w:val="24"/>
          <w:lang w:val="cs-CZ"/>
        </w:rPr>
        <w:t xml:space="preserve">hlásit. </w:t>
      </w:r>
    </w:p>
    <w:p w14:paraId="324901A7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35D1224F" w14:textId="77777777" w:rsidR="00D24D26" w:rsidRPr="00786C53" w:rsidRDefault="00913651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Kromě soutěže pro profesionály a soutěže pro mladé fotografy je součástí ročníku 2020 </w:t>
      </w: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>otevřená soutěž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, která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>oceňuje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výjimečné jednotlivé snímky v deseti kategoriích, a </w:t>
      </w: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>studentská soutěž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pro studenty fotografie z celého světa.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Program národních cen zase funguje ve více než 60 státech a jeho cílem je ocenit místní fotografické talenty.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</w:p>
    <w:p w14:paraId="331E04D8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21ACABA3" w14:textId="0FFA7FD8" w:rsidR="00D24D26" w:rsidRPr="00786C53" w:rsidRDefault="00E7262B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lastRenderedPageBreak/>
        <w:t xml:space="preserve">Soutěže jsou posuzovány anonymně a dávají tak všem fotografům z celého světa stejnou šanci, aby si porota složená ze špičkových odborníků odvětví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prohlédla </w:t>
      </w:r>
      <w:r w:rsidR="008B2D48" w:rsidRPr="00786C53">
        <w:rPr>
          <w:rFonts w:ascii="Calibri" w:eastAsia="Calibri" w:hAnsi="Calibri" w:cs="Calibri"/>
          <w:sz w:val="24"/>
          <w:szCs w:val="24"/>
          <w:lang w:val="cs-CZ"/>
        </w:rPr>
        <w:t xml:space="preserve">jejich díla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a mohli zvítězit. </w:t>
      </w:r>
    </w:p>
    <w:p w14:paraId="78414588" w14:textId="77777777" w:rsidR="00E7262B" w:rsidRPr="00786C53" w:rsidRDefault="00E7262B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7B1570E2" w14:textId="679DF88D" w:rsidR="00D24D26" w:rsidRPr="00786C53" w:rsidRDefault="00913651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Fotografové si celkem rozdělí finanční výhry ve výši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60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 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000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$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(USD)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, a navíc získají digitální </w:t>
      </w:r>
      <w:proofErr w:type="spellStart"/>
      <w:r w:rsidRPr="00786C53">
        <w:rPr>
          <w:rFonts w:ascii="Calibri" w:eastAsia="Calibri" w:hAnsi="Calibri" w:cs="Calibri"/>
          <w:sz w:val="24"/>
          <w:szCs w:val="24"/>
          <w:lang w:val="cs-CZ"/>
        </w:rPr>
        <w:t>fotovybavení</w:t>
      </w:r>
      <w:proofErr w:type="spellEnd"/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, mnozí z nich se také vypraví do Londýna, aby se zúčastnili slavnostního výročního ceremoniálu soutěže. Všichni fotografové, kteří se dostanou do užšího výběru soutěže, se představí na výstavě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Sony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World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Photography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Awards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Exhibition</w:t>
      </w:r>
      <w:proofErr w:type="spellEnd"/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, která </w:t>
      </w:r>
      <w:r w:rsidR="00EE6E30" w:rsidRPr="00786C53">
        <w:rPr>
          <w:rFonts w:ascii="Calibri" w:eastAsia="Calibri" w:hAnsi="Calibri" w:cs="Calibri"/>
          <w:sz w:val="24"/>
          <w:szCs w:val="24"/>
          <w:lang w:val="cs-CZ"/>
        </w:rPr>
        <w:t xml:space="preserve">se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koná v</w:t>
      </w:r>
      <w:r w:rsidR="00930D55" w:rsidRPr="00786C53">
        <w:rPr>
          <w:rFonts w:ascii="Calibri" w:eastAsia="Calibri" w:hAnsi="Calibri" w:cs="Calibri"/>
          <w:sz w:val="24"/>
          <w:szCs w:val="24"/>
          <w:lang w:val="cs-CZ"/>
        </w:rPr>
        <w:t> 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Londýně</w:t>
      </w:r>
      <w:r w:rsidR="00930D55" w:rsidRPr="00786C53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a následně se jako putovní výstava vydá na celosvětové turné. Do ročníku soutěže pro rok 2019 bylo přihlášeno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327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000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snímků ze 195 zemí. Další podrobnosti o všech soutěžích a soutěžních kategoriích naleznete na stránkách </w:t>
      </w:r>
      <w:hyperlink r:id="rId11">
        <w:r w:rsidR="00822BE9" w:rsidRPr="00786C53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cs-CZ"/>
          </w:rPr>
          <w:t>www.worldphoto.org/swpa</w:t>
        </w:r>
      </w:hyperlink>
    </w:p>
    <w:p w14:paraId="00987F53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755931F2" w14:textId="77777777" w:rsidR="00D24D26" w:rsidRPr="00786C53" w:rsidRDefault="00374C0E">
      <w:pPr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Příjemci grantu Sony pro rok 2019 </w:t>
      </w:r>
    </w:p>
    <w:p w14:paraId="79DE03DA" w14:textId="77777777" w:rsidR="00D24D26" w:rsidRPr="00786C53" w:rsidRDefault="00374C0E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Světová fotografická organizace a společnost Sony se snaží podporovat současné fotografy a přispívat k dalšímu vývoji fotografické kultury po celém světě. </w:t>
      </w:r>
    </w:p>
    <w:p w14:paraId="5546C000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164098F1" w14:textId="77777777" w:rsidR="00D24D26" w:rsidRPr="00786C53" w:rsidRDefault="00374C0E">
      <w:pPr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>Grantový program Sony, který byl představen v roce 2016, j</w:t>
      </w:r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otevřen vítězům </w:t>
      </w:r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a fotografům, kteří se dostali do užšího výběru profesionální a studentské soutěže. Příjemci grantu pro profesionální fotografy se </w:t>
      </w:r>
      <w:r w:rsidR="00930D55" w:rsidRPr="00786C53">
        <w:rPr>
          <w:rFonts w:ascii="Calibri" w:eastAsia="Calibri" w:hAnsi="Calibri" w:cs="Calibri"/>
          <w:sz w:val="24"/>
          <w:szCs w:val="24"/>
          <w:lang w:val="cs-CZ"/>
        </w:rPr>
        <w:t xml:space="preserve">v roce 2019 </w:t>
      </w:r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stali </w:t>
      </w:r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Yan </w:t>
      </w:r>
      <w:proofErr w:type="spellStart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>Wang</w:t>
      </w:r>
      <w:proofErr w:type="spellEnd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>Preston</w:t>
      </w:r>
      <w:proofErr w:type="spellEnd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(</w:t>
      </w:r>
      <w:r w:rsidR="00E57669" w:rsidRPr="00786C53">
        <w:rPr>
          <w:rFonts w:ascii="Calibri" w:eastAsia="Calibri" w:hAnsi="Calibri" w:cs="Calibri"/>
          <w:b/>
          <w:sz w:val="24"/>
          <w:szCs w:val="24"/>
          <w:lang w:val="cs-CZ"/>
        </w:rPr>
        <w:t>VB</w:t>
      </w:r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>), Ed Thompson (</w:t>
      </w:r>
      <w:r w:rsidR="00E57669" w:rsidRPr="00786C53">
        <w:rPr>
          <w:rFonts w:ascii="Calibri" w:eastAsia="Calibri" w:hAnsi="Calibri" w:cs="Calibri"/>
          <w:b/>
          <w:sz w:val="24"/>
          <w:szCs w:val="24"/>
          <w:lang w:val="cs-CZ"/>
        </w:rPr>
        <w:t>VB</w:t>
      </w:r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), </w:t>
      </w:r>
      <w:proofErr w:type="spellStart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>Kohei</w:t>
      </w:r>
      <w:proofErr w:type="spellEnd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>Ueno</w:t>
      </w:r>
      <w:proofErr w:type="spellEnd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(Jap</w:t>
      </w:r>
      <w:r w:rsidR="00E57669" w:rsidRPr="00786C53">
        <w:rPr>
          <w:rFonts w:ascii="Calibri" w:eastAsia="Calibri" w:hAnsi="Calibri" w:cs="Calibri"/>
          <w:b/>
          <w:sz w:val="24"/>
          <w:szCs w:val="24"/>
          <w:lang w:val="cs-CZ"/>
        </w:rPr>
        <w:t>onsko</w:t>
      </w:r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)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a</w:t>
      </w:r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Thomas </w:t>
      </w:r>
      <w:proofErr w:type="spellStart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>Uusheimo</w:t>
      </w:r>
      <w:proofErr w:type="spellEnd"/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 xml:space="preserve"> (Fin</w:t>
      </w:r>
      <w:r w:rsidR="00E57669" w:rsidRPr="00786C53">
        <w:rPr>
          <w:rFonts w:ascii="Calibri" w:eastAsia="Calibri" w:hAnsi="Calibri" w:cs="Calibri"/>
          <w:b/>
          <w:sz w:val="24"/>
          <w:szCs w:val="24"/>
          <w:lang w:val="cs-CZ"/>
        </w:rPr>
        <w:t>sko</w:t>
      </w:r>
      <w:r w:rsidR="00822BE9" w:rsidRPr="00786C53">
        <w:rPr>
          <w:rFonts w:ascii="Calibri" w:eastAsia="Calibri" w:hAnsi="Calibri" w:cs="Calibri"/>
          <w:b/>
          <w:sz w:val="24"/>
          <w:szCs w:val="24"/>
          <w:lang w:val="cs-CZ"/>
        </w:rPr>
        <w:t>).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Každý z příjemců grantu obdrží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7</w:t>
      </w:r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> 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000 </w:t>
      </w:r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$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(USD) </w:t>
      </w:r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a digitální </w:t>
      </w:r>
      <w:proofErr w:type="spellStart"/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>fotovybavení</w:t>
      </w:r>
      <w:proofErr w:type="spellEnd"/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od Sony, aby mohli vytvořit díl</w:t>
      </w:r>
      <w:r w:rsidR="00930D55" w:rsidRPr="00786C53">
        <w:rPr>
          <w:rFonts w:ascii="Calibri" w:eastAsia="Calibri" w:hAnsi="Calibri" w:cs="Calibri"/>
          <w:sz w:val="24"/>
          <w:szCs w:val="24"/>
          <w:lang w:val="cs-CZ"/>
        </w:rPr>
        <w:t>a</w:t>
      </w:r>
      <w:r w:rsidR="00E5766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podle vlastního záměru. </w:t>
      </w:r>
    </w:p>
    <w:p w14:paraId="47382054" w14:textId="77777777" w:rsidR="00D24D26" w:rsidRPr="00786C53" w:rsidRDefault="00D24D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</w:p>
    <w:p w14:paraId="4F3D1AFE" w14:textId="77777777" w:rsidR="00D24D26" w:rsidRPr="00786C53" w:rsidRDefault="00E5766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Studentský grant pro rok 2019 byl udělen </w:t>
      </w:r>
      <w:r w:rsidR="00822BE9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Joel</w:t>
      </w:r>
      <w:r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u</w:t>
      </w:r>
      <w:r w:rsidR="00822BE9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Davies</w:t>
      </w:r>
      <w:r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ovi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 (</w:t>
      </w:r>
      <w:proofErr w:type="spellStart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Central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 St </w:t>
      </w:r>
      <w:proofErr w:type="spellStart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Martins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, </w:t>
      </w:r>
      <w:r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VB</w:t>
      </w:r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), </w:t>
      </w:r>
      <w:r w:rsidR="00822BE9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Sam</w:t>
      </w:r>
      <w:r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u</w:t>
      </w:r>
      <w:r w:rsidR="00822BE9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Delawar</w:t>
      </w:r>
      <w:r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eovi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 (</w:t>
      </w:r>
      <w:proofErr w:type="spellStart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Pacific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 Union </w:t>
      </w:r>
      <w:proofErr w:type="spellStart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College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, USA) </w:t>
      </w:r>
      <w:r w:rsidR="00930D55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a</w:t>
      </w:r>
      <w:r w:rsidR="00822BE9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 xml:space="preserve"> Tobias</w:t>
      </w:r>
      <w:r w:rsidR="00930D55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i</w:t>
      </w:r>
      <w:r w:rsidR="00822BE9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Kristensen</w:t>
      </w:r>
      <w:r w:rsidRPr="00786C53">
        <w:rPr>
          <w:rFonts w:ascii="Calibri" w:eastAsia="Calibri" w:hAnsi="Calibri" w:cs="Calibri"/>
          <w:b/>
          <w:color w:val="222222"/>
          <w:sz w:val="24"/>
          <w:szCs w:val="24"/>
          <w:lang w:val="cs-CZ"/>
        </w:rPr>
        <w:t>ovi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 (</w:t>
      </w:r>
      <w:proofErr w:type="spellStart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Danish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School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of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 Media &amp; </w:t>
      </w:r>
      <w:proofErr w:type="spellStart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Journalism</w:t>
      </w:r>
      <w:proofErr w:type="spellEnd"/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, D</w:t>
      </w:r>
      <w:r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>ánsko</w:t>
      </w:r>
      <w:r w:rsidR="00822BE9"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). </w:t>
      </w:r>
      <w:r w:rsidRPr="00786C53">
        <w:rPr>
          <w:rFonts w:ascii="Calibri" w:eastAsia="Calibri" w:hAnsi="Calibri" w:cs="Calibri"/>
          <w:color w:val="222222"/>
          <w:sz w:val="24"/>
          <w:szCs w:val="24"/>
          <w:lang w:val="cs-CZ"/>
        </w:rPr>
        <w:t xml:space="preserve">Každý z nich obdrží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> 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500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$ 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(USD)</w:t>
      </w:r>
      <w:r w:rsidR="00930D55" w:rsidRPr="00786C53">
        <w:rPr>
          <w:rFonts w:ascii="Calibri" w:eastAsia="Calibri" w:hAnsi="Calibri" w:cs="Calibri"/>
          <w:sz w:val="24"/>
          <w:szCs w:val="24"/>
          <w:lang w:val="cs-CZ"/>
        </w:rPr>
        <w:t>.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930D55" w:rsidRPr="00786C53">
        <w:rPr>
          <w:rFonts w:ascii="Calibri" w:eastAsia="Calibri" w:hAnsi="Calibri" w:cs="Calibri"/>
          <w:sz w:val="24"/>
          <w:szCs w:val="24"/>
          <w:lang w:val="cs-CZ"/>
        </w:rPr>
        <w:t>B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yli požádáni, aby jako tým vytvořili nový soubor děl. </w:t>
      </w:r>
    </w:p>
    <w:p w14:paraId="7641725D" w14:textId="77777777" w:rsidR="00D24D26" w:rsidRPr="00786C53" w:rsidRDefault="00D24D26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47CD4FCC" w14:textId="77777777" w:rsidR="00D24D26" w:rsidRPr="00786C53" w:rsidRDefault="00E5766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86C53">
        <w:rPr>
          <w:rFonts w:ascii="Calibri" w:eastAsia="Calibri" w:hAnsi="Calibri" w:cs="Calibri"/>
          <w:sz w:val="24"/>
          <w:szCs w:val="24"/>
          <w:lang w:val="cs-CZ"/>
        </w:rPr>
        <w:t>Výsledky práce všech příjemců grantu budou představeny na výstavě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Sony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World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Photography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Awards</w:t>
      </w:r>
      <w:proofErr w:type="spellEnd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>Exhibition</w:t>
      </w:r>
      <w:proofErr w:type="spellEnd"/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 2020</w:t>
      </w:r>
      <w:r w:rsidR="00822BE9" w:rsidRPr="00786C53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786C53">
        <w:rPr>
          <w:rFonts w:ascii="Calibri" w:eastAsia="Calibri" w:hAnsi="Calibri" w:cs="Calibri"/>
          <w:sz w:val="24"/>
          <w:szCs w:val="24"/>
          <w:lang w:val="cs-CZ"/>
        </w:rPr>
        <w:t xml:space="preserve">Další informace o grantu Sony jsou k dispozici na </w:t>
      </w:r>
      <w:hyperlink r:id="rId12">
        <w:r w:rsidR="00822BE9" w:rsidRPr="00786C53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cs-CZ"/>
          </w:rPr>
          <w:t>www.worldphoto.org/sony-grant</w:t>
        </w:r>
      </w:hyperlink>
    </w:p>
    <w:p w14:paraId="2A7B223F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6FDCDC88" w14:textId="77777777" w:rsidR="00F82D24" w:rsidRPr="00786C53" w:rsidRDefault="00F82D24" w:rsidP="00F82D24">
      <w:pPr>
        <w:jc w:val="center"/>
        <w:rPr>
          <w:rFonts w:ascii="Verdana" w:hAnsi="Verdana"/>
          <w:bCs/>
          <w:lang w:val="cs-CZ"/>
        </w:rPr>
      </w:pPr>
      <w:r w:rsidRPr="00786C53">
        <w:rPr>
          <w:rFonts w:ascii="Verdana" w:hAnsi="Verdana"/>
          <w:bCs/>
          <w:lang w:val="cs-CZ"/>
        </w:rPr>
        <w:t>– Konec –</w:t>
      </w:r>
    </w:p>
    <w:p w14:paraId="1230BC8E" w14:textId="77777777" w:rsidR="002811BD" w:rsidRPr="00786C53" w:rsidRDefault="002811BD" w:rsidP="002811BD">
      <w:pPr>
        <w:spacing w:after="100" w:afterAutospacing="1" w:line="180" w:lineRule="exact"/>
        <w:rPr>
          <w:rFonts w:ascii="Verdana" w:eastAsia="Verdana" w:hAnsi="Verdana" w:cs="Verdana"/>
          <w:b/>
          <w:bCs/>
          <w:sz w:val="16"/>
          <w:szCs w:val="16"/>
          <w:lang w:val="cs-CZ"/>
        </w:rPr>
      </w:pPr>
    </w:p>
    <w:p w14:paraId="5754B603" w14:textId="3E0CF571" w:rsidR="002811BD" w:rsidRPr="00786C53" w:rsidRDefault="002811BD" w:rsidP="002811BD">
      <w:pPr>
        <w:spacing w:after="100" w:afterAutospacing="1" w:line="180" w:lineRule="exact"/>
        <w:rPr>
          <w:lang w:val="cs-CZ"/>
        </w:rPr>
      </w:pPr>
      <w:r w:rsidRPr="00786C53">
        <w:rPr>
          <w:rFonts w:ascii="Verdana" w:eastAsia="Verdana" w:hAnsi="Verdana" w:cs="Verdana"/>
          <w:b/>
          <w:bCs/>
          <w:sz w:val="16"/>
          <w:szCs w:val="16"/>
          <w:lang w:val="cs-CZ"/>
        </w:rPr>
        <w:t>Poznámky pro editory</w:t>
      </w:r>
    </w:p>
    <w:p w14:paraId="67D762E9" w14:textId="77777777" w:rsidR="002811BD" w:rsidRPr="00786C53" w:rsidRDefault="002811BD" w:rsidP="002811BD">
      <w:pPr>
        <w:spacing w:after="100" w:afterAutospacing="1" w:line="180" w:lineRule="exact"/>
        <w:jc w:val="both"/>
        <w:rPr>
          <w:lang w:val="cs-CZ"/>
        </w:rPr>
      </w:pPr>
      <w:r w:rsidRPr="00786C53">
        <w:rPr>
          <w:rFonts w:ascii="Verdana" w:eastAsia="Verdana" w:hAnsi="Verdana" w:cs="Verdana"/>
          <w:b/>
          <w:bCs/>
          <w:sz w:val="16"/>
          <w:szCs w:val="16"/>
          <w:lang w:val="cs-CZ"/>
        </w:rPr>
        <w:t>Pro více informací, prosím, kontaktujte:</w:t>
      </w:r>
    </w:p>
    <w:p w14:paraId="4CFA6BF8" w14:textId="77777777" w:rsidR="002811BD" w:rsidRPr="00786C53" w:rsidRDefault="002811BD" w:rsidP="002811BD">
      <w:pPr>
        <w:spacing w:after="100" w:afterAutospacing="1" w:line="180" w:lineRule="exact"/>
        <w:jc w:val="both"/>
        <w:rPr>
          <w:lang w:val="cs-CZ"/>
        </w:rPr>
      </w:pPr>
      <w:r w:rsidRPr="00786C53">
        <w:rPr>
          <w:rFonts w:ascii="Verdana" w:eastAsia="Verdana" w:hAnsi="Verdana" w:cs="Verdana"/>
          <w:b/>
          <w:bCs/>
          <w:sz w:val="16"/>
          <w:szCs w:val="16"/>
          <w:lang w:val="cs-CZ"/>
        </w:rPr>
        <w:t xml:space="preserve">Lucie Brochová, </w:t>
      </w:r>
      <w:proofErr w:type="spellStart"/>
      <w:r w:rsidRPr="00786C53">
        <w:rPr>
          <w:rFonts w:ascii="Verdana" w:eastAsia="Verdana" w:hAnsi="Verdana" w:cs="Verdana"/>
          <w:sz w:val="16"/>
          <w:szCs w:val="16"/>
          <w:lang w:val="cs-CZ"/>
        </w:rPr>
        <w:t>Consultant</w:t>
      </w:r>
      <w:proofErr w:type="spellEnd"/>
      <w:r w:rsidRPr="00786C53">
        <w:rPr>
          <w:rFonts w:ascii="Verdana" w:eastAsia="Verdana" w:hAnsi="Verdana" w:cs="Verdana"/>
          <w:sz w:val="16"/>
          <w:szCs w:val="16"/>
          <w:lang w:val="cs-CZ"/>
        </w:rPr>
        <w:t xml:space="preserve">, PR agentura společnosti SONY, Bison &amp; Rose, +420 739 483 442, e-mail: </w:t>
      </w:r>
      <w:hyperlink r:id="rId13">
        <w:r w:rsidRPr="00786C53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lucie.brochova@bisonrose.cz</w:t>
        </w:r>
      </w:hyperlink>
      <w:r w:rsidRPr="00786C53">
        <w:rPr>
          <w:rFonts w:ascii="Verdana" w:eastAsia="Verdana" w:hAnsi="Verdana" w:cs="Verdana"/>
          <w:sz w:val="16"/>
          <w:szCs w:val="16"/>
          <w:lang w:val="cs-CZ"/>
        </w:rPr>
        <w:t xml:space="preserve"> </w:t>
      </w:r>
    </w:p>
    <w:p w14:paraId="52297744" w14:textId="77777777" w:rsidR="00D24D26" w:rsidRPr="00786C53" w:rsidRDefault="00D24D26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49CF8FDA" w14:textId="1AB7890A" w:rsidR="00D24D26" w:rsidRPr="00786C53" w:rsidRDefault="00E57669">
      <w:pPr>
        <w:rPr>
          <w:rFonts w:ascii="Calibri" w:eastAsia="Calibri" w:hAnsi="Calibri" w:cs="Calibri"/>
          <w:sz w:val="20"/>
          <w:szCs w:val="20"/>
          <w:lang w:val="cs-CZ"/>
        </w:rPr>
      </w:pPr>
      <w:r w:rsidRPr="00786C53">
        <w:rPr>
          <w:rFonts w:ascii="Calibri" w:eastAsia="Calibri" w:hAnsi="Calibri" w:cs="Calibri"/>
          <w:sz w:val="20"/>
          <w:szCs w:val="20"/>
          <w:lang w:val="cs-CZ"/>
        </w:rPr>
        <w:lastRenderedPageBreak/>
        <w:t xml:space="preserve">Snímky z předchozích ročníků soutěže jsou k dispozici ke stažení na </w:t>
      </w:r>
      <w:hyperlink r:id="rId14">
        <w:r w:rsidR="00822BE9" w:rsidRPr="00786C5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cs-CZ"/>
          </w:rPr>
          <w:t>www.worldphoto.org/press</w:t>
        </w:r>
      </w:hyperlink>
    </w:p>
    <w:p w14:paraId="3ACE84C6" w14:textId="77777777" w:rsidR="00D24D26" w:rsidRPr="00786C53" w:rsidRDefault="00D24D26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1FC86CF5" w14:textId="77777777" w:rsidR="00D24D26" w:rsidRPr="00786C53" w:rsidRDefault="00E57669">
      <w:pPr>
        <w:rPr>
          <w:rFonts w:ascii="Calibri" w:eastAsia="Calibri" w:hAnsi="Calibri" w:cs="Calibri"/>
          <w:sz w:val="20"/>
          <w:szCs w:val="20"/>
          <w:lang w:val="cs-CZ"/>
        </w:rPr>
      </w:pPr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Úplný program putovní výstavy Sony </w:t>
      </w:r>
      <w:proofErr w:type="spellStart"/>
      <w:r w:rsidRPr="00786C53">
        <w:rPr>
          <w:rFonts w:ascii="Calibri" w:eastAsia="Calibri" w:hAnsi="Calibri" w:cs="Calibri"/>
          <w:sz w:val="20"/>
          <w:szCs w:val="20"/>
          <w:lang w:val="cs-CZ"/>
        </w:rPr>
        <w:t>World</w:t>
      </w:r>
      <w:proofErr w:type="spellEnd"/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786C53">
        <w:rPr>
          <w:rFonts w:ascii="Calibri" w:eastAsia="Calibri" w:hAnsi="Calibri" w:cs="Calibri"/>
          <w:sz w:val="20"/>
          <w:szCs w:val="20"/>
          <w:lang w:val="cs-CZ"/>
        </w:rPr>
        <w:t>Photography</w:t>
      </w:r>
      <w:proofErr w:type="spellEnd"/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786C53">
        <w:rPr>
          <w:rFonts w:ascii="Calibri" w:eastAsia="Calibri" w:hAnsi="Calibri" w:cs="Calibri"/>
          <w:sz w:val="20"/>
          <w:szCs w:val="20"/>
          <w:lang w:val="cs-CZ"/>
        </w:rPr>
        <w:t>Awards</w:t>
      </w:r>
      <w:proofErr w:type="spellEnd"/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786C53">
        <w:rPr>
          <w:rFonts w:ascii="Calibri" w:eastAsia="Calibri" w:hAnsi="Calibri" w:cs="Calibri"/>
          <w:sz w:val="20"/>
          <w:szCs w:val="20"/>
          <w:lang w:val="cs-CZ"/>
        </w:rPr>
        <w:t>Exhibition</w:t>
      </w:r>
      <w:proofErr w:type="spellEnd"/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="00822BE9" w:rsidRPr="00786C53">
        <w:rPr>
          <w:rFonts w:ascii="Calibri" w:eastAsia="Calibri" w:hAnsi="Calibri" w:cs="Calibri"/>
          <w:sz w:val="20"/>
          <w:szCs w:val="20"/>
          <w:lang w:val="cs-CZ"/>
        </w:rPr>
        <w:t xml:space="preserve">2019 </w:t>
      </w:r>
      <w:r w:rsidRPr="00786C53">
        <w:rPr>
          <w:rFonts w:ascii="Calibri" w:eastAsia="Calibri" w:hAnsi="Calibri" w:cs="Calibri"/>
          <w:sz w:val="20"/>
          <w:szCs w:val="20"/>
          <w:lang w:val="cs-CZ"/>
        </w:rPr>
        <w:t>naleznete na</w:t>
      </w:r>
      <w:r w:rsidR="00822BE9" w:rsidRPr="00786C53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hyperlink r:id="rId15">
        <w:r w:rsidR="00822BE9" w:rsidRPr="00786C5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cs-CZ"/>
          </w:rPr>
          <w:t>https://www.worldphoto.org/sony-world-photography-awards/travelling-exhibition</w:t>
        </w:r>
      </w:hyperlink>
    </w:p>
    <w:p w14:paraId="6708C25A" w14:textId="77777777" w:rsidR="00D24D26" w:rsidRPr="00786C53" w:rsidRDefault="00D24D26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5614DE3F" w14:textId="77777777" w:rsidR="00D24D26" w:rsidRPr="00786C53" w:rsidRDefault="00E57669">
      <w:pPr>
        <w:rPr>
          <w:rFonts w:ascii="Calibri" w:eastAsia="Calibri" w:hAnsi="Calibri" w:cs="Calibri"/>
          <w:b/>
          <w:sz w:val="20"/>
          <w:szCs w:val="20"/>
          <w:lang w:val="cs-CZ"/>
        </w:rPr>
      </w:pPr>
      <w:r w:rsidRPr="00786C53">
        <w:rPr>
          <w:rFonts w:ascii="Calibri" w:eastAsia="Calibri" w:hAnsi="Calibri" w:cs="Calibri"/>
          <w:b/>
          <w:sz w:val="20"/>
          <w:szCs w:val="20"/>
          <w:lang w:val="cs-CZ"/>
        </w:rPr>
        <w:t>Důležité termíny soutěžního ročníku 2020</w:t>
      </w:r>
    </w:p>
    <w:p w14:paraId="799EF1C6" w14:textId="77777777" w:rsidR="00D24D26" w:rsidRPr="00786C53" w:rsidRDefault="00E57669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cs-CZ"/>
        </w:rPr>
      </w:pPr>
      <w:r w:rsidRPr="00786C53">
        <w:rPr>
          <w:rFonts w:ascii="Calibri" w:eastAsia="Calibri" w:hAnsi="Calibri" w:cs="Calibri"/>
          <w:sz w:val="20"/>
          <w:szCs w:val="20"/>
          <w:lang w:val="cs-CZ"/>
        </w:rPr>
        <w:t>Soutěž mladých fotografů:</w:t>
      </w:r>
      <w:r w:rsidR="00822BE9" w:rsidRPr="00786C53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Poslední den každého měsíce od června do prosince 2019 </w:t>
      </w:r>
    </w:p>
    <w:p w14:paraId="61AE1F6E" w14:textId="77777777" w:rsidR="00D24D26" w:rsidRPr="00786C53" w:rsidRDefault="00E57669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cs-CZ"/>
        </w:rPr>
      </w:pPr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Studentská soutěž: 29. listopad </w:t>
      </w:r>
      <w:r w:rsidR="00822BE9" w:rsidRPr="00786C53">
        <w:rPr>
          <w:rFonts w:ascii="Calibri" w:eastAsia="Calibri" w:hAnsi="Calibri" w:cs="Calibri"/>
          <w:sz w:val="20"/>
          <w:szCs w:val="20"/>
          <w:lang w:val="cs-CZ"/>
        </w:rPr>
        <w:t>2019</w:t>
      </w:r>
    </w:p>
    <w:p w14:paraId="6FF8AB61" w14:textId="77777777" w:rsidR="00D24D26" w:rsidRPr="00786C53" w:rsidRDefault="00E57669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cs-CZ"/>
        </w:rPr>
      </w:pPr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Otevřená soutěž </w:t>
      </w:r>
      <w:r w:rsidR="00822BE9" w:rsidRPr="00786C53">
        <w:rPr>
          <w:rFonts w:ascii="Calibri" w:eastAsia="Calibri" w:hAnsi="Calibri" w:cs="Calibri"/>
          <w:sz w:val="20"/>
          <w:szCs w:val="20"/>
          <w:lang w:val="cs-CZ"/>
        </w:rPr>
        <w:t xml:space="preserve">/ </w:t>
      </w:r>
      <w:r w:rsidR="00930D55" w:rsidRPr="00786C53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árodní ceny: 7. ledna </w:t>
      </w:r>
      <w:r w:rsidR="00822BE9" w:rsidRPr="00786C53">
        <w:rPr>
          <w:rFonts w:ascii="Calibri" w:eastAsia="Calibri" w:hAnsi="Calibri" w:cs="Calibri"/>
          <w:sz w:val="20"/>
          <w:szCs w:val="20"/>
          <w:lang w:val="cs-CZ"/>
        </w:rPr>
        <w:t>2020</w:t>
      </w:r>
    </w:p>
    <w:p w14:paraId="31D3A213" w14:textId="77777777" w:rsidR="00D24D26" w:rsidRPr="00786C53" w:rsidRDefault="00E57669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cs-CZ"/>
        </w:rPr>
      </w:pPr>
      <w:r w:rsidRPr="00786C53">
        <w:rPr>
          <w:rFonts w:ascii="Calibri" w:eastAsia="Calibri" w:hAnsi="Calibri" w:cs="Calibri"/>
          <w:sz w:val="20"/>
          <w:szCs w:val="20"/>
          <w:lang w:val="cs-CZ"/>
        </w:rPr>
        <w:t>Profesionální soutěž: 11. ledna 2020</w:t>
      </w:r>
    </w:p>
    <w:p w14:paraId="1EFD73DE" w14:textId="77777777" w:rsidR="00D24D26" w:rsidRPr="00786C53" w:rsidRDefault="00D24D26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7C52D1A1" w14:textId="77777777" w:rsidR="00B83FBE" w:rsidRPr="00786C53" w:rsidRDefault="00B83FBE" w:rsidP="00B83FBE">
      <w:pPr>
        <w:pStyle w:val="Body"/>
        <w:shd w:val="clear" w:color="auto" w:fill="FFFFFF"/>
        <w:rPr>
          <w:rFonts w:eastAsia="Calibri"/>
          <w:b/>
          <w:color w:val="auto"/>
          <w:sz w:val="20"/>
          <w:szCs w:val="20"/>
          <w:lang w:val="cs-CZ" w:eastAsia="cs-CZ"/>
        </w:rPr>
      </w:pPr>
      <w:r w:rsidRPr="00786C53">
        <w:rPr>
          <w:rFonts w:eastAsia="Calibri"/>
          <w:b/>
          <w:color w:val="auto"/>
          <w:sz w:val="20"/>
          <w:szCs w:val="20"/>
          <w:lang w:val="cs-CZ" w:eastAsia="cs-CZ"/>
        </w:rPr>
        <w:t xml:space="preserve">O společnosti Sony </w:t>
      </w:r>
    </w:p>
    <w:p w14:paraId="1041005B" w14:textId="77777777" w:rsidR="00B83FBE" w:rsidRPr="00786C53" w:rsidRDefault="00B83FBE" w:rsidP="00B83FBE">
      <w:pPr>
        <w:pStyle w:val="Zhlav"/>
        <w:jc w:val="both"/>
        <w:rPr>
          <w:rFonts w:ascii="Calibri" w:eastAsia="Calibri" w:hAnsi="Calibri" w:cs="Calibri"/>
          <w:lang w:val="cs-CZ" w:eastAsia="cs-CZ"/>
        </w:rPr>
      </w:pPr>
      <w:r w:rsidRPr="00786C53">
        <w:rPr>
          <w:rFonts w:ascii="Calibri" w:eastAsia="Calibri" w:hAnsi="Calibri" w:cs="Calibri"/>
          <w:lang w:val="cs-CZ" w:eastAsia="cs-CZ"/>
        </w:rPr>
        <w:t xml:space="preserve">Společnost Sony je vedoucí výrobce produktů na poli audio, video, her, komunikace, klíčových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31.3. 2018 úhrnné roční prodeje ve výši přibližně 77 miliard USD, globální webová stránka: </w:t>
      </w:r>
      <w:hyperlink r:id="rId16" w:history="1">
        <w:r w:rsidRPr="00786C53">
          <w:rPr>
            <w:rFonts w:ascii="Calibri" w:eastAsia="Calibri" w:hAnsi="Calibri" w:cs="Calibri"/>
            <w:color w:val="1155CC"/>
            <w:u w:val="single"/>
            <w:lang w:val="cs-CZ" w:eastAsia="en-GB"/>
          </w:rPr>
          <w:t>http://www.sony.net/</w:t>
        </w:r>
      </w:hyperlink>
    </w:p>
    <w:p w14:paraId="28B76812" w14:textId="77777777" w:rsidR="00B83FBE" w:rsidRPr="00786C53" w:rsidRDefault="00B83FBE" w:rsidP="00B83FBE">
      <w:pPr>
        <w:pStyle w:val="Zhlav"/>
        <w:jc w:val="both"/>
        <w:rPr>
          <w:rStyle w:val="Hypertextovodkaz"/>
          <w:rFonts w:eastAsia="SimSun"/>
          <w:lang w:val="cs-CZ"/>
        </w:rPr>
      </w:pPr>
    </w:p>
    <w:p w14:paraId="1F20392E" w14:textId="77777777" w:rsidR="00B83FBE" w:rsidRPr="00786C53" w:rsidRDefault="00B83FBE" w:rsidP="00B83FBE">
      <w:pPr>
        <w:pStyle w:val="Body"/>
        <w:shd w:val="clear" w:color="auto" w:fill="FFFFFF"/>
        <w:spacing w:line="240" w:lineRule="auto"/>
        <w:rPr>
          <w:b/>
          <w:sz w:val="20"/>
          <w:szCs w:val="20"/>
          <w:lang w:val="cs-CZ"/>
        </w:rPr>
      </w:pPr>
      <w:r w:rsidRPr="00786C53">
        <w:rPr>
          <w:b/>
          <w:sz w:val="20"/>
          <w:szCs w:val="20"/>
          <w:lang w:val="cs-CZ"/>
        </w:rPr>
        <w:t>O Světové fotografické organizaci</w:t>
      </w:r>
    </w:p>
    <w:p w14:paraId="323E6DDB" w14:textId="77777777" w:rsidR="00B83FBE" w:rsidRPr="00786C53" w:rsidRDefault="00B83FBE" w:rsidP="00B83FBE">
      <w:pPr>
        <w:pStyle w:val="Body"/>
        <w:shd w:val="clear" w:color="auto" w:fill="FFFFFF"/>
        <w:spacing w:line="240" w:lineRule="auto"/>
        <w:rPr>
          <w:rFonts w:eastAsia="Calibri"/>
          <w:lang w:val="cs-CZ"/>
        </w:rPr>
      </w:pPr>
      <w:r w:rsidRPr="00786C53">
        <w:rPr>
          <w:rFonts w:eastAsia="Calibri"/>
          <w:color w:val="auto"/>
          <w:sz w:val="20"/>
          <w:szCs w:val="20"/>
          <w:lang w:val="cs-CZ" w:eastAsia="cs-CZ"/>
        </w:rPr>
        <w:t xml:space="preserve">Organizace </w:t>
      </w:r>
      <w:proofErr w:type="spellStart"/>
      <w:r w:rsidRPr="00786C53">
        <w:rPr>
          <w:rFonts w:eastAsia="Calibri"/>
          <w:color w:val="auto"/>
          <w:sz w:val="20"/>
          <w:szCs w:val="20"/>
          <w:lang w:val="cs-CZ" w:eastAsia="cs-CZ"/>
        </w:rPr>
        <w:t>World</w:t>
      </w:r>
      <w:proofErr w:type="spellEnd"/>
      <w:r w:rsidRPr="00786C53">
        <w:rPr>
          <w:rFonts w:eastAsia="Calibri"/>
          <w:color w:val="auto"/>
          <w:sz w:val="20"/>
          <w:szCs w:val="20"/>
          <w:lang w:val="cs-CZ" w:eastAsia="cs-CZ"/>
        </w:rPr>
        <w:t xml:space="preserve"> </w:t>
      </w:r>
      <w:proofErr w:type="spellStart"/>
      <w:r w:rsidRPr="00786C53">
        <w:rPr>
          <w:rFonts w:eastAsia="Calibri"/>
          <w:color w:val="auto"/>
          <w:sz w:val="20"/>
          <w:szCs w:val="20"/>
          <w:lang w:val="cs-CZ" w:eastAsia="cs-CZ"/>
        </w:rPr>
        <w:t>Photography</w:t>
      </w:r>
      <w:proofErr w:type="spellEnd"/>
      <w:r w:rsidRPr="00786C53">
        <w:rPr>
          <w:rFonts w:eastAsia="Calibri"/>
          <w:color w:val="auto"/>
          <w:sz w:val="20"/>
          <w:szCs w:val="20"/>
          <w:lang w:val="cs-CZ" w:eastAsia="cs-CZ"/>
        </w:rPr>
        <w:t xml:space="preserve"> </w:t>
      </w:r>
      <w:proofErr w:type="spellStart"/>
      <w:r w:rsidRPr="00786C53">
        <w:rPr>
          <w:rFonts w:eastAsia="Calibri"/>
          <w:color w:val="auto"/>
          <w:sz w:val="20"/>
          <w:szCs w:val="20"/>
          <w:lang w:val="cs-CZ" w:eastAsia="cs-CZ"/>
        </w:rPr>
        <w:t>Organisation</w:t>
      </w:r>
      <w:proofErr w:type="spellEnd"/>
      <w:r w:rsidRPr="00786C53">
        <w:rPr>
          <w:rFonts w:eastAsia="Calibri"/>
          <w:color w:val="auto"/>
          <w:sz w:val="20"/>
          <w:szCs w:val="20"/>
          <w:lang w:val="cs-CZ" w:eastAsia="cs-CZ"/>
        </w:rPr>
        <w:t xml:space="preserve"> je globální platformou pro fotografické iniciativy. Jsme aktivní ve více než 180 zemích a naším cílem je pozvednout úroveň debaty o fotografii tím, že vyzdvihneme nejlepší snímky a fotografy celé planety. Jsme hrdí na to, že po celém světě budujeme trvalé vztahy s jednotlivými fotografy, stejně jako se špičkovými partnery z fotografického průmyslu. Po celý rok pořádáme řadu akcí, včetně Sony </w:t>
      </w:r>
      <w:proofErr w:type="spellStart"/>
      <w:r w:rsidRPr="00786C53">
        <w:rPr>
          <w:rFonts w:eastAsia="Calibri"/>
          <w:color w:val="auto"/>
          <w:sz w:val="20"/>
          <w:szCs w:val="20"/>
          <w:lang w:val="cs-CZ" w:eastAsia="cs-CZ"/>
        </w:rPr>
        <w:t>World</w:t>
      </w:r>
      <w:proofErr w:type="spellEnd"/>
      <w:r w:rsidRPr="00786C53">
        <w:rPr>
          <w:rFonts w:eastAsia="Calibri"/>
          <w:color w:val="auto"/>
          <w:sz w:val="20"/>
          <w:szCs w:val="20"/>
          <w:lang w:val="cs-CZ" w:eastAsia="cs-CZ"/>
        </w:rPr>
        <w:t xml:space="preserve"> </w:t>
      </w:r>
      <w:proofErr w:type="spellStart"/>
      <w:r w:rsidRPr="00786C53">
        <w:rPr>
          <w:rFonts w:eastAsia="Calibri"/>
          <w:color w:val="auto"/>
          <w:sz w:val="20"/>
          <w:szCs w:val="20"/>
          <w:lang w:val="cs-CZ" w:eastAsia="cs-CZ"/>
        </w:rPr>
        <w:t>Photography</w:t>
      </w:r>
      <w:proofErr w:type="spellEnd"/>
      <w:r w:rsidRPr="00786C53">
        <w:rPr>
          <w:rFonts w:eastAsia="Calibri"/>
          <w:color w:val="auto"/>
          <w:sz w:val="20"/>
          <w:szCs w:val="20"/>
          <w:lang w:val="cs-CZ" w:eastAsia="cs-CZ"/>
        </w:rPr>
        <w:t xml:space="preserve"> </w:t>
      </w:r>
      <w:proofErr w:type="spellStart"/>
      <w:r w:rsidRPr="00786C53">
        <w:rPr>
          <w:rFonts w:eastAsia="Calibri"/>
          <w:color w:val="auto"/>
          <w:sz w:val="20"/>
          <w:szCs w:val="20"/>
          <w:lang w:val="cs-CZ" w:eastAsia="cs-CZ"/>
        </w:rPr>
        <w:t>Awards</w:t>
      </w:r>
      <w:proofErr w:type="spellEnd"/>
      <w:r w:rsidRPr="00786C53">
        <w:rPr>
          <w:rFonts w:eastAsia="Calibri"/>
          <w:color w:val="auto"/>
          <w:sz w:val="20"/>
          <w:szCs w:val="20"/>
          <w:lang w:val="cs-CZ" w:eastAsia="cs-CZ"/>
        </w:rPr>
        <w:t xml:space="preserve">, největší fotografické soutěže na světě, dále PHOTOFAIRS, mezinárodní umělecké trhy zaměřené na fotografování. Další informace naleznete na </w:t>
      </w:r>
      <w:hyperlink r:id="rId17">
        <w:r w:rsidRPr="00786C53">
          <w:rPr>
            <w:rFonts w:eastAsia="Calibri"/>
            <w:color w:val="1155CC"/>
            <w:sz w:val="20"/>
            <w:szCs w:val="20"/>
            <w:u w:val="single"/>
            <w:lang w:val="cs-CZ"/>
          </w:rPr>
          <w:t>www.worldphoto.org</w:t>
        </w:r>
      </w:hyperlink>
    </w:p>
    <w:p w14:paraId="200943BA" w14:textId="77777777" w:rsidR="00D24D26" w:rsidRPr="00786C53" w:rsidRDefault="00D24D26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1E77EFE5" w14:textId="77777777" w:rsidR="00D24D26" w:rsidRPr="00786C53" w:rsidRDefault="00822BE9">
      <w:pPr>
        <w:rPr>
          <w:rFonts w:ascii="Calibri" w:eastAsia="Calibri" w:hAnsi="Calibri" w:cs="Calibri"/>
          <w:sz w:val="20"/>
          <w:szCs w:val="20"/>
          <w:lang w:val="cs-CZ"/>
        </w:rPr>
      </w:pPr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Sony </w:t>
      </w:r>
      <w:proofErr w:type="spellStart"/>
      <w:r w:rsidRPr="00786C53">
        <w:rPr>
          <w:rFonts w:ascii="Calibri" w:eastAsia="Calibri" w:hAnsi="Calibri" w:cs="Calibri"/>
          <w:sz w:val="20"/>
          <w:szCs w:val="20"/>
          <w:lang w:val="cs-CZ"/>
        </w:rPr>
        <w:t>Imaging</w:t>
      </w:r>
      <w:proofErr w:type="spellEnd"/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 Products &amp; </w:t>
      </w:r>
      <w:proofErr w:type="spellStart"/>
      <w:r w:rsidRPr="00786C53">
        <w:rPr>
          <w:rFonts w:ascii="Calibri" w:eastAsia="Calibri" w:hAnsi="Calibri" w:cs="Calibri"/>
          <w:sz w:val="20"/>
          <w:szCs w:val="20"/>
          <w:lang w:val="cs-CZ"/>
        </w:rPr>
        <w:t>Solutions</w:t>
      </w:r>
      <w:proofErr w:type="spellEnd"/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 Inc. </w:t>
      </w:r>
      <w:r w:rsidR="00B83FBE" w:rsidRPr="00786C53">
        <w:rPr>
          <w:rFonts w:ascii="Calibri" w:eastAsia="Calibri" w:hAnsi="Calibri" w:cs="Calibri"/>
          <w:sz w:val="20"/>
          <w:szCs w:val="20"/>
          <w:lang w:val="cs-CZ"/>
        </w:rPr>
        <w:t xml:space="preserve">je dceřiná společnost stoprocentně vlastněná společností </w:t>
      </w:r>
      <w:r w:rsidRPr="00786C53">
        <w:rPr>
          <w:rFonts w:ascii="Calibri" w:eastAsia="Calibri" w:hAnsi="Calibri" w:cs="Calibri"/>
          <w:sz w:val="20"/>
          <w:szCs w:val="20"/>
          <w:lang w:val="cs-CZ"/>
        </w:rPr>
        <w:t xml:space="preserve">Sony </w:t>
      </w:r>
      <w:proofErr w:type="spellStart"/>
      <w:r w:rsidRPr="00786C53">
        <w:rPr>
          <w:rFonts w:ascii="Calibri" w:eastAsia="Calibri" w:hAnsi="Calibri" w:cs="Calibri"/>
          <w:sz w:val="20"/>
          <w:szCs w:val="20"/>
          <w:lang w:val="cs-CZ"/>
        </w:rPr>
        <w:t>Corporation</w:t>
      </w:r>
      <w:proofErr w:type="spellEnd"/>
      <w:r w:rsidR="00B83FBE" w:rsidRPr="00786C53">
        <w:rPr>
          <w:rFonts w:ascii="Calibri" w:eastAsia="Calibri" w:hAnsi="Calibri" w:cs="Calibri"/>
          <w:sz w:val="20"/>
          <w:szCs w:val="20"/>
          <w:lang w:val="cs-CZ"/>
        </w:rPr>
        <w:t>, která je zodpovědná za zobrazovací produkty a řešení, od spotřebních fotoaparátů, řešení pro vysílání, produkty pro profesionály, až po zdravotnictví.</w:t>
      </w:r>
    </w:p>
    <w:sectPr w:rsidR="00D24D26" w:rsidRPr="00786C5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6347"/>
    <w:multiLevelType w:val="multilevel"/>
    <w:tmpl w:val="C89A4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2D3572"/>
    <w:multiLevelType w:val="multilevel"/>
    <w:tmpl w:val="30A21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26"/>
    <w:rsid w:val="00131E8B"/>
    <w:rsid w:val="0019354F"/>
    <w:rsid w:val="002811BD"/>
    <w:rsid w:val="00374C0E"/>
    <w:rsid w:val="004B0279"/>
    <w:rsid w:val="004C06F9"/>
    <w:rsid w:val="005E2EC5"/>
    <w:rsid w:val="006407E8"/>
    <w:rsid w:val="00742ABF"/>
    <w:rsid w:val="00786C53"/>
    <w:rsid w:val="008001F5"/>
    <w:rsid w:val="008222E4"/>
    <w:rsid w:val="00822BE9"/>
    <w:rsid w:val="008B2D48"/>
    <w:rsid w:val="00913651"/>
    <w:rsid w:val="00930D55"/>
    <w:rsid w:val="0096758A"/>
    <w:rsid w:val="009C5BCE"/>
    <w:rsid w:val="009E6ECD"/>
    <w:rsid w:val="00B83FBE"/>
    <w:rsid w:val="00BA08F5"/>
    <w:rsid w:val="00BB50B8"/>
    <w:rsid w:val="00BD0E4D"/>
    <w:rsid w:val="00C8790C"/>
    <w:rsid w:val="00D24D26"/>
    <w:rsid w:val="00D660D1"/>
    <w:rsid w:val="00D71AEB"/>
    <w:rsid w:val="00D845D9"/>
    <w:rsid w:val="00DB68A4"/>
    <w:rsid w:val="00E57669"/>
    <w:rsid w:val="00E61DE5"/>
    <w:rsid w:val="00E7262B"/>
    <w:rsid w:val="00EE6E30"/>
    <w:rsid w:val="00F71512"/>
    <w:rsid w:val="00F82D24"/>
    <w:rsid w:val="00F912DC"/>
    <w:rsid w:val="00F9530A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659"/>
  <w15:docId w15:val="{F76696D6-FCD2-D943-92AF-75CA41EB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uiPriority w:val="99"/>
    <w:semiHidden/>
    <w:rsid w:val="00B83FBE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83FBE"/>
    <w:pPr>
      <w:tabs>
        <w:tab w:val="center" w:pos="4536"/>
        <w:tab w:val="right" w:pos="9072"/>
      </w:tabs>
      <w:spacing w:line="240" w:lineRule="auto"/>
    </w:pPr>
    <w:rPr>
      <w:rFonts w:ascii="Times New Roman" w:eastAsia="MS Mincho" w:hAnsi="Times New Roman" w:cs="Times New Roman"/>
      <w:sz w:val="2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3FBE"/>
    <w:rPr>
      <w:rFonts w:ascii="Times New Roman" w:eastAsia="MS Mincho" w:hAnsi="Times New Roman" w:cs="Times New Roman"/>
      <w:sz w:val="20"/>
      <w:szCs w:val="20"/>
      <w:lang w:val="fr-FR" w:eastAsia="en-US"/>
    </w:rPr>
  </w:style>
  <w:style w:type="paragraph" w:customStyle="1" w:styleId="Body">
    <w:name w:val="Body"/>
    <w:basedOn w:val="Normln"/>
    <w:rsid w:val="00B83FBE"/>
    <w:pPr>
      <w:spacing w:before="100" w:beforeAutospacing="1" w:after="200" w:line="273" w:lineRule="auto"/>
    </w:pPr>
    <w:rPr>
      <w:rFonts w:ascii="Calibri" w:eastAsia="Times New Roman" w:hAnsi="Calibri" w:cs="Calibri"/>
      <w:color w:val="000000"/>
      <w:lang w:val="en-GB"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13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lucie.brochova@bisonrose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orldphoto.org/sony-grant" TargetMode="External"/><Relationship Id="rId17" Type="http://schemas.openxmlformats.org/officeDocument/2006/relationships/hyperlink" Target="http://www.worldphot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ny.ne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rldphoto.org/swp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orldphoto.org/sony-world-photography-awards/travelling-exhibition" TargetMode="External"/><Relationship Id="rId10" Type="http://schemas.openxmlformats.org/officeDocument/2006/relationships/hyperlink" Target="http://www.worldphoto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worldphoto.org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EEDD4-9A2C-41F2-B3D5-0873ED9018C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3aea190-4130-4b4e-abfd-e3559c02eddc"/>
    <ds:schemaRef ds:uri="dfbd74fc-906e-4e74-bf93-a4f1f992c4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355C5B-47E9-4784-A9D2-9C8494F7A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6F190-EF26-4676-A2E9-E28BBB38C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1274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Eiglová Barbora</cp:lastModifiedBy>
  <cp:revision>37</cp:revision>
  <dcterms:created xsi:type="dcterms:W3CDTF">2019-06-04T16:28:00Z</dcterms:created>
  <dcterms:modified xsi:type="dcterms:W3CDTF">2019-06-05T11:21:00Z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0x0101003B796B3DB56C1E4EB8EE79EEC402E7B7</vt:lpwstr>
  </property>
</Properties>
</file>