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6E" w:rsidRPr="00927345" w:rsidRDefault="00D1146E" w:rsidP="00D1146E">
      <w:pPr>
        <w:shd w:val="clear" w:color="auto" w:fill="FFF1A8"/>
        <w:spacing w:after="0" w:line="329" w:lineRule="atLeast"/>
        <w:ind w:right="4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92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Kullehusteatern </w:t>
      </w:r>
      <w:r w:rsidRPr="00D11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gör ny</w:t>
      </w:r>
      <w:r w:rsidRPr="0092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bearbetning av </w:t>
      </w:r>
    </w:p>
    <w:p w:rsidR="00D1146E" w:rsidRPr="00927345" w:rsidRDefault="00D1146E" w:rsidP="00D1146E">
      <w:pPr>
        <w:shd w:val="clear" w:color="auto" w:fill="FFF1A8"/>
        <w:spacing w:after="0" w:line="329" w:lineRule="atLeast"/>
        <w:ind w:right="4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</w:p>
    <w:p w:rsidR="00D1146E" w:rsidRPr="00D1146E" w:rsidRDefault="00D1146E" w:rsidP="00D1146E">
      <w:pPr>
        <w:shd w:val="clear" w:color="auto" w:fill="FFF1A8"/>
        <w:spacing w:after="0" w:line="438" w:lineRule="atLeast"/>
        <w:ind w:right="485"/>
        <w:rPr>
          <w:rFonts w:ascii="Times New Roman" w:eastAsia="Times New Roman" w:hAnsi="Times New Roman" w:cs="Times New Roman"/>
          <w:bCs/>
          <w:color w:val="000000"/>
          <w:sz w:val="38"/>
          <w:szCs w:val="38"/>
          <w:lang w:eastAsia="sv-SE"/>
        </w:rPr>
      </w:pPr>
      <w:r w:rsidRPr="00927345">
        <w:rPr>
          <w:rFonts w:ascii="Times New Roman" w:eastAsia="Times New Roman" w:hAnsi="Times New Roman" w:cs="Times New Roman"/>
          <w:bCs/>
          <w:color w:val="000000"/>
          <w:sz w:val="38"/>
          <w:szCs w:val="38"/>
          <w:lang w:eastAsia="sv-SE"/>
        </w:rPr>
        <w:t>Måsen av Anton Tjechov, </w:t>
      </w:r>
    </w:p>
    <w:p w:rsidR="00D1146E" w:rsidRPr="00D1146E" w:rsidRDefault="003C4224" w:rsidP="00D1146E">
      <w:pPr>
        <w:shd w:val="clear" w:color="auto" w:fill="FFF1A8"/>
        <w:spacing w:after="0" w:line="438" w:lineRule="atLeast"/>
        <w:ind w:right="4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Konstnärskapet är utbytt från skådespelare och pjäsförfattare till sångerskor och musiker! Handlingen är </w:t>
      </w:r>
      <w:r w:rsidR="00D1146E" w:rsidRPr="00D11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förlagd till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svensk skärgård på 1920- talet.</w:t>
      </w:r>
      <w:r w:rsidR="00D1146E" w:rsidRPr="00D11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</w:t>
      </w:r>
    </w:p>
    <w:p w:rsidR="002459AA" w:rsidRDefault="002459AA" w:rsidP="00D1146E">
      <w:pPr>
        <w:shd w:val="clear" w:color="auto" w:fill="FFF1A8"/>
        <w:spacing w:after="0" w:line="438" w:lineRule="atLeast"/>
        <w:ind w:right="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Roslagspremiär 1 juli 19.00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Gregersboda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Gård</w:t>
      </w:r>
    </w:p>
    <w:p w:rsidR="00D1146E" w:rsidRPr="007B2BB9" w:rsidRDefault="00D1146E" w:rsidP="00D1146E">
      <w:pPr>
        <w:shd w:val="clear" w:color="auto" w:fill="FFF1A8"/>
        <w:spacing w:after="0" w:line="438" w:lineRule="atLeast"/>
        <w:ind w:right="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7B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Stockholmspremiär 3 juli</w:t>
      </w:r>
      <w:r w:rsidR="007B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19.00 </w:t>
      </w:r>
      <w:r w:rsidRPr="007B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Rosendals </w:t>
      </w:r>
      <w:proofErr w:type="spellStart"/>
      <w:r w:rsidRPr="007B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Wärdshus</w:t>
      </w:r>
      <w:proofErr w:type="spellEnd"/>
    </w:p>
    <w:p w:rsidR="00D1146E" w:rsidRPr="00927345" w:rsidRDefault="00D1146E" w:rsidP="00D1146E">
      <w:pPr>
        <w:shd w:val="clear" w:color="auto" w:fill="FFF1A8"/>
        <w:spacing w:after="0" w:line="438" w:lineRule="atLeast"/>
        <w:ind w:right="4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D11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Re</w:t>
      </w:r>
      <w:r w:rsidRPr="0092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gi: Anita Ekström</w:t>
      </w:r>
    </w:p>
    <w:p w:rsidR="00D1146E" w:rsidRPr="00927345" w:rsidRDefault="00D1146E" w:rsidP="00D1146E">
      <w:pPr>
        <w:shd w:val="clear" w:color="auto" w:fill="FFF1A8"/>
        <w:spacing w:after="0" w:line="329" w:lineRule="atLeast"/>
        <w:ind w:right="4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927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Bearbetning: Linda Kulle</w:t>
      </w:r>
    </w:p>
    <w:p w:rsidR="00D1146E" w:rsidRPr="00927345" w:rsidRDefault="00D1146E" w:rsidP="00D1146E">
      <w:pPr>
        <w:shd w:val="clear" w:color="auto" w:fill="FFF1A8"/>
        <w:spacing w:after="0" w:line="329" w:lineRule="atLeast"/>
        <w:ind w:right="4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</w:p>
    <w:p w:rsidR="00F72DF6" w:rsidRPr="007B2BB9" w:rsidRDefault="003C4224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bookmarkStart w:id="0" w:name="_GoBack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Idag när kändisskap är mer eftersträvansvärt än någonsin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,</w:t>
      </w: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blir vår </w:t>
      </w:r>
      <w:r w:rsidR="00396FAF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b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earbetning av Måsen </w:t>
      </w:r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än mer 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lätt att ta till sig</w:t>
      </w:r>
      <w:r w:rsidR="00396FAF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.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Alla känner vi till t</w:t>
      </w:r>
      <w:r w:rsidR="00396FAF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alangjakter såsom 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dagens </w:t>
      </w:r>
      <w:r w:rsidR="00396FAF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Idol 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och de flesta av oss när en hemlig dröm om bli sångartist där vi står i duschen</w:t>
      </w:r>
      <w:r w:rsid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. </w:t>
      </w:r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Därför har vi förlagt handlingen till radions intåg i folkhemmen, 1928- 1930. </w:t>
      </w:r>
      <w:r w:rsidR="00EC6717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</w:t>
      </w:r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I vår version är</w:t>
      </w: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Arkadina</w:t>
      </w:r>
      <w:proofErr w:type="spellEnd"/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primadonnan från Stockholmsrevyerna. Hennes älskare </w:t>
      </w:r>
      <w:proofErr w:type="spellStart"/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Trigorin</w:t>
      </w:r>
      <w:proofErr w:type="spellEnd"/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, även kallad mannen med sammetsrösten, är Sveriges förste smörsångare. Konstantin, </w:t>
      </w:r>
      <w:proofErr w:type="spellStart"/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Arkadinas</w:t>
      </w:r>
      <w:proofErr w:type="spellEnd"/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son, har varit </w:t>
      </w:r>
      <w:r w:rsidR="00245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i </w:t>
      </w:r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Berlin och blivit influerad av dadaisterna, och Nina, hans käresta, älskar schlagers och drömmer om att bli kändis. Masja</w:t>
      </w: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, gårdsförvaltarens dotter </w:t>
      </w:r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har bara en endaste dröm, att Konstantin ska förälska sig i henne</w:t>
      </w: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.</w:t>
      </w:r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Kullehusteatern utlovar ett sprakande kluster av käns</w:t>
      </w: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lor och drömmar i sommarnatten</w:t>
      </w:r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. Ni kommer få höra bitar från musik av </w:t>
      </w:r>
      <w:r w:rsidR="007B2BB9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bl.a. </w:t>
      </w:r>
      <w:r w:rsidR="00F72DF6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Marlen</w:t>
      </w:r>
      <w:r w:rsidR="007B2BB9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e Dietrich, Sven Olof Sandberg och Stravinsky</w:t>
      </w:r>
    </w:p>
    <w:p w:rsidR="00F72DF6" w:rsidRPr="007B2BB9" w:rsidRDefault="00F72DF6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I rollerna: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proofErr w:type="spellStart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Arkadina</w:t>
      </w:r>
      <w:proofErr w:type="spellEnd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- Anne Kulle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Boris </w:t>
      </w:r>
      <w:proofErr w:type="spellStart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Trigorin</w:t>
      </w:r>
      <w:proofErr w:type="spellEnd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- Jonas Bergström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Konstantin - Alfred Tobiasson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Nina - Cecilia Larsson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Masja - Linda </w:t>
      </w:r>
      <w:proofErr w:type="gramStart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Kulle / Frida</w:t>
      </w:r>
      <w:proofErr w:type="gramEnd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Jansdotter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För större bild än den bifogade, maila tillbaka så får du en tyngre variant.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Foto: Predrag </w:t>
      </w:r>
      <w:proofErr w:type="spellStart"/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Simicevic</w:t>
      </w:r>
      <w:proofErr w:type="spellEnd"/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För mer information: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Se bifogad spelplan eller gå in på</w:t>
      </w:r>
    </w:p>
    <w:p w:rsidR="00D1146E" w:rsidRPr="007B2BB9" w:rsidRDefault="00507702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hyperlink r:id="rId4" w:tgtFrame="_blank" w:history="1">
        <w:r w:rsidR="00D1146E" w:rsidRPr="007B2B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v-SE"/>
          </w:rPr>
          <w:t>www.kullehusteatern.se</w:t>
        </w:r>
      </w:hyperlink>
    </w:p>
    <w:p w:rsidR="00D1146E" w:rsidRPr="007B2BB9" w:rsidRDefault="00507702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hyperlink r:id="rId5" w:tgtFrame="_blank" w:history="1">
        <w:r w:rsidR="00D1146E" w:rsidRPr="007B2B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v-SE"/>
          </w:rPr>
          <w:t>kullehusteatern@gmail.com</w:t>
        </w:r>
      </w:hyperlink>
      <w:r w:rsidR="00D1146E"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 </w:t>
      </w:r>
    </w:p>
    <w:p w:rsidR="00D1146E" w:rsidRPr="007B2BB9" w:rsidRDefault="00D1146E" w:rsidP="00D1146E">
      <w:pPr>
        <w:shd w:val="clear" w:color="auto" w:fill="FFF1A8"/>
        <w:spacing w:after="0" w:line="360" w:lineRule="atLeast"/>
        <w:ind w:right="4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7B2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Linda Kulle 0707 - 61 56 43</w:t>
      </w:r>
    </w:p>
    <w:p w:rsidR="000F31FE" w:rsidRPr="00D1146E" w:rsidRDefault="00D1146E" w:rsidP="002459AA">
      <w:pPr>
        <w:shd w:val="clear" w:color="auto" w:fill="FFF1A8"/>
        <w:spacing w:after="0" w:line="240" w:lineRule="auto"/>
        <w:ind w:right="485"/>
        <w:rPr>
          <w:rFonts w:ascii="Times New Roman" w:hAnsi="Times New Roman" w:cs="Times New Roman"/>
        </w:rPr>
      </w:pPr>
      <w:r w:rsidRPr="007B2BB9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sv-SE"/>
        </w:rPr>
        <w:t>Anne Kulle 0707 - 90 01 78</w:t>
      </w:r>
      <w:bookmarkEnd w:id="0"/>
    </w:p>
    <w:sectPr w:rsidR="000F31FE" w:rsidRPr="00D1146E" w:rsidSect="000F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45"/>
    <w:rsid w:val="000F31FE"/>
    <w:rsid w:val="002459AA"/>
    <w:rsid w:val="00396FAF"/>
    <w:rsid w:val="003C4224"/>
    <w:rsid w:val="00507702"/>
    <w:rsid w:val="00783802"/>
    <w:rsid w:val="007B2BB9"/>
    <w:rsid w:val="00927345"/>
    <w:rsid w:val="00D1146E"/>
    <w:rsid w:val="00EC6717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04F0-78FA-4820-8C3E-ADAADD9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63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96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90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9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1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6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91784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0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9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4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29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497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454507">
                                                                                                                      <w:marLeft w:val="235"/>
                                                                                                                      <w:marRight w:val="235"/>
                                                                                                                      <w:marTop w:val="78"/>
                                                                                                                      <w:marBottom w:val="7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842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213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1768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7998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1001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700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5347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0527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046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705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lehusteatern@gmail.com" TargetMode="External"/><Relationship Id="rId4" Type="http://schemas.openxmlformats.org/officeDocument/2006/relationships/hyperlink" Target="http://www.kullehusteater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Kulle</dc:creator>
  <cp:lastModifiedBy>Gisela Norén</cp:lastModifiedBy>
  <cp:revision>2</cp:revision>
  <dcterms:created xsi:type="dcterms:W3CDTF">2015-06-22T10:02:00Z</dcterms:created>
  <dcterms:modified xsi:type="dcterms:W3CDTF">2015-06-22T10:02:00Z</dcterms:modified>
</cp:coreProperties>
</file>