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5BD4" w:rsidRPr="00862C9A" w:rsidRDefault="007F1138" w:rsidP="007F1138">
      <w:pPr>
        <w:tabs>
          <w:tab w:val="left" w:pos="5670"/>
        </w:tabs>
        <w:outlineLvl w:val="1"/>
        <w:rPr>
          <w:u w:val="single"/>
        </w:rPr>
      </w:pPr>
      <w:bookmarkStart w:id="0" w:name="OLE_LINK1"/>
      <w:bookmarkStart w:id="1" w:name="OLE_LINK2"/>
      <w:r>
        <w:rPr>
          <w:noProof/>
        </w:rPr>
        <w:br/>
      </w:r>
      <w:r w:rsidR="00C352BB">
        <w:tab/>
      </w:r>
      <w:r w:rsidR="00972D57">
        <w:rPr>
          <w:rFonts w:ascii="Arial" w:hAnsi="Arial" w:cs="Arial"/>
          <w:sz w:val="22"/>
          <w:szCs w:val="22"/>
        </w:rPr>
        <w:tab/>
      </w:r>
      <w:r w:rsidR="00972D57">
        <w:rPr>
          <w:rFonts w:ascii="Arial" w:hAnsi="Arial" w:cs="Arial"/>
          <w:sz w:val="22"/>
          <w:szCs w:val="22"/>
        </w:rPr>
        <w:tab/>
      </w:r>
      <w:r w:rsidR="00170DE3" w:rsidRPr="00F44407">
        <w:rPr>
          <w:rFonts w:ascii="Arial" w:hAnsi="Arial" w:cs="Arial"/>
          <w:sz w:val="22"/>
          <w:szCs w:val="22"/>
        </w:rPr>
        <w:t>2017</w:t>
      </w:r>
      <w:r w:rsidR="006C1873" w:rsidRPr="00F44407">
        <w:rPr>
          <w:rFonts w:ascii="Arial" w:hAnsi="Arial" w:cs="Arial"/>
          <w:sz w:val="22"/>
          <w:szCs w:val="22"/>
        </w:rPr>
        <w:t>-0</w:t>
      </w:r>
      <w:r w:rsidR="009411F5" w:rsidRPr="00F44407">
        <w:rPr>
          <w:rFonts w:ascii="Arial" w:hAnsi="Arial" w:cs="Arial"/>
          <w:sz w:val="22"/>
          <w:szCs w:val="22"/>
        </w:rPr>
        <w:t>8</w:t>
      </w:r>
      <w:r w:rsidR="004D6194">
        <w:rPr>
          <w:rFonts w:ascii="Arial" w:hAnsi="Arial" w:cs="Arial"/>
          <w:sz w:val="22"/>
          <w:szCs w:val="22"/>
        </w:rPr>
        <w:t>-21</w:t>
      </w:r>
      <w:r w:rsidR="00C50057">
        <w:rPr>
          <w:b/>
          <w:bCs/>
        </w:rPr>
        <w:tab/>
      </w:r>
      <w:r>
        <w:rPr>
          <w:rFonts w:ascii="Arial" w:hAnsi="Arial" w:cs="Arial"/>
          <w:b/>
          <w:bCs/>
          <w:position w:val="36"/>
          <w:sz w:val="22"/>
        </w:rPr>
        <w:tab/>
      </w:r>
      <w:r>
        <w:rPr>
          <w:rFonts w:ascii="Arial" w:hAnsi="Arial" w:cs="Arial"/>
          <w:b/>
          <w:bCs/>
          <w:position w:val="36"/>
          <w:sz w:val="22"/>
        </w:rPr>
        <w:tab/>
      </w:r>
    </w:p>
    <w:bookmarkEnd w:id="0"/>
    <w:bookmarkEnd w:id="1"/>
    <w:p w:rsidR="00286D4F" w:rsidRDefault="00286D4F" w:rsidP="004D6194">
      <w:pPr>
        <w:rPr>
          <w:rFonts w:ascii="Arial" w:hAnsi="Arial" w:cs="Arial"/>
          <w:b/>
          <w:bCs/>
          <w:sz w:val="32"/>
          <w:szCs w:val="32"/>
        </w:rPr>
      </w:pPr>
    </w:p>
    <w:p w:rsidR="00286D4F" w:rsidRDefault="00286D4F" w:rsidP="004D6194">
      <w:pPr>
        <w:rPr>
          <w:rFonts w:ascii="Arial" w:hAnsi="Arial" w:cs="Arial"/>
          <w:b/>
          <w:bCs/>
          <w:sz w:val="32"/>
          <w:szCs w:val="32"/>
        </w:rPr>
      </w:pPr>
    </w:p>
    <w:p w:rsidR="004D6194" w:rsidRDefault="004D6194" w:rsidP="004D6194">
      <w:pPr>
        <w:rPr>
          <w:rFonts w:ascii="Arial" w:hAnsi="Arial" w:cs="Arial"/>
          <w:b/>
          <w:bCs/>
          <w:sz w:val="32"/>
          <w:szCs w:val="32"/>
        </w:rPr>
      </w:pPr>
      <w:r>
        <w:rPr>
          <w:rFonts w:ascii="Arial" w:hAnsi="Arial" w:cs="Arial"/>
          <w:b/>
          <w:bCs/>
          <w:sz w:val="32"/>
          <w:szCs w:val="32"/>
        </w:rPr>
        <w:t>Ytterligare ett steg på väg mot ännu högre återvinning</w:t>
      </w:r>
    </w:p>
    <w:p w:rsidR="00F072DC" w:rsidRPr="002F7BD1" w:rsidRDefault="00F072DC" w:rsidP="00F072DC">
      <w:pPr>
        <w:rPr>
          <w:rFonts w:ascii="Arial" w:hAnsi="Arial" w:cs="Arial"/>
          <w:b/>
          <w:color w:val="000000"/>
          <w:sz w:val="28"/>
          <w:szCs w:val="28"/>
        </w:rPr>
      </w:pPr>
    </w:p>
    <w:p w:rsidR="00F072DC" w:rsidRPr="004D6194" w:rsidRDefault="004D6194" w:rsidP="00F072DC">
      <w:pPr>
        <w:rPr>
          <w:rFonts w:ascii="Arial" w:hAnsi="Arial" w:cs="Arial"/>
          <w:sz w:val="22"/>
          <w:szCs w:val="22"/>
        </w:rPr>
      </w:pPr>
      <w:r w:rsidRPr="004D6194">
        <w:rPr>
          <w:rFonts w:ascii="Arial" w:hAnsi="Arial" w:cs="Arial"/>
          <w:b/>
          <w:color w:val="000000"/>
          <w:sz w:val="20"/>
          <w:szCs w:val="20"/>
        </w:rPr>
        <w:t xml:space="preserve">Efter en process med tillståndsprövning, samrådsmöten och miljöprövningar har </w:t>
      </w:r>
      <w:r w:rsidR="00F072DC" w:rsidRPr="00167E58">
        <w:rPr>
          <w:rFonts w:ascii="Arial" w:hAnsi="Arial" w:cs="Arial"/>
          <w:b/>
          <w:color w:val="000000"/>
          <w:sz w:val="20"/>
          <w:szCs w:val="20"/>
        </w:rPr>
        <w:t>Plastkretsen</w:t>
      </w:r>
      <w:r w:rsidR="00477389">
        <w:rPr>
          <w:rFonts w:ascii="Arial" w:hAnsi="Arial" w:cs="Arial"/>
          <w:b/>
          <w:color w:val="000000"/>
          <w:sz w:val="20"/>
          <w:szCs w:val="20"/>
        </w:rPr>
        <w:t>, en del av Förpacknings- och Tidningsinsamlingen, FTI,</w:t>
      </w:r>
      <w:r w:rsidR="006F174D">
        <w:rPr>
          <w:rFonts w:ascii="Arial" w:hAnsi="Arial" w:cs="Arial"/>
          <w:b/>
          <w:color w:val="000000"/>
          <w:sz w:val="20"/>
          <w:szCs w:val="20"/>
        </w:rPr>
        <w:t xml:space="preserve"> </w:t>
      </w:r>
      <w:r>
        <w:rPr>
          <w:rFonts w:ascii="Arial" w:hAnsi="Arial" w:cs="Arial"/>
          <w:b/>
          <w:color w:val="000000"/>
          <w:sz w:val="20"/>
          <w:szCs w:val="20"/>
        </w:rPr>
        <w:t xml:space="preserve">ansökt om och nu erhållit </w:t>
      </w:r>
      <w:r w:rsidRPr="004D6194">
        <w:rPr>
          <w:rFonts w:ascii="Arial" w:hAnsi="Arial" w:cs="Arial"/>
          <w:b/>
          <w:color w:val="000000"/>
          <w:sz w:val="20"/>
          <w:szCs w:val="20"/>
        </w:rPr>
        <w:t>tillstånd att gå vidare med planeringen av en återvinningsanläggning för plastförpackningar i Motala.</w:t>
      </w:r>
      <w:r>
        <w:rPr>
          <w:rFonts w:ascii="Arial" w:hAnsi="Arial" w:cs="Arial"/>
          <w:b/>
          <w:color w:val="000000"/>
          <w:sz w:val="20"/>
          <w:szCs w:val="20"/>
        </w:rPr>
        <w:t xml:space="preserve"> </w:t>
      </w:r>
      <w:r w:rsidRPr="000B7D18">
        <w:rPr>
          <w:rFonts w:ascii="Arial" w:hAnsi="Arial" w:cs="Arial"/>
          <w:b/>
          <w:color w:val="000000"/>
          <w:sz w:val="20"/>
          <w:szCs w:val="20"/>
        </w:rPr>
        <w:t xml:space="preserve">I undersökning våren 2017 säger hela 95 % av Sveriges hushåll att de källsorterar avfall. Och det som samlas in måste bearbetas för att kunna användas igen och igen. Och igen. </w:t>
      </w:r>
      <w:r w:rsidR="000B7D18" w:rsidRPr="000B7D18">
        <w:rPr>
          <w:rFonts w:ascii="Arial" w:hAnsi="Arial" w:cs="Arial"/>
          <w:b/>
          <w:color w:val="000000"/>
          <w:sz w:val="20"/>
          <w:szCs w:val="20"/>
        </w:rPr>
        <w:t xml:space="preserve">I och med länsstyrelsens tillstånd </w:t>
      </w:r>
      <w:r w:rsidRPr="000B7D18">
        <w:rPr>
          <w:rFonts w:ascii="Arial" w:hAnsi="Arial" w:cs="Arial"/>
          <w:b/>
          <w:color w:val="000000"/>
          <w:sz w:val="20"/>
          <w:szCs w:val="20"/>
        </w:rPr>
        <w:t>har ytterligare ett steg på väg mot ännu högre återvinning tagits.</w:t>
      </w:r>
      <w:r w:rsidRPr="004D6194">
        <w:rPr>
          <w:rFonts w:ascii="Arial" w:hAnsi="Arial" w:cs="Arial"/>
          <w:sz w:val="22"/>
          <w:szCs w:val="22"/>
        </w:rPr>
        <w:t xml:space="preserve"> </w:t>
      </w:r>
    </w:p>
    <w:p w:rsidR="004D6194" w:rsidRDefault="004D6194" w:rsidP="00F072DC">
      <w:pPr>
        <w:rPr>
          <w:rFonts w:ascii="Arial" w:hAnsi="Arial" w:cs="Arial"/>
          <w:color w:val="000000"/>
          <w:sz w:val="20"/>
          <w:szCs w:val="20"/>
        </w:rPr>
      </w:pPr>
    </w:p>
    <w:p w:rsidR="004D6194" w:rsidRDefault="004D6194" w:rsidP="004D6194">
      <w:pPr>
        <w:rPr>
          <w:rFonts w:ascii="Arial" w:hAnsi="Arial" w:cs="Arial"/>
          <w:sz w:val="22"/>
          <w:szCs w:val="22"/>
        </w:rPr>
      </w:pPr>
      <w:r>
        <w:rPr>
          <w:rFonts w:ascii="Arial" w:hAnsi="Arial" w:cs="Arial"/>
          <w:sz w:val="22"/>
          <w:szCs w:val="22"/>
        </w:rPr>
        <w:t xml:space="preserve">Över hela Europa pågår arbetet för att öka återvinningen, speciellt </w:t>
      </w:r>
      <w:r w:rsidR="00106B2C">
        <w:rPr>
          <w:rFonts w:ascii="Arial" w:hAnsi="Arial" w:cs="Arial"/>
          <w:sz w:val="22"/>
          <w:szCs w:val="22"/>
        </w:rPr>
        <w:t xml:space="preserve">återvinningen </w:t>
      </w:r>
      <w:r>
        <w:rPr>
          <w:rFonts w:ascii="Arial" w:hAnsi="Arial" w:cs="Arial"/>
          <w:sz w:val="22"/>
          <w:szCs w:val="22"/>
        </w:rPr>
        <w:t>av plastförpackningar för att behov</w:t>
      </w:r>
      <w:r w:rsidR="00106B2C">
        <w:rPr>
          <w:rFonts w:ascii="Arial" w:hAnsi="Arial" w:cs="Arial"/>
          <w:sz w:val="22"/>
          <w:szCs w:val="22"/>
        </w:rPr>
        <w:t>et</w:t>
      </w:r>
      <w:r>
        <w:rPr>
          <w:rFonts w:ascii="Arial" w:hAnsi="Arial" w:cs="Arial"/>
          <w:sz w:val="22"/>
          <w:szCs w:val="22"/>
        </w:rPr>
        <w:t xml:space="preserve"> av plastprodukter inte </w:t>
      </w:r>
      <w:r w:rsidR="000B7D18">
        <w:rPr>
          <w:rFonts w:ascii="Arial" w:hAnsi="Arial" w:cs="Arial"/>
          <w:sz w:val="22"/>
          <w:szCs w:val="22"/>
        </w:rPr>
        <w:t xml:space="preserve">ska </w:t>
      </w:r>
      <w:r>
        <w:rPr>
          <w:rFonts w:ascii="Arial" w:hAnsi="Arial" w:cs="Arial"/>
          <w:sz w:val="22"/>
          <w:szCs w:val="22"/>
        </w:rPr>
        <w:t xml:space="preserve">utarma jorden. Istället ska </w:t>
      </w:r>
      <w:r w:rsidR="000B7D18">
        <w:rPr>
          <w:rFonts w:ascii="Arial" w:hAnsi="Arial" w:cs="Arial"/>
          <w:sz w:val="22"/>
          <w:szCs w:val="22"/>
        </w:rPr>
        <w:t>behovet</w:t>
      </w:r>
      <w:r>
        <w:rPr>
          <w:rFonts w:ascii="Arial" w:hAnsi="Arial" w:cs="Arial"/>
          <w:sz w:val="22"/>
          <w:szCs w:val="22"/>
        </w:rPr>
        <w:t xml:space="preserve"> mötas med </w:t>
      </w:r>
      <w:r w:rsidR="00106B2C">
        <w:rPr>
          <w:rFonts w:ascii="Arial" w:hAnsi="Arial" w:cs="Arial"/>
          <w:sz w:val="22"/>
          <w:szCs w:val="22"/>
        </w:rPr>
        <w:t>en ökad återanvändning</w:t>
      </w:r>
      <w:r>
        <w:rPr>
          <w:rFonts w:ascii="Arial" w:hAnsi="Arial" w:cs="Arial"/>
          <w:sz w:val="22"/>
          <w:szCs w:val="22"/>
        </w:rPr>
        <w:t>. För det krävs fler anläggningar som är speciali</w:t>
      </w:r>
      <w:r w:rsidR="000B7D18">
        <w:rPr>
          <w:rFonts w:ascii="Arial" w:hAnsi="Arial" w:cs="Arial"/>
          <w:sz w:val="22"/>
          <w:szCs w:val="22"/>
        </w:rPr>
        <w:softHyphen/>
      </w:r>
      <w:r>
        <w:rPr>
          <w:rFonts w:ascii="Arial" w:hAnsi="Arial" w:cs="Arial"/>
          <w:sz w:val="22"/>
          <w:szCs w:val="22"/>
        </w:rPr>
        <w:t xml:space="preserve">serade på att se till att behandla materialet. </w:t>
      </w:r>
      <w:r w:rsidR="000B7D18">
        <w:rPr>
          <w:rFonts w:ascii="Arial" w:hAnsi="Arial" w:cs="Arial"/>
          <w:sz w:val="22"/>
          <w:szCs w:val="22"/>
        </w:rPr>
        <w:t>På Plastkretsens uppdrag</w:t>
      </w:r>
      <w:r>
        <w:rPr>
          <w:rFonts w:ascii="Arial" w:hAnsi="Arial" w:cs="Arial"/>
          <w:sz w:val="22"/>
          <w:szCs w:val="22"/>
        </w:rPr>
        <w:t xml:space="preserve"> har Förpacknings- och Tidningsinsamlingen, FTI, </w:t>
      </w:r>
      <w:r w:rsidR="000B7D18">
        <w:rPr>
          <w:rFonts w:ascii="Arial" w:hAnsi="Arial" w:cs="Arial"/>
          <w:sz w:val="22"/>
          <w:szCs w:val="22"/>
        </w:rPr>
        <w:t xml:space="preserve">därför </w:t>
      </w:r>
      <w:r>
        <w:rPr>
          <w:rFonts w:ascii="Arial" w:hAnsi="Arial" w:cs="Arial"/>
          <w:sz w:val="22"/>
          <w:szCs w:val="22"/>
        </w:rPr>
        <w:t xml:space="preserve">under en längre tid planerat för en egen anläggning. Ett första steg mot ett investeringsbeslut är att få det miljötillstånd, ett tillstånd som nu erhållits av länsstyrelsen </w:t>
      </w:r>
      <w:r w:rsidR="00602E1C">
        <w:rPr>
          <w:rFonts w:ascii="Arial" w:hAnsi="Arial" w:cs="Arial"/>
          <w:sz w:val="22"/>
          <w:szCs w:val="22"/>
        </w:rPr>
        <w:t>Östergötland</w:t>
      </w:r>
      <w:bookmarkStart w:id="2" w:name="_GoBack"/>
      <w:bookmarkEnd w:id="2"/>
      <w:r>
        <w:rPr>
          <w:rFonts w:ascii="Arial" w:hAnsi="Arial" w:cs="Arial"/>
          <w:sz w:val="22"/>
          <w:szCs w:val="22"/>
        </w:rPr>
        <w:t>.</w:t>
      </w:r>
    </w:p>
    <w:p w:rsidR="004D6194" w:rsidRDefault="004D6194" w:rsidP="004D6194">
      <w:pPr>
        <w:rPr>
          <w:rFonts w:ascii="Arial" w:hAnsi="Arial" w:cs="Arial"/>
          <w:sz w:val="22"/>
          <w:szCs w:val="22"/>
        </w:rPr>
      </w:pPr>
    </w:p>
    <w:p w:rsidR="004D6194" w:rsidRDefault="004D6194" w:rsidP="004D6194">
      <w:pPr>
        <w:rPr>
          <w:rFonts w:ascii="Arial" w:hAnsi="Arial" w:cs="Arial"/>
          <w:i/>
          <w:sz w:val="22"/>
          <w:szCs w:val="22"/>
        </w:rPr>
      </w:pPr>
      <w:r w:rsidRPr="00C17E83">
        <w:rPr>
          <w:rFonts w:ascii="Arial" w:hAnsi="Arial" w:cs="Arial"/>
          <w:i/>
          <w:sz w:val="22"/>
          <w:szCs w:val="22"/>
        </w:rPr>
        <w:t>–</w:t>
      </w:r>
      <w:r w:rsidRPr="0080286F">
        <w:rPr>
          <w:rFonts w:ascii="Arial" w:hAnsi="Arial" w:cs="Arial"/>
          <w:i/>
          <w:sz w:val="22"/>
          <w:szCs w:val="22"/>
        </w:rPr>
        <w:t xml:space="preserve"> Det känns jättekul och spännande. </w:t>
      </w:r>
      <w:r>
        <w:rPr>
          <w:rFonts w:ascii="Arial" w:hAnsi="Arial" w:cs="Arial"/>
          <w:i/>
          <w:sz w:val="22"/>
          <w:szCs w:val="22"/>
        </w:rPr>
        <w:t>Att vi fått tillståndet</w:t>
      </w:r>
      <w:r w:rsidRPr="0080286F">
        <w:rPr>
          <w:rFonts w:ascii="Arial" w:hAnsi="Arial" w:cs="Arial"/>
          <w:i/>
          <w:sz w:val="22"/>
          <w:szCs w:val="22"/>
        </w:rPr>
        <w:t xml:space="preserve"> är ett </w:t>
      </w:r>
      <w:r>
        <w:rPr>
          <w:rFonts w:ascii="Arial" w:hAnsi="Arial" w:cs="Arial"/>
          <w:i/>
          <w:sz w:val="22"/>
          <w:szCs w:val="22"/>
        </w:rPr>
        <w:t>helt avgörande</w:t>
      </w:r>
      <w:r w:rsidRPr="0080286F">
        <w:rPr>
          <w:rFonts w:ascii="Arial" w:hAnsi="Arial" w:cs="Arial"/>
          <w:i/>
          <w:sz w:val="22"/>
          <w:szCs w:val="22"/>
        </w:rPr>
        <w:t xml:space="preserve"> steg </w:t>
      </w:r>
      <w:r>
        <w:rPr>
          <w:rFonts w:ascii="Arial" w:hAnsi="Arial" w:cs="Arial"/>
          <w:i/>
          <w:sz w:val="22"/>
          <w:szCs w:val="22"/>
        </w:rPr>
        <w:t>för att</w:t>
      </w:r>
      <w:r w:rsidRPr="0080286F">
        <w:rPr>
          <w:rFonts w:ascii="Arial" w:hAnsi="Arial" w:cs="Arial"/>
          <w:i/>
          <w:sz w:val="22"/>
          <w:szCs w:val="22"/>
        </w:rPr>
        <w:t xml:space="preserve"> vi </w:t>
      </w:r>
      <w:r>
        <w:rPr>
          <w:rFonts w:ascii="Arial" w:hAnsi="Arial" w:cs="Arial"/>
          <w:i/>
          <w:sz w:val="22"/>
          <w:szCs w:val="22"/>
        </w:rPr>
        <w:t>ska kunna</w:t>
      </w:r>
      <w:r w:rsidRPr="0080286F">
        <w:rPr>
          <w:rFonts w:ascii="Arial" w:hAnsi="Arial" w:cs="Arial"/>
          <w:i/>
          <w:sz w:val="22"/>
          <w:szCs w:val="22"/>
        </w:rPr>
        <w:t xml:space="preserve"> </w:t>
      </w:r>
      <w:r w:rsidR="000B7D18">
        <w:rPr>
          <w:rFonts w:ascii="Arial" w:hAnsi="Arial" w:cs="Arial"/>
          <w:i/>
          <w:sz w:val="22"/>
          <w:szCs w:val="22"/>
        </w:rPr>
        <w:t xml:space="preserve">gå vidare i </w:t>
      </w:r>
      <w:r>
        <w:rPr>
          <w:rFonts w:ascii="Arial" w:hAnsi="Arial" w:cs="Arial"/>
          <w:i/>
          <w:sz w:val="22"/>
          <w:szCs w:val="22"/>
        </w:rPr>
        <w:t xml:space="preserve">planeringen, </w:t>
      </w:r>
      <w:r>
        <w:rPr>
          <w:rFonts w:ascii="Arial" w:hAnsi="Arial" w:cs="Arial"/>
          <w:sz w:val="22"/>
          <w:szCs w:val="22"/>
        </w:rPr>
        <w:t>säger Kent Carlsson, vd på Förpacknings- och Tidnings-insamlingen,</w:t>
      </w:r>
      <w:r>
        <w:rPr>
          <w:rFonts w:ascii="Arial" w:hAnsi="Arial" w:cs="Arial"/>
          <w:i/>
          <w:sz w:val="22"/>
          <w:szCs w:val="22"/>
        </w:rPr>
        <w:t xml:space="preserve"> </w:t>
      </w:r>
      <w:r w:rsidRPr="00C17E83">
        <w:rPr>
          <w:rFonts w:ascii="Arial" w:hAnsi="Arial" w:cs="Arial"/>
          <w:i/>
          <w:sz w:val="22"/>
          <w:szCs w:val="22"/>
        </w:rPr>
        <w:t>–</w:t>
      </w:r>
      <w:r w:rsidRPr="00D26AD7">
        <w:rPr>
          <w:rFonts w:ascii="Arial" w:hAnsi="Arial" w:cs="Arial"/>
          <w:i/>
          <w:sz w:val="22"/>
          <w:szCs w:val="22"/>
        </w:rPr>
        <w:t xml:space="preserve"> </w:t>
      </w:r>
      <w:r>
        <w:rPr>
          <w:rFonts w:ascii="Arial" w:hAnsi="Arial" w:cs="Arial"/>
          <w:i/>
          <w:sz w:val="22"/>
          <w:szCs w:val="22"/>
        </w:rPr>
        <w:t>Nu ska våra jurister granska villkoren för tillståndet. I oktober hoppas jag kunna förelägga ärendet för beslut i styrelsen.</w:t>
      </w:r>
    </w:p>
    <w:p w:rsidR="004D6194" w:rsidRDefault="004D6194" w:rsidP="004D6194">
      <w:pPr>
        <w:rPr>
          <w:rFonts w:ascii="Arial" w:hAnsi="Arial" w:cs="Arial"/>
          <w:i/>
          <w:sz w:val="22"/>
          <w:szCs w:val="22"/>
        </w:rPr>
      </w:pPr>
    </w:p>
    <w:p w:rsidR="004D6194" w:rsidRPr="00E97CD0" w:rsidRDefault="004D6194" w:rsidP="004D6194">
      <w:pPr>
        <w:rPr>
          <w:rFonts w:ascii="Arial" w:hAnsi="Arial" w:cs="Arial"/>
          <w:sz w:val="22"/>
          <w:szCs w:val="22"/>
        </w:rPr>
      </w:pPr>
      <w:r>
        <w:rPr>
          <w:rFonts w:ascii="Arial" w:hAnsi="Arial" w:cs="Arial"/>
          <w:sz w:val="22"/>
          <w:szCs w:val="22"/>
        </w:rPr>
        <w:t xml:space="preserve">Om allt är i ordning kommer förslag till investeringsbeslut föreläggas </w:t>
      </w:r>
      <w:r w:rsidR="000B7D18">
        <w:rPr>
          <w:rFonts w:ascii="Arial" w:hAnsi="Arial" w:cs="Arial"/>
          <w:sz w:val="22"/>
          <w:szCs w:val="22"/>
        </w:rPr>
        <w:t>Plastkretsens styrelse</w:t>
      </w:r>
      <w:r>
        <w:rPr>
          <w:rFonts w:ascii="Arial" w:hAnsi="Arial" w:cs="Arial"/>
          <w:sz w:val="22"/>
          <w:szCs w:val="22"/>
        </w:rPr>
        <w:t xml:space="preserve"> i oktober. I så fall </w:t>
      </w:r>
      <w:r w:rsidR="000B7D18">
        <w:rPr>
          <w:rFonts w:ascii="Arial" w:hAnsi="Arial" w:cs="Arial"/>
          <w:sz w:val="22"/>
          <w:szCs w:val="22"/>
        </w:rPr>
        <w:t>skulle</w:t>
      </w:r>
      <w:r>
        <w:rPr>
          <w:rFonts w:ascii="Arial" w:hAnsi="Arial" w:cs="Arial"/>
          <w:sz w:val="22"/>
          <w:szCs w:val="22"/>
        </w:rPr>
        <w:t xml:space="preserve"> anpassningen av </w:t>
      </w:r>
      <w:r w:rsidRPr="00721CF3">
        <w:rPr>
          <w:rFonts w:ascii="Arial" w:hAnsi="Arial" w:cs="Arial"/>
          <w:sz w:val="22"/>
          <w:szCs w:val="22"/>
        </w:rPr>
        <w:t>Electrolux och Dometics gamla lokaler</w:t>
      </w:r>
      <w:r>
        <w:rPr>
          <w:rFonts w:ascii="Arial" w:hAnsi="Arial" w:cs="Arial"/>
          <w:sz w:val="22"/>
          <w:szCs w:val="22"/>
        </w:rPr>
        <w:t xml:space="preserve"> i Motala </w:t>
      </w:r>
      <w:r w:rsidR="000B7D18">
        <w:rPr>
          <w:rFonts w:ascii="Arial" w:hAnsi="Arial" w:cs="Arial"/>
          <w:sz w:val="22"/>
          <w:szCs w:val="22"/>
        </w:rPr>
        <w:t xml:space="preserve">kunna </w:t>
      </w:r>
      <w:r w:rsidRPr="008E5CEA">
        <w:rPr>
          <w:rFonts w:ascii="Arial" w:hAnsi="Arial" w:cs="Arial"/>
          <w:sz w:val="22"/>
          <w:szCs w:val="22"/>
        </w:rPr>
        <w:t xml:space="preserve">ta form i början på nästa år. </w:t>
      </w:r>
      <w:r>
        <w:rPr>
          <w:rFonts w:ascii="Arial" w:hAnsi="Arial" w:cs="Arial"/>
          <w:sz w:val="22"/>
          <w:szCs w:val="22"/>
        </w:rPr>
        <w:t>Arbetena</w:t>
      </w:r>
      <w:r w:rsidRPr="008E5CEA">
        <w:rPr>
          <w:rFonts w:ascii="Arial" w:hAnsi="Arial" w:cs="Arial"/>
          <w:sz w:val="22"/>
          <w:szCs w:val="22"/>
        </w:rPr>
        <w:t xml:space="preserve"> handlar bland annat om anpassningar av byggnaden, förbättrad ventilation och el. </w:t>
      </w:r>
      <w:r>
        <w:rPr>
          <w:rFonts w:ascii="Arial" w:hAnsi="Arial" w:cs="Arial"/>
          <w:sz w:val="22"/>
          <w:szCs w:val="22"/>
        </w:rPr>
        <w:t>Första etappmålet är att vara redo för att i</w:t>
      </w:r>
      <w:r w:rsidR="000B7D18">
        <w:rPr>
          <w:rFonts w:ascii="Arial" w:hAnsi="Arial" w:cs="Arial"/>
          <w:sz w:val="22"/>
          <w:szCs w:val="22"/>
        </w:rPr>
        <w:t xml:space="preserve"> slutet av hösten nästa år, </w:t>
      </w:r>
      <w:r w:rsidRPr="008E5CEA">
        <w:rPr>
          <w:rFonts w:ascii="Arial" w:hAnsi="Arial" w:cs="Arial"/>
          <w:sz w:val="22"/>
          <w:szCs w:val="22"/>
        </w:rPr>
        <w:t xml:space="preserve">börja provköra anläggningen och </w:t>
      </w:r>
      <w:r w:rsidR="000B7D18">
        <w:rPr>
          <w:rFonts w:ascii="Arial" w:hAnsi="Arial" w:cs="Arial"/>
          <w:sz w:val="22"/>
          <w:szCs w:val="22"/>
        </w:rPr>
        <w:t xml:space="preserve">under </w:t>
      </w:r>
      <w:r w:rsidRPr="008E5CEA">
        <w:rPr>
          <w:rFonts w:ascii="Arial" w:hAnsi="Arial" w:cs="Arial"/>
          <w:sz w:val="22"/>
          <w:szCs w:val="22"/>
        </w:rPr>
        <w:t xml:space="preserve">2019 </w:t>
      </w:r>
      <w:r w:rsidR="000B7D18">
        <w:rPr>
          <w:rFonts w:ascii="Arial" w:hAnsi="Arial" w:cs="Arial"/>
          <w:sz w:val="22"/>
          <w:szCs w:val="22"/>
        </w:rPr>
        <w:t>kunna</w:t>
      </w:r>
      <w:r w:rsidRPr="008E5CEA">
        <w:rPr>
          <w:rFonts w:ascii="Arial" w:hAnsi="Arial" w:cs="Arial"/>
          <w:sz w:val="22"/>
          <w:szCs w:val="22"/>
        </w:rPr>
        <w:t xml:space="preserve"> vara i full drift.</w:t>
      </w:r>
      <w:r>
        <w:rPr>
          <w:rFonts w:ascii="Arial" w:hAnsi="Arial" w:cs="Arial"/>
          <w:sz w:val="22"/>
          <w:szCs w:val="22"/>
        </w:rPr>
        <w:t xml:space="preserve"> På sikt </w:t>
      </w:r>
      <w:r w:rsidRPr="008E5CEA">
        <w:rPr>
          <w:rFonts w:ascii="Arial" w:hAnsi="Arial" w:cs="Arial"/>
          <w:sz w:val="22"/>
          <w:szCs w:val="22"/>
        </w:rPr>
        <w:t xml:space="preserve">när </w:t>
      </w:r>
      <w:r>
        <w:rPr>
          <w:rFonts w:ascii="Arial" w:hAnsi="Arial" w:cs="Arial"/>
          <w:sz w:val="22"/>
          <w:szCs w:val="22"/>
        </w:rPr>
        <w:t>anläggningen</w:t>
      </w:r>
      <w:r w:rsidRPr="008E5CEA">
        <w:rPr>
          <w:rFonts w:ascii="Arial" w:hAnsi="Arial" w:cs="Arial"/>
          <w:sz w:val="22"/>
          <w:szCs w:val="22"/>
        </w:rPr>
        <w:t xml:space="preserve"> är fullt utbyggd väntas </w:t>
      </w:r>
      <w:r>
        <w:rPr>
          <w:rFonts w:ascii="Arial" w:hAnsi="Arial" w:cs="Arial"/>
          <w:sz w:val="22"/>
          <w:szCs w:val="22"/>
        </w:rPr>
        <w:t>den kunna erbjuda</w:t>
      </w:r>
      <w:r w:rsidRPr="008E5CEA">
        <w:rPr>
          <w:rFonts w:ascii="Arial" w:hAnsi="Arial" w:cs="Arial"/>
          <w:sz w:val="22"/>
          <w:szCs w:val="22"/>
        </w:rPr>
        <w:t xml:space="preserve"> långt över 100 </w:t>
      </w:r>
      <w:r>
        <w:rPr>
          <w:rFonts w:ascii="Arial" w:hAnsi="Arial" w:cs="Arial"/>
          <w:sz w:val="22"/>
          <w:szCs w:val="22"/>
        </w:rPr>
        <w:t>arbetstillfällen.</w:t>
      </w:r>
    </w:p>
    <w:p w:rsidR="004D6194" w:rsidRDefault="004D6194" w:rsidP="004D6194">
      <w:pPr>
        <w:rPr>
          <w:rFonts w:ascii="Arial" w:hAnsi="Arial" w:cs="Arial"/>
          <w:i/>
          <w:sz w:val="22"/>
          <w:szCs w:val="22"/>
        </w:rPr>
      </w:pPr>
      <w:r>
        <w:rPr>
          <w:rFonts w:ascii="Arial" w:hAnsi="Arial" w:cs="Arial"/>
          <w:sz w:val="22"/>
          <w:szCs w:val="22"/>
        </w:rPr>
        <w:t xml:space="preserve"> </w:t>
      </w:r>
      <w:r>
        <w:rPr>
          <w:rFonts w:ascii="Arial" w:hAnsi="Arial" w:cs="Arial"/>
          <w:sz w:val="22"/>
          <w:szCs w:val="22"/>
        </w:rPr>
        <w:br/>
      </w:r>
      <w:r w:rsidRPr="00C17E83">
        <w:rPr>
          <w:rFonts w:ascii="Arial" w:hAnsi="Arial" w:cs="Arial"/>
          <w:i/>
          <w:sz w:val="22"/>
          <w:szCs w:val="22"/>
        </w:rPr>
        <w:t>–</w:t>
      </w:r>
      <w:r w:rsidRPr="00511CBB">
        <w:rPr>
          <w:rFonts w:ascii="Arial" w:hAnsi="Arial" w:cs="Arial"/>
          <w:i/>
          <w:sz w:val="22"/>
          <w:szCs w:val="22"/>
        </w:rPr>
        <w:t xml:space="preserve"> </w:t>
      </w:r>
      <w:r>
        <w:rPr>
          <w:rFonts w:ascii="Arial" w:hAnsi="Arial" w:cs="Arial"/>
          <w:i/>
          <w:sz w:val="22"/>
          <w:szCs w:val="22"/>
        </w:rPr>
        <w:t xml:space="preserve">Vi arbetar ständigt för att öka möjligheterna till återvinning och en egen anläggning är </w:t>
      </w:r>
      <w:r w:rsidR="00602E1C">
        <w:rPr>
          <w:rFonts w:ascii="Arial" w:hAnsi="Arial" w:cs="Arial"/>
          <w:i/>
          <w:sz w:val="22"/>
          <w:szCs w:val="22"/>
        </w:rPr>
        <w:t>en</w:t>
      </w:r>
      <w:r>
        <w:rPr>
          <w:rFonts w:ascii="Arial" w:hAnsi="Arial" w:cs="Arial"/>
          <w:i/>
          <w:sz w:val="22"/>
          <w:szCs w:val="22"/>
        </w:rPr>
        <w:t xml:space="preserve"> av fler lösningar som vi planerar genomföra för att möta kommande efterfrågan.</w:t>
      </w:r>
      <w:r w:rsidRPr="00721CF3">
        <w:rPr>
          <w:rFonts w:ascii="Arial" w:hAnsi="Arial" w:cs="Arial"/>
          <w:i/>
          <w:sz w:val="22"/>
          <w:szCs w:val="22"/>
        </w:rPr>
        <w:t> L</w:t>
      </w:r>
      <w:r w:rsidR="000B7D18">
        <w:rPr>
          <w:rFonts w:ascii="Arial" w:hAnsi="Arial" w:cs="Arial"/>
          <w:i/>
          <w:sz w:val="22"/>
          <w:szCs w:val="22"/>
        </w:rPr>
        <w:t>ogistiskt sett ligger Motala bra till</w:t>
      </w:r>
      <w:r w:rsidRPr="00721CF3">
        <w:rPr>
          <w:rFonts w:ascii="Arial" w:hAnsi="Arial" w:cs="Arial"/>
          <w:i/>
          <w:sz w:val="22"/>
          <w:szCs w:val="22"/>
        </w:rPr>
        <w:t xml:space="preserve">. </w:t>
      </w:r>
      <w:r>
        <w:rPr>
          <w:rFonts w:ascii="Arial" w:hAnsi="Arial" w:cs="Arial"/>
          <w:i/>
          <w:sz w:val="22"/>
          <w:szCs w:val="22"/>
        </w:rPr>
        <w:t>Det är</w:t>
      </w:r>
      <w:r w:rsidRPr="00721CF3">
        <w:rPr>
          <w:rFonts w:ascii="Arial" w:hAnsi="Arial" w:cs="Arial"/>
          <w:i/>
          <w:sz w:val="22"/>
          <w:szCs w:val="22"/>
        </w:rPr>
        <w:t xml:space="preserve"> jättefina lokaler vi får tillgång till </w:t>
      </w:r>
      <w:r>
        <w:rPr>
          <w:rFonts w:ascii="Arial" w:hAnsi="Arial" w:cs="Arial"/>
          <w:i/>
          <w:sz w:val="22"/>
          <w:szCs w:val="22"/>
        </w:rPr>
        <w:t>med</w:t>
      </w:r>
      <w:r w:rsidRPr="00721CF3">
        <w:rPr>
          <w:rFonts w:ascii="Arial" w:hAnsi="Arial" w:cs="Arial"/>
          <w:i/>
          <w:sz w:val="22"/>
          <w:szCs w:val="22"/>
        </w:rPr>
        <w:t xml:space="preserve"> </w:t>
      </w:r>
      <w:r>
        <w:rPr>
          <w:rFonts w:ascii="Arial" w:hAnsi="Arial" w:cs="Arial"/>
          <w:i/>
          <w:sz w:val="22"/>
          <w:szCs w:val="22"/>
        </w:rPr>
        <w:t>bra kommunikationer. Inte minst viktigt är att det de</w:t>
      </w:r>
      <w:r w:rsidRPr="00721CF3">
        <w:rPr>
          <w:rFonts w:ascii="Arial" w:hAnsi="Arial" w:cs="Arial"/>
          <w:i/>
          <w:sz w:val="22"/>
          <w:szCs w:val="22"/>
        </w:rPr>
        <w:t xml:space="preserve">ssutom </w:t>
      </w:r>
      <w:r>
        <w:rPr>
          <w:rFonts w:ascii="Arial" w:hAnsi="Arial" w:cs="Arial"/>
          <w:i/>
          <w:sz w:val="22"/>
          <w:szCs w:val="22"/>
        </w:rPr>
        <w:t xml:space="preserve">finns </w:t>
      </w:r>
      <w:r w:rsidRPr="00721CF3">
        <w:rPr>
          <w:rFonts w:ascii="Arial" w:hAnsi="Arial" w:cs="Arial"/>
          <w:i/>
          <w:sz w:val="22"/>
          <w:szCs w:val="22"/>
        </w:rPr>
        <w:t>bra arbetskraft i området</w:t>
      </w:r>
      <w:r>
        <w:rPr>
          <w:rFonts w:ascii="Arial" w:hAnsi="Arial" w:cs="Arial"/>
          <w:sz w:val="22"/>
          <w:szCs w:val="22"/>
        </w:rPr>
        <w:t>, säger</w:t>
      </w:r>
      <w:r w:rsidRPr="00CC7F41">
        <w:rPr>
          <w:rFonts w:ascii="Arial" w:hAnsi="Arial" w:cs="Arial"/>
          <w:sz w:val="22"/>
          <w:szCs w:val="22"/>
        </w:rPr>
        <w:t xml:space="preserve"> </w:t>
      </w:r>
      <w:r>
        <w:rPr>
          <w:rFonts w:ascii="Arial" w:hAnsi="Arial" w:cs="Arial"/>
          <w:sz w:val="22"/>
          <w:szCs w:val="22"/>
        </w:rPr>
        <w:t>Kent Carlsson.</w:t>
      </w:r>
    </w:p>
    <w:p w:rsidR="004D6194" w:rsidRDefault="004D6194" w:rsidP="004D6194">
      <w:pPr>
        <w:rPr>
          <w:rFonts w:ascii="Arial" w:hAnsi="Arial" w:cs="Arial"/>
          <w:i/>
          <w:sz w:val="22"/>
          <w:szCs w:val="22"/>
        </w:rPr>
      </w:pPr>
    </w:p>
    <w:p w:rsidR="004D6194" w:rsidRDefault="004D6194" w:rsidP="004D6194">
      <w:pPr>
        <w:rPr>
          <w:rFonts w:ascii="Arial" w:hAnsi="Arial" w:cs="Arial"/>
          <w:sz w:val="20"/>
          <w:szCs w:val="20"/>
        </w:rPr>
      </w:pPr>
    </w:p>
    <w:p w:rsidR="004D6194" w:rsidRPr="00197599" w:rsidRDefault="004D6194" w:rsidP="004D6194">
      <w:pPr>
        <w:rPr>
          <w:rFonts w:ascii="Arial" w:hAnsi="Arial" w:cs="Arial"/>
          <w:i/>
          <w:iCs/>
          <w:sz w:val="20"/>
          <w:szCs w:val="20"/>
        </w:rPr>
      </w:pPr>
      <w:r w:rsidRPr="00197599">
        <w:rPr>
          <w:rFonts w:ascii="Arial" w:hAnsi="Arial" w:cs="Arial"/>
          <w:i/>
          <w:iCs/>
          <w:sz w:val="20"/>
          <w:szCs w:val="20"/>
        </w:rPr>
        <w:t xml:space="preserve">För ytterligare information: </w:t>
      </w:r>
    </w:p>
    <w:p w:rsidR="004D6194" w:rsidRPr="00197599" w:rsidRDefault="004D6194" w:rsidP="004D6194">
      <w:pPr>
        <w:rPr>
          <w:rFonts w:ascii="Arial" w:hAnsi="Arial" w:cs="Arial"/>
          <w:sz w:val="20"/>
          <w:szCs w:val="20"/>
        </w:rPr>
      </w:pPr>
      <w:r>
        <w:rPr>
          <w:rFonts w:ascii="Arial" w:hAnsi="Arial" w:cs="Arial"/>
          <w:sz w:val="20"/>
          <w:szCs w:val="20"/>
        </w:rPr>
        <w:t>Kent Carlsson, vd</w:t>
      </w:r>
      <w:r w:rsidRPr="00197599">
        <w:rPr>
          <w:rFonts w:ascii="Arial" w:hAnsi="Arial" w:cs="Arial"/>
          <w:sz w:val="20"/>
          <w:szCs w:val="20"/>
        </w:rPr>
        <w:t xml:space="preserve">, Förpacknings- och Tidningsinsamlingen  </w:t>
      </w:r>
    </w:p>
    <w:p w:rsidR="004D6194" w:rsidRDefault="004D6194" w:rsidP="004D6194">
      <w:pPr>
        <w:rPr>
          <w:rStyle w:val="Hyperlnk"/>
          <w:rFonts w:ascii="Arial" w:hAnsi="Arial" w:cs="Arial"/>
          <w:sz w:val="20"/>
          <w:szCs w:val="20"/>
        </w:rPr>
      </w:pPr>
      <w:r w:rsidRPr="00347420">
        <w:rPr>
          <w:rFonts w:ascii="Arial" w:hAnsi="Arial" w:cs="Arial"/>
          <w:sz w:val="20"/>
          <w:szCs w:val="20"/>
        </w:rPr>
        <w:t>+46 (0)8-</w:t>
      </w:r>
      <w:r w:rsidRPr="00D257A0">
        <w:t xml:space="preserve"> </w:t>
      </w:r>
      <w:r w:rsidRPr="00D257A0">
        <w:rPr>
          <w:rFonts w:ascii="Arial" w:hAnsi="Arial" w:cs="Arial"/>
          <w:sz w:val="20"/>
          <w:szCs w:val="20"/>
        </w:rPr>
        <w:t>566 144 12</w:t>
      </w:r>
      <w:r>
        <w:rPr>
          <w:rFonts w:ascii="Arial" w:hAnsi="Arial" w:cs="Arial"/>
          <w:sz w:val="20"/>
          <w:szCs w:val="20"/>
        </w:rPr>
        <w:t xml:space="preserve">, </w:t>
      </w:r>
      <w:hyperlink r:id="rId7" w:history="1">
        <w:r w:rsidRPr="00A137E1">
          <w:rPr>
            <w:rStyle w:val="Hyperlnk"/>
            <w:rFonts w:ascii="Arial" w:hAnsi="Arial" w:cs="Arial"/>
            <w:sz w:val="20"/>
            <w:szCs w:val="20"/>
          </w:rPr>
          <w:t>kent.carlsson@ftiab.se</w:t>
        </w:r>
      </w:hyperlink>
    </w:p>
    <w:p w:rsidR="004D6194" w:rsidRDefault="004D6194" w:rsidP="004D6194">
      <w:pPr>
        <w:rPr>
          <w:rStyle w:val="Hyperlnk"/>
          <w:rFonts w:ascii="Arial" w:hAnsi="Arial" w:cs="Arial"/>
          <w:sz w:val="20"/>
          <w:szCs w:val="20"/>
        </w:rPr>
      </w:pPr>
    </w:p>
    <w:p w:rsidR="003A6CF4" w:rsidRDefault="003A6CF4" w:rsidP="00F34F88">
      <w:pPr>
        <w:rPr>
          <w:rFonts w:ascii="Arial" w:hAnsi="Arial" w:cs="Arial"/>
          <w:b/>
          <w:sz w:val="18"/>
          <w:szCs w:val="18"/>
        </w:rPr>
      </w:pPr>
    </w:p>
    <w:p w:rsidR="00170DE3" w:rsidRPr="007D3A49" w:rsidRDefault="00170DE3" w:rsidP="00AD6202">
      <w:pPr>
        <w:tabs>
          <w:tab w:val="left" w:pos="2127"/>
        </w:tabs>
        <w:rPr>
          <w:rFonts w:ascii="Arial" w:hAnsi="Arial" w:cs="Arial"/>
          <w:sz w:val="22"/>
          <w:szCs w:val="22"/>
        </w:rPr>
      </w:pPr>
    </w:p>
    <w:sectPr w:rsidR="00170DE3" w:rsidRPr="007D3A49" w:rsidSect="0063175F">
      <w:headerReference w:type="default" r:id="rId8"/>
      <w:footerReference w:type="default" r:id="rId9"/>
      <w:pgSz w:w="11907" w:h="16839" w:code="9"/>
      <w:pgMar w:top="284" w:right="1418" w:bottom="567" w:left="141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1384" w:rsidRDefault="00B81384" w:rsidP="00455E94">
      <w:r>
        <w:separator/>
      </w:r>
    </w:p>
  </w:endnote>
  <w:endnote w:type="continuationSeparator" w:id="0">
    <w:p w:rsidR="00B81384" w:rsidRDefault="00B81384" w:rsidP="00455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2A8" w:rsidRPr="00831CFB" w:rsidRDefault="00831CFB" w:rsidP="00831CFB">
    <w:pPr>
      <w:pStyle w:val="Sidfot"/>
      <w:rPr>
        <w:rFonts w:ascii="Arial" w:hAnsi="Arial" w:cs="Arial"/>
        <w:sz w:val="16"/>
        <w:szCs w:val="16"/>
      </w:rPr>
    </w:pPr>
    <w:r w:rsidRPr="00D27D31">
      <w:rPr>
        <w:rFonts w:ascii="Arial" w:hAnsi="Arial" w:cs="Arial"/>
        <w:sz w:val="16"/>
        <w:szCs w:val="16"/>
      </w:rPr>
      <w:t xml:space="preserve">Plastkretsen (PK) AB organiserar återvinning av plastförpackningar i Sverige genom att uppdra åt Förpacknings- och Tidningsinsamlingen (FTI) att samla in dessa från landets hushåll via återvinningsstationer och fastighetsnära insamlingsplatser. Verksamheten finansieras med förpackningsavgifter som producenter betalar och därmed uppfyller sitt lagstiftade producentansvar. FTI ägs av Plastkretsen och fyra ytterligare materialbolag vilka i sin tur ägs av näringslivet genom branschorganisationer och företag som tillverkar, säljer, fyller eller återvinner förpackningar och tidningar. Läs mer på </w:t>
    </w:r>
    <w:r w:rsidRPr="00D27D31">
      <w:rPr>
        <w:rFonts w:ascii="Arial" w:hAnsi="Arial" w:cs="Arial"/>
        <w:sz w:val="16"/>
        <w:szCs w:val="16"/>
        <w:u w:val="single"/>
      </w:rPr>
      <w:t>www.ftiab.se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1384" w:rsidRDefault="00B81384" w:rsidP="00455E94">
      <w:r>
        <w:separator/>
      </w:r>
    </w:p>
  </w:footnote>
  <w:footnote w:type="continuationSeparator" w:id="0">
    <w:p w:rsidR="00B81384" w:rsidRDefault="00B81384" w:rsidP="00455E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W w:w="9922" w:type="dxa"/>
      <w:tblLook w:val="04A0" w:firstRow="1" w:lastRow="0" w:firstColumn="1" w:lastColumn="0" w:noHBand="0" w:noVBand="1"/>
    </w:tblPr>
    <w:tblGrid>
      <w:gridCol w:w="3126"/>
      <w:gridCol w:w="6796"/>
    </w:tblGrid>
    <w:tr w:rsidR="00F33D82" w:rsidTr="004A6680">
      <w:tc>
        <w:tcPr>
          <w:tcW w:w="3126" w:type="dxa"/>
          <w:tcBorders>
            <w:top w:val="nil"/>
            <w:left w:val="nil"/>
            <w:bottom w:val="nil"/>
            <w:right w:val="nil"/>
          </w:tcBorders>
        </w:tcPr>
        <w:p w:rsidR="00F33D82" w:rsidRDefault="00F33D82" w:rsidP="00F33D82">
          <w:pPr>
            <w:pStyle w:val="Sidhuvud"/>
          </w:pPr>
          <w:r>
            <w:rPr>
              <w:noProof/>
            </w:rPr>
            <w:drawing>
              <wp:inline distT="0" distB="0" distL="0" distR="0" wp14:anchorId="0E4DCDF2" wp14:editId="59E2873E">
                <wp:extent cx="1847334" cy="609600"/>
                <wp:effectExtent l="0" t="0" r="635" b="0"/>
                <wp:docPr id="24" name="Bildobjekt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last_pms158.jpg"/>
                        <pic:cNvPicPr/>
                      </pic:nvPicPr>
                      <pic:blipFill>
                        <a:blip r:embed="rId1">
                          <a:extLst>
                            <a:ext uri="{28A0092B-C50C-407E-A947-70E740481C1C}">
                              <a14:useLocalDpi xmlns:a14="http://schemas.microsoft.com/office/drawing/2010/main" val="0"/>
                            </a:ext>
                          </a:extLst>
                        </a:blip>
                        <a:stretch>
                          <a:fillRect/>
                        </a:stretch>
                      </pic:blipFill>
                      <pic:spPr>
                        <a:xfrm>
                          <a:off x="0" y="0"/>
                          <a:ext cx="1960782" cy="647037"/>
                        </a:xfrm>
                        <a:prstGeom prst="rect">
                          <a:avLst/>
                        </a:prstGeom>
                      </pic:spPr>
                    </pic:pic>
                  </a:graphicData>
                </a:graphic>
              </wp:inline>
            </w:drawing>
          </w:r>
        </w:p>
      </w:tc>
      <w:tc>
        <w:tcPr>
          <w:tcW w:w="6796" w:type="dxa"/>
          <w:tcBorders>
            <w:top w:val="nil"/>
            <w:left w:val="nil"/>
            <w:bottom w:val="nil"/>
            <w:right w:val="nil"/>
          </w:tcBorders>
        </w:tcPr>
        <w:p w:rsidR="00F33D82" w:rsidRPr="00E76E4B" w:rsidRDefault="00F33D82" w:rsidP="00972D57">
          <w:pPr>
            <w:pStyle w:val="Sidhuvud"/>
            <w:tabs>
              <w:tab w:val="clear" w:pos="9072"/>
            </w:tabs>
            <w:rPr>
              <w:rFonts w:ascii="Arial" w:hAnsi="Arial" w:cs="Arial"/>
              <w:noProof/>
              <w:sz w:val="32"/>
              <w:szCs w:val="32"/>
            </w:rPr>
          </w:pPr>
          <w:r w:rsidRPr="00F702B7">
            <w:rPr>
              <w:noProof/>
            </w:rPr>
            <w:t xml:space="preserve">              </w:t>
          </w:r>
          <w:r w:rsidR="00E76E4B">
            <w:rPr>
              <w:noProof/>
            </w:rPr>
            <w:t xml:space="preserve">                          </w:t>
          </w:r>
          <w:r w:rsidR="00972D57" w:rsidRPr="00E76E4B">
            <w:rPr>
              <w:rFonts w:ascii="Arial" w:hAnsi="Arial" w:cs="Arial"/>
              <w:noProof/>
              <w:sz w:val="32"/>
              <w:szCs w:val="32"/>
            </w:rPr>
            <w:t>PRESSMEDDELANDE</w:t>
          </w:r>
        </w:p>
      </w:tc>
    </w:tr>
    <w:tr w:rsidR="00F33D82" w:rsidTr="004A6680">
      <w:tc>
        <w:tcPr>
          <w:tcW w:w="3126" w:type="dxa"/>
          <w:tcBorders>
            <w:top w:val="nil"/>
            <w:left w:val="nil"/>
            <w:bottom w:val="nil"/>
            <w:right w:val="nil"/>
          </w:tcBorders>
        </w:tcPr>
        <w:p w:rsidR="00F33D82" w:rsidRDefault="00F33D82" w:rsidP="00F33D82">
          <w:pPr>
            <w:pStyle w:val="Sidhuvud"/>
            <w:rPr>
              <w:noProof/>
            </w:rPr>
          </w:pPr>
        </w:p>
      </w:tc>
      <w:tc>
        <w:tcPr>
          <w:tcW w:w="6796" w:type="dxa"/>
          <w:tcBorders>
            <w:top w:val="nil"/>
            <w:left w:val="nil"/>
            <w:bottom w:val="nil"/>
            <w:right w:val="nil"/>
          </w:tcBorders>
        </w:tcPr>
        <w:p w:rsidR="00F33D82" w:rsidRPr="00A77C28" w:rsidRDefault="00F33D82" w:rsidP="00F33D82">
          <w:pPr>
            <w:pStyle w:val="Sidhuvud"/>
            <w:tabs>
              <w:tab w:val="clear" w:pos="9072"/>
              <w:tab w:val="left" w:pos="2025"/>
            </w:tabs>
            <w:rPr>
              <w:noProof/>
            </w:rPr>
          </w:pPr>
        </w:p>
      </w:tc>
    </w:tr>
  </w:tbl>
  <w:p w:rsidR="00F33D82" w:rsidRDefault="00F33D82" w:rsidP="004A6680">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C1E11"/>
    <w:multiLevelType w:val="hybridMultilevel"/>
    <w:tmpl w:val="F266EA76"/>
    <w:lvl w:ilvl="0" w:tplc="D562AB6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B7538A"/>
    <w:multiLevelType w:val="hybridMultilevel"/>
    <w:tmpl w:val="3738F0DA"/>
    <w:lvl w:ilvl="0" w:tplc="4BF6A6E6">
      <w:numFmt w:val="bullet"/>
      <w:lvlText w:val="-"/>
      <w:lvlJc w:val="left"/>
      <w:pPr>
        <w:ind w:left="360" w:hanging="360"/>
      </w:pPr>
      <w:rPr>
        <w:rFonts w:ascii="Calibri" w:eastAsiaTheme="minorHAnsi" w:hAnsi="Calibri" w:cstheme="minorBidi" w:hint="default"/>
        <w:b w:val="0"/>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 w15:restartNumberingAfterBreak="0">
    <w:nsid w:val="0C623E89"/>
    <w:multiLevelType w:val="hybridMultilevel"/>
    <w:tmpl w:val="CA34C5B0"/>
    <w:lvl w:ilvl="0" w:tplc="46BABDEE">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CAD6922"/>
    <w:multiLevelType w:val="hybridMultilevel"/>
    <w:tmpl w:val="9FFE5B80"/>
    <w:lvl w:ilvl="0" w:tplc="93B6170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C57EA1"/>
    <w:multiLevelType w:val="hybridMultilevel"/>
    <w:tmpl w:val="3FFE6856"/>
    <w:lvl w:ilvl="0" w:tplc="E7C2A728">
      <w:start w:val="5"/>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AF61463"/>
    <w:multiLevelType w:val="hybridMultilevel"/>
    <w:tmpl w:val="0F941792"/>
    <w:lvl w:ilvl="0" w:tplc="8F4014E6">
      <w:numFmt w:val="bullet"/>
      <w:lvlText w:val="-"/>
      <w:lvlJc w:val="left"/>
      <w:pPr>
        <w:ind w:left="720" w:hanging="360"/>
      </w:pPr>
      <w:rPr>
        <w:rFonts w:ascii="Arial" w:eastAsia="Times New Roman" w:hAnsi="Arial" w:cs="Arial" w:hint="default"/>
        <w:i/>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C8E345E"/>
    <w:multiLevelType w:val="hybridMultilevel"/>
    <w:tmpl w:val="179C3A5E"/>
    <w:lvl w:ilvl="0" w:tplc="19B46424">
      <w:start w:val="9420"/>
      <w:numFmt w:val="bullet"/>
      <w:lvlText w:val="-"/>
      <w:lvlJc w:val="left"/>
      <w:pPr>
        <w:ind w:left="720" w:hanging="360"/>
      </w:pPr>
      <w:rPr>
        <w:rFonts w:ascii="Calibri" w:eastAsia="Calibri" w:hAnsi="Calibri"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7" w15:restartNumberingAfterBreak="0">
    <w:nsid w:val="239A7875"/>
    <w:multiLevelType w:val="hybridMultilevel"/>
    <w:tmpl w:val="C5F259BE"/>
    <w:lvl w:ilvl="0" w:tplc="DA52FB2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451B5EB2"/>
    <w:multiLevelType w:val="hybridMultilevel"/>
    <w:tmpl w:val="1340C05A"/>
    <w:lvl w:ilvl="0" w:tplc="9D82EDB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4C0E0BB3"/>
    <w:multiLevelType w:val="hybridMultilevel"/>
    <w:tmpl w:val="4A3EB612"/>
    <w:lvl w:ilvl="0" w:tplc="68B6AA1A">
      <w:numFmt w:val="bullet"/>
      <w:lvlText w:val="-"/>
      <w:lvlJc w:val="left"/>
      <w:pPr>
        <w:ind w:left="720" w:hanging="360"/>
      </w:pPr>
      <w:rPr>
        <w:rFonts w:ascii="Arial" w:eastAsia="Times New Roman"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0" w15:restartNumberingAfterBreak="0">
    <w:nsid w:val="64124574"/>
    <w:multiLevelType w:val="hybridMultilevel"/>
    <w:tmpl w:val="ED7A0850"/>
    <w:lvl w:ilvl="0" w:tplc="21BC9BE4">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C37893"/>
    <w:multiLevelType w:val="hybridMultilevel"/>
    <w:tmpl w:val="10F62DC8"/>
    <w:lvl w:ilvl="0" w:tplc="6092465E">
      <w:numFmt w:val="bullet"/>
      <w:lvlText w:val="-"/>
      <w:lvlJc w:val="left"/>
      <w:pPr>
        <w:ind w:left="720" w:hanging="360"/>
      </w:pPr>
      <w:rPr>
        <w:rFonts w:ascii="Arial" w:eastAsia="Calibr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7D381561"/>
    <w:multiLevelType w:val="hybridMultilevel"/>
    <w:tmpl w:val="07C46AEE"/>
    <w:lvl w:ilvl="0" w:tplc="0E541668">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12"/>
  </w:num>
  <w:num w:numId="5">
    <w:abstractNumId w:val="11"/>
  </w:num>
  <w:num w:numId="6">
    <w:abstractNumId w:val="7"/>
  </w:num>
  <w:num w:numId="7">
    <w:abstractNumId w:val="1"/>
  </w:num>
  <w:num w:numId="8">
    <w:abstractNumId w:val="4"/>
  </w:num>
  <w:num w:numId="9">
    <w:abstractNumId w:val="9"/>
  </w:num>
  <w:num w:numId="10">
    <w:abstractNumId w:val="8"/>
  </w:num>
  <w:num w:numId="11">
    <w:abstractNumId w:val="2"/>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057"/>
    <w:rsid w:val="00003070"/>
    <w:rsid w:val="000058D1"/>
    <w:rsid w:val="00006522"/>
    <w:rsid w:val="000069F1"/>
    <w:rsid w:val="00012178"/>
    <w:rsid w:val="000154F7"/>
    <w:rsid w:val="00067B7A"/>
    <w:rsid w:val="000725A5"/>
    <w:rsid w:val="00077E73"/>
    <w:rsid w:val="00081C90"/>
    <w:rsid w:val="00093F49"/>
    <w:rsid w:val="00097CFB"/>
    <w:rsid w:val="000A1996"/>
    <w:rsid w:val="000B2FA1"/>
    <w:rsid w:val="000B7D18"/>
    <w:rsid w:val="000C300E"/>
    <w:rsid w:val="000C61C7"/>
    <w:rsid w:val="000D0851"/>
    <w:rsid w:val="000D7022"/>
    <w:rsid w:val="000E028E"/>
    <w:rsid w:val="000F0B45"/>
    <w:rsid w:val="000F1DCD"/>
    <w:rsid w:val="00104491"/>
    <w:rsid w:val="00104566"/>
    <w:rsid w:val="00106B2C"/>
    <w:rsid w:val="00114BD4"/>
    <w:rsid w:val="00130A23"/>
    <w:rsid w:val="00133D11"/>
    <w:rsid w:val="00134A82"/>
    <w:rsid w:val="00170659"/>
    <w:rsid w:val="00170DE3"/>
    <w:rsid w:val="001875C0"/>
    <w:rsid w:val="0019441D"/>
    <w:rsid w:val="001A02ED"/>
    <w:rsid w:val="001B0366"/>
    <w:rsid w:val="001B39A6"/>
    <w:rsid w:val="001B41DF"/>
    <w:rsid w:val="001C5652"/>
    <w:rsid w:val="001C665D"/>
    <w:rsid w:val="001E5F86"/>
    <w:rsid w:val="002079B9"/>
    <w:rsid w:val="00210434"/>
    <w:rsid w:val="00211D91"/>
    <w:rsid w:val="002143B1"/>
    <w:rsid w:val="00215037"/>
    <w:rsid w:val="00215E4C"/>
    <w:rsid w:val="00240A97"/>
    <w:rsid w:val="002601DC"/>
    <w:rsid w:val="002630D2"/>
    <w:rsid w:val="0026645C"/>
    <w:rsid w:val="0027132F"/>
    <w:rsid w:val="00277C6A"/>
    <w:rsid w:val="00280B5E"/>
    <w:rsid w:val="00283A16"/>
    <w:rsid w:val="00284B26"/>
    <w:rsid w:val="00286D4F"/>
    <w:rsid w:val="00295C22"/>
    <w:rsid w:val="002976B2"/>
    <w:rsid w:val="002A2E20"/>
    <w:rsid w:val="002B39CF"/>
    <w:rsid w:val="002B476F"/>
    <w:rsid w:val="002B6365"/>
    <w:rsid w:val="002C0394"/>
    <w:rsid w:val="002C33E2"/>
    <w:rsid w:val="002D2431"/>
    <w:rsid w:val="002D27C9"/>
    <w:rsid w:val="002D4B29"/>
    <w:rsid w:val="002F280A"/>
    <w:rsid w:val="002F2FA4"/>
    <w:rsid w:val="00304D6A"/>
    <w:rsid w:val="003235D7"/>
    <w:rsid w:val="00345AAF"/>
    <w:rsid w:val="0035057E"/>
    <w:rsid w:val="00351908"/>
    <w:rsid w:val="0036557D"/>
    <w:rsid w:val="00384060"/>
    <w:rsid w:val="00386F31"/>
    <w:rsid w:val="00394B82"/>
    <w:rsid w:val="003A2F05"/>
    <w:rsid w:val="003A67FD"/>
    <w:rsid w:val="003A6CF4"/>
    <w:rsid w:val="003C0065"/>
    <w:rsid w:val="003C47F4"/>
    <w:rsid w:val="003D0560"/>
    <w:rsid w:val="003D3AD5"/>
    <w:rsid w:val="003D66CB"/>
    <w:rsid w:val="003E275F"/>
    <w:rsid w:val="003E4903"/>
    <w:rsid w:val="003E5DC0"/>
    <w:rsid w:val="003F0F05"/>
    <w:rsid w:val="0040189F"/>
    <w:rsid w:val="004022E4"/>
    <w:rsid w:val="00407EAB"/>
    <w:rsid w:val="00432E0E"/>
    <w:rsid w:val="0043546C"/>
    <w:rsid w:val="004414B1"/>
    <w:rsid w:val="00447B22"/>
    <w:rsid w:val="00447E78"/>
    <w:rsid w:val="00455E94"/>
    <w:rsid w:val="004732A4"/>
    <w:rsid w:val="004749BE"/>
    <w:rsid w:val="00477389"/>
    <w:rsid w:val="004805C7"/>
    <w:rsid w:val="00496287"/>
    <w:rsid w:val="004A1E28"/>
    <w:rsid w:val="004A227B"/>
    <w:rsid w:val="004A5224"/>
    <w:rsid w:val="004A6680"/>
    <w:rsid w:val="004C1342"/>
    <w:rsid w:val="004C3ABC"/>
    <w:rsid w:val="004D00AD"/>
    <w:rsid w:val="004D20AF"/>
    <w:rsid w:val="004D6194"/>
    <w:rsid w:val="004D72ED"/>
    <w:rsid w:val="004E1839"/>
    <w:rsid w:val="004E429C"/>
    <w:rsid w:val="00512ECB"/>
    <w:rsid w:val="005210A0"/>
    <w:rsid w:val="00523350"/>
    <w:rsid w:val="005312FC"/>
    <w:rsid w:val="00536062"/>
    <w:rsid w:val="005454D8"/>
    <w:rsid w:val="00546052"/>
    <w:rsid w:val="00553269"/>
    <w:rsid w:val="005619E0"/>
    <w:rsid w:val="00564ECB"/>
    <w:rsid w:val="00572380"/>
    <w:rsid w:val="005920F3"/>
    <w:rsid w:val="00596051"/>
    <w:rsid w:val="005B09BD"/>
    <w:rsid w:val="005C2903"/>
    <w:rsid w:val="005C6479"/>
    <w:rsid w:val="005E5A94"/>
    <w:rsid w:val="005F199A"/>
    <w:rsid w:val="005F1B54"/>
    <w:rsid w:val="00602E1C"/>
    <w:rsid w:val="00626857"/>
    <w:rsid w:val="0063175F"/>
    <w:rsid w:val="006334F1"/>
    <w:rsid w:val="006366EB"/>
    <w:rsid w:val="00636810"/>
    <w:rsid w:val="00643E52"/>
    <w:rsid w:val="00656105"/>
    <w:rsid w:val="0067764E"/>
    <w:rsid w:val="006907DE"/>
    <w:rsid w:val="006A0A72"/>
    <w:rsid w:val="006A2C72"/>
    <w:rsid w:val="006A74B3"/>
    <w:rsid w:val="006A754E"/>
    <w:rsid w:val="006C1873"/>
    <w:rsid w:val="006E4E60"/>
    <w:rsid w:val="006F174D"/>
    <w:rsid w:val="006F4EB4"/>
    <w:rsid w:val="006F5474"/>
    <w:rsid w:val="007077FC"/>
    <w:rsid w:val="00710052"/>
    <w:rsid w:val="007240AE"/>
    <w:rsid w:val="00730F03"/>
    <w:rsid w:val="0073382C"/>
    <w:rsid w:val="00742DDF"/>
    <w:rsid w:val="00747B48"/>
    <w:rsid w:val="00751E2F"/>
    <w:rsid w:val="00753EA6"/>
    <w:rsid w:val="00773286"/>
    <w:rsid w:val="007853AB"/>
    <w:rsid w:val="0078607C"/>
    <w:rsid w:val="00795E95"/>
    <w:rsid w:val="007A6089"/>
    <w:rsid w:val="007D058A"/>
    <w:rsid w:val="007D1A9B"/>
    <w:rsid w:val="007D3A49"/>
    <w:rsid w:val="007D6477"/>
    <w:rsid w:val="007E5725"/>
    <w:rsid w:val="007E79B4"/>
    <w:rsid w:val="007F1138"/>
    <w:rsid w:val="0080636E"/>
    <w:rsid w:val="00815DBC"/>
    <w:rsid w:val="00826CC5"/>
    <w:rsid w:val="00831CFB"/>
    <w:rsid w:val="00857B0F"/>
    <w:rsid w:val="00871323"/>
    <w:rsid w:val="00875BB1"/>
    <w:rsid w:val="008812F2"/>
    <w:rsid w:val="00891261"/>
    <w:rsid w:val="008952FA"/>
    <w:rsid w:val="0089536A"/>
    <w:rsid w:val="008976D4"/>
    <w:rsid w:val="008B23E6"/>
    <w:rsid w:val="008B5E3D"/>
    <w:rsid w:val="008C336F"/>
    <w:rsid w:val="008C3B5D"/>
    <w:rsid w:val="008E6534"/>
    <w:rsid w:val="008F664A"/>
    <w:rsid w:val="009071A4"/>
    <w:rsid w:val="009411F5"/>
    <w:rsid w:val="00946E93"/>
    <w:rsid w:val="00961DD7"/>
    <w:rsid w:val="009629A6"/>
    <w:rsid w:val="00972D57"/>
    <w:rsid w:val="0097553B"/>
    <w:rsid w:val="009843DD"/>
    <w:rsid w:val="00985D4B"/>
    <w:rsid w:val="009868B7"/>
    <w:rsid w:val="0099214D"/>
    <w:rsid w:val="00997823"/>
    <w:rsid w:val="009B1A81"/>
    <w:rsid w:val="009C2FD6"/>
    <w:rsid w:val="009E6904"/>
    <w:rsid w:val="009E7A1A"/>
    <w:rsid w:val="009F0F00"/>
    <w:rsid w:val="00A003B6"/>
    <w:rsid w:val="00A01C10"/>
    <w:rsid w:val="00A049D3"/>
    <w:rsid w:val="00A16CAB"/>
    <w:rsid w:val="00A272A8"/>
    <w:rsid w:val="00A53A22"/>
    <w:rsid w:val="00A569CA"/>
    <w:rsid w:val="00A656BC"/>
    <w:rsid w:val="00A710E1"/>
    <w:rsid w:val="00A7177B"/>
    <w:rsid w:val="00A835C7"/>
    <w:rsid w:val="00A8668B"/>
    <w:rsid w:val="00AA3A3E"/>
    <w:rsid w:val="00AA6D0B"/>
    <w:rsid w:val="00AA70E1"/>
    <w:rsid w:val="00AB41CE"/>
    <w:rsid w:val="00AC145D"/>
    <w:rsid w:val="00AD36C9"/>
    <w:rsid w:val="00AD6202"/>
    <w:rsid w:val="00AD721D"/>
    <w:rsid w:val="00B00E0C"/>
    <w:rsid w:val="00B040B5"/>
    <w:rsid w:val="00B10B21"/>
    <w:rsid w:val="00B139B4"/>
    <w:rsid w:val="00B17DA1"/>
    <w:rsid w:val="00B31A9C"/>
    <w:rsid w:val="00B35468"/>
    <w:rsid w:val="00B72E2E"/>
    <w:rsid w:val="00B81384"/>
    <w:rsid w:val="00B942D5"/>
    <w:rsid w:val="00BA6898"/>
    <w:rsid w:val="00BB1FE2"/>
    <w:rsid w:val="00BB3AD8"/>
    <w:rsid w:val="00BC063D"/>
    <w:rsid w:val="00BC65EF"/>
    <w:rsid w:val="00BD5452"/>
    <w:rsid w:val="00BD763F"/>
    <w:rsid w:val="00BE0516"/>
    <w:rsid w:val="00BF3D40"/>
    <w:rsid w:val="00C00FF6"/>
    <w:rsid w:val="00C01587"/>
    <w:rsid w:val="00C32806"/>
    <w:rsid w:val="00C352BB"/>
    <w:rsid w:val="00C44F00"/>
    <w:rsid w:val="00C50057"/>
    <w:rsid w:val="00C703B7"/>
    <w:rsid w:val="00C73657"/>
    <w:rsid w:val="00C96BDB"/>
    <w:rsid w:val="00C9778C"/>
    <w:rsid w:val="00CA6683"/>
    <w:rsid w:val="00CC331F"/>
    <w:rsid w:val="00CD1F6F"/>
    <w:rsid w:val="00CE0E92"/>
    <w:rsid w:val="00CE3EFE"/>
    <w:rsid w:val="00CE434E"/>
    <w:rsid w:val="00CF0B4F"/>
    <w:rsid w:val="00CF4C40"/>
    <w:rsid w:val="00CF7923"/>
    <w:rsid w:val="00D141A3"/>
    <w:rsid w:val="00D20E12"/>
    <w:rsid w:val="00D23C94"/>
    <w:rsid w:val="00D27D31"/>
    <w:rsid w:val="00D34D25"/>
    <w:rsid w:val="00D44C27"/>
    <w:rsid w:val="00D67C36"/>
    <w:rsid w:val="00D7444D"/>
    <w:rsid w:val="00D77697"/>
    <w:rsid w:val="00D77A9A"/>
    <w:rsid w:val="00D84A18"/>
    <w:rsid w:val="00D95A0F"/>
    <w:rsid w:val="00DA03C6"/>
    <w:rsid w:val="00DA2804"/>
    <w:rsid w:val="00DA461A"/>
    <w:rsid w:val="00DA562B"/>
    <w:rsid w:val="00DC6B7B"/>
    <w:rsid w:val="00DC7C58"/>
    <w:rsid w:val="00DD552C"/>
    <w:rsid w:val="00DE195E"/>
    <w:rsid w:val="00DE212E"/>
    <w:rsid w:val="00DE4B51"/>
    <w:rsid w:val="00DE5023"/>
    <w:rsid w:val="00DF0DAF"/>
    <w:rsid w:val="00DF1E36"/>
    <w:rsid w:val="00DF549B"/>
    <w:rsid w:val="00DF6DAF"/>
    <w:rsid w:val="00E069B4"/>
    <w:rsid w:val="00E16150"/>
    <w:rsid w:val="00E20F1D"/>
    <w:rsid w:val="00E237B8"/>
    <w:rsid w:val="00E4419E"/>
    <w:rsid w:val="00E5005A"/>
    <w:rsid w:val="00E52250"/>
    <w:rsid w:val="00E54DFF"/>
    <w:rsid w:val="00E67D20"/>
    <w:rsid w:val="00E730C5"/>
    <w:rsid w:val="00E76E4B"/>
    <w:rsid w:val="00E904C2"/>
    <w:rsid w:val="00E973C1"/>
    <w:rsid w:val="00EA32CE"/>
    <w:rsid w:val="00EA38FC"/>
    <w:rsid w:val="00EA4C5F"/>
    <w:rsid w:val="00EC1C0B"/>
    <w:rsid w:val="00EC2F76"/>
    <w:rsid w:val="00EC6992"/>
    <w:rsid w:val="00EC7AE5"/>
    <w:rsid w:val="00EE58E7"/>
    <w:rsid w:val="00EF0C82"/>
    <w:rsid w:val="00F055ED"/>
    <w:rsid w:val="00F072DC"/>
    <w:rsid w:val="00F113FA"/>
    <w:rsid w:val="00F24CD1"/>
    <w:rsid w:val="00F30FFF"/>
    <w:rsid w:val="00F3201F"/>
    <w:rsid w:val="00F33B14"/>
    <w:rsid w:val="00F33D82"/>
    <w:rsid w:val="00F34F88"/>
    <w:rsid w:val="00F40955"/>
    <w:rsid w:val="00F425B1"/>
    <w:rsid w:val="00F44407"/>
    <w:rsid w:val="00F50319"/>
    <w:rsid w:val="00F56AF1"/>
    <w:rsid w:val="00F65BD4"/>
    <w:rsid w:val="00F67AC5"/>
    <w:rsid w:val="00F72CDF"/>
    <w:rsid w:val="00F83AA9"/>
    <w:rsid w:val="00FA609B"/>
    <w:rsid w:val="00FB1180"/>
    <w:rsid w:val="00FB1A5C"/>
    <w:rsid w:val="00FB23D7"/>
    <w:rsid w:val="00FE2A3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BEF0105-1D47-4236-B999-C9C430539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2FD6"/>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1"/>
    <w:basedOn w:val="Standardstycketeckensnitt"/>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uiPriority w:val="99"/>
    <w:rsid w:val="00455E94"/>
    <w:pPr>
      <w:tabs>
        <w:tab w:val="center" w:pos="4536"/>
        <w:tab w:val="right" w:pos="9072"/>
      </w:tabs>
    </w:pPr>
  </w:style>
  <w:style w:type="character" w:customStyle="1" w:styleId="SidhuvudChar">
    <w:name w:val="Sidhuvud Char"/>
    <w:basedOn w:val="Standardstycketeckensnitt"/>
    <w:link w:val="Sidhuvud"/>
    <w:uiPriority w:val="99"/>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 w:type="character" w:customStyle="1" w:styleId="body2">
    <w:name w:val="body2"/>
    <w:basedOn w:val="Standardstycketeckensnitt"/>
    <w:rsid w:val="00656105"/>
    <w:rPr>
      <w:rFonts w:ascii="Verdana" w:hAnsi="Verdana" w:hint="default"/>
      <w:b w:val="0"/>
      <w:bCs w:val="0"/>
      <w:i w:val="0"/>
      <w:iCs w:val="0"/>
      <w:color w:val="000000"/>
      <w:sz w:val="17"/>
      <w:szCs w:val="17"/>
    </w:rPr>
  </w:style>
  <w:style w:type="character" w:styleId="Kommentarsreferens">
    <w:name w:val="annotation reference"/>
    <w:basedOn w:val="Standardstycketeckensnitt"/>
    <w:uiPriority w:val="99"/>
    <w:semiHidden/>
    <w:unhideWhenUsed/>
    <w:rsid w:val="004A1E28"/>
    <w:rPr>
      <w:sz w:val="16"/>
      <w:szCs w:val="16"/>
    </w:rPr>
  </w:style>
  <w:style w:type="paragraph" w:styleId="Kommentarer">
    <w:name w:val="annotation text"/>
    <w:basedOn w:val="Normal"/>
    <w:link w:val="KommentarerChar"/>
    <w:uiPriority w:val="99"/>
    <w:semiHidden/>
    <w:unhideWhenUsed/>
    <w:rsid w:val="004A1E28"/>
    <w:pPr>
      <w:spacing w:after="160"/>
    </w:pPr>
    <w:rPr>
      <w:rFonts w:asciiTheme="minorHAnsi" w:eastAsiaTheme="minorHAnsi" w:hAnsiTheme="minorHAnsi" w:cstheme="minorBidi"/>
      <w:sz w:val="20"/>
      <w:szCs w:val="20"/>
      <w:lang w:val="nb-NO" w:eastAsia="en-US"/>
    </w:rPr>
  </w:style>
  <w:style w:type="character" w:customStyle="1" w:styleId="KommentarerChar">
    <w:name w:val="Kommentarer Char"/>
    <w:basedOn w:val="Standardstycketeckensnitt"/>
    <w:link w:val="Kommentarer"/>
    <w:uiPriority w:val="99"/>
    <w:semiHidden/>
    <w:rsid w:val="004A1E28"/>
    <w:rPr>
      <w:rFonts w:asciiTheme="minorHAnsi" w:eastAsiaTheme="minorHAnsi" w:hAnsiTheme="minorHAnsi" w:cstheme="minorBidi"/>
      <w:lang w:val="nb-NO" w:eastAsia="en-US"/>
    </w:rPr>
  </w:style>
  <w:style w:type="paragraph" w:styleId="Kommentarsmne">
    <w:name w:val="annotation subject"/>
    <w:basedOn w:val="Kommentarer"/>
    <w:next w:val="Kommentarer"/>
    <w:link w:val="KommentarsmneChar"/>
    <w:semiHidden/>
    <w:unhideWhenUsed/>
    <w:rsid w:val="0035057E"/>
    <w:pPr>
      <w:spacing w:after="0"/>
    </w:pPr>
    <w:rPr>
      <w:rFonts w:ascii="Times New Roman" w:eastAsia="Times New Roman" w:hAnsi="Times New Roman" w:cs="Times New Roman"/>
      <w:b/>
      <w:bCs/>
      <w:lang w:val="sv-SE" w:eastAsia="sv-SE"/>
    </w:rPr>
  </w:style>
  <w:style w:type="character" w:customStyle="1" w:styleId="KommentarsmneChar">
    <w:name w:val="Kommentarsämne Char"/>
    <w:basedOn w:val="KommentarerChar"/>
    <w:link w:val="Kommentarsmne"/>
    <w:semiHidden/>
    <w:rsid w:val="0035057E"/>
    <w:rPr>
      <w:rFonts w:asciiTheme="minorHAnsi" w:eastAsiaTheme="minorHAnsi" w:hAnsiTheme="minorHAnsi" w:cstheme="minorBidi"/>
      <w:b/>
      <w:bCs/>
      <w:lang w:val="nb-NO" w:eastAsia="en-US"/>
    </w:rPr>
  </w:style>
  <w:style w:type="table" w:styleId="Tabellrutnt">
    <w:name w:val="Table Grid"/>
    <w:basedOn w:val="Normaltabell"/>
    <w:uiPriority w:val="59"/>
    <w:rsid w:val="00F33D8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650001">
      <w:bodyDiv w:val="1"/>
      <w:marLeft w:val="0"/>
      <w:marRight w:val="0"/>
      <w:marTop w:val="0"/>
      <w:marBottom w:val="0"/>
      <w:divBdr>
        <w:top w:val="none" w:sz="0" w:space="0" w:color="auto"/>
        <w:left w:val="none" w:sz="0" w:space="0" w:color="auto"/>
        <w:bottom w:val="none" w:sz="0" w:space="0" w:color="auto"/>
        <w:right w:val="none" w:sz="0" w:space="0" w:color="auto"/>
      </w:divBdr>
    </w:div>
    <w:div w:id="330059533">
      <w:bodyDiv w:val="1"/>
      <w:marLeft w:val="0"/>
      <w:marRight w:val="0"/>
      <w:marTop w:val="0"/>
      <w:marBottom w:val="0"/>
      <w:divBdr>
        <w:top w:val="none" w:sz="0" w:space="0" w:color="auto"/>
        <w:left w:val="none" w:sz="0" w:space="0" w:color="auto"/>
        <w:bottom w:val="none" w:sz="0" w:space="0" w:color="auto"/>
        <w:right w:val="none" w:sz="0" w:space="0" w:color="auto"/>
      </w:divBdr>
    </w:div>
    <w:div w:id="682437716">
      <w:bodyDiv w:val="1"/>
      <w:marLeft w:val="0"/>
      <w:marRight w:val="0"/>
      <w:marTop w:val="0"/>
      <w:marBottom w:val="0"/>
      <w:divBdr>
        <w:top w:val="none" w:sz="0" w:space="0" w:color="auto"/>
        <w:left w:val="none" w:sz="0" w:space="0" w:color="auto"/>
        <w:bottom w:val="none" w:sz="0" w:space="0" w:color="auto"/>
        <w:right w:val="none" w:sz="0" w:space="0" w:color="auto"/>
      </w:divBdr>
    </w:div>
    <w:div w:id="972175700">
      <w:bodyDiv w:val="1"/>
      <w:marLeft w:val="0"/>
      <w:marRight w:val="0"/>
      <w:marTop w:val="0"/>
      <w:marBottom w:val="0"/>
      <w:divBdr>
        <w:top w:val="none" w:sz="0" w:space="0" w:color="auto"/>
        <w:left w:val="none" w:sz="0" w:space="0" w:color="auto"/>
        <w:bottom w:val="none" w:sz="0" w:space="0" w:color="auto"/>
        <w:right w:val="none" w:sz="0" w:space="0" w:color="auto"/>
      </w:divBdr>
    </w:div>
    <w:div w:id="1009454185">
      <w:bodyDiv w:val="1"/>
      <w:marLeft w:val="0"/>
      <w:marRight w:val="0"/>
      <w:marTop w:val="0"/>
      <w:marBottom w:val="0"/>
      <w:divBdr>
        <w:top w:val="none" w:sz="0" w:space="0" w:color="auto"/>
        <w:left w:val="none" w:sz="0" w:space="0" w:color="auto"/>
        <w:bottom w:val="none" w:sz="0" w:space="0" w:color="auto"/>
        <w:right w:val="none" w:sz="0" w:space="0" w:color="auto"/>
      </w:divBdr>
    </w:div>
    <w:div w:id="1013337052">
      <w:bodyDiv w:val="1"/>
      <w:marLeft w:val="0"/>
      <w:marRight w:val="0"/>
      <w:marTop w:val="0"/>
      <w:marBottom w:val="0"/>
      <w:divBdr>
        <w:top w:val="none" w:sz="0" w:space="0" w:color="auto"/>
        <w:left w:val="none" w:sz="0" w:space="0" w:color="auto"/>
        <w:bottom w:val="none" w:sz="0" w:space="0" w:color="auto"/>
        <w:right w:val="none" w:sz="0" w:space="0" w:color="auto"/>
      </w:divBdr>
    </w:div>
    <w:div w:id="1013603950">
      <w:bodyDiv w:val="1"/>
      <w:marLeft w:val="0"/>
      <w:marRight w:val="0"/>
      <w:marTop w:val="0"/>
      <w:marBottom w:val="0"/>
      <w:divBdr>
        <w:top w:val="none" w:sz="0" w:space="0" w:color="auto"/>
        <w:left w:val="none" w:sz="0" w:space="0" w:color="auto"/>
        <w:bottom w:val="none" w:sz="0" w:space="0" w:color="auto"/>
        <w:right w:val="none" w:sz="0" w:space="0" w:color="auto"/>
      </w:divBdr>
      <w:divsChild>
        <w:div w:id="1435710045">
          <w:marLeft w:val="0"/>
          <w:marRight w:val="0"/>
          <w:marTop w:val="0"/>
          <w:marBottom w:val="0"/>
          <w:divBdr>
            <w:top w:val="none" w:sz="0" w:space="0" w:color="auto"/>
            <w:left w:val="none" w:sz="0" w:space="0" w:color="auto"/>
            <w:bottom w:val="none" w:sz="0" w:space="0" w:color="auto"/>
            <w:right w:val="none" w:sz="0" w:space="0" w:color="auto"/>
          </w:divBdr>
          <w:divsChild>
            <w:div w:id="1716077411">
              <w:marLeft w:val="0"/>
              <w:marRight w:val="0"/>
              <w:marTop w:val="0"/>
              <w:marBottom w:val="0"/>
              <w:divBdr>
                <w:top w:val="none" w:sz="0" w:space="0" w:color="auto"/>
                <w:left w:val="none" w:sz="0" w:space="0" w:color="auto"/>
                <w:bottom w:val="none" w:sz="0" w:space="0" w:color="auto"/>
                <w:right w:val="none" w:sz="0" w:space="0" w:color="auto"/>
              </w:divBdr>
              <w:divsChild>
                <w:div w:id="450128642">
                  <w:marLeft w:val="0"/>
                  <w:marRight w:val="0"/>
                  <w:marTop w:val="0"/>
                  <w:marBottom w:val="0"/>
                  <w:divBdr>
                    <w:top w:val="none" w:sz="0" w:space="0" w:color="auto"/>
                    <w:left w:val="none" w:sz="0" w:space="0" w:color="auto"/>
                    <w:bottom w:val="none" w:sz="0" w:space="0" w:color="auto"/>
                    <w:right w:val="none" w:sz="0" w:space="0" w:color="auto"/>
                  </w:divBdr>
                  <w:divsChild>
                    <w:div w:id="221448397">
                      <w:marLeft w:val="-225"/>
                      <w:marRight w:val="-225"/>
                      <w:marTop w:val="0"/>
                      <w:marBottom w:val="0"/>
                      <w:divBdr>
                        <w:top w:val="none" w:sz="0" w:space="0" w:color="auto"/>
                        <w:left w:val="none" w:sz="0" w:space="0" w:color="auto"/>
                        <w:bottom w:val="none" w:sz="0" w:space="0" w:color="auto"/>
                        <w:right w:val="none" w:sz="0" w:space="0" w:color="auto"/>
                      </w:divBdr>
                      <w:divsChild>
                        <w:div w:id="2039041723">
                          <w:marLeft w:val="0"/>
                          <w:marRight w:val="0"/>
                          <w:marTop w:val="0"/>
                          <w:marBottom w:val="0"/>
                          <w:divBdr>
                            <w:top w:val="none" w:sz="0" w:space="0" w:color="auto"/>
                            <w:left w:val="none" w:sz="0" w:space="0" w:color="auto"/>
                            <w:bottom w:val="none" w:sz="0" w:space="0" w:color="auto"/>
                            <w:right w:val="none" w:sz="0" w:space="0" w:color="auto"/>
                          </w:divBdr>
                          <w:divsChild>
                            <w:div w:id="1968124277">
                              <w:marLeft w:val="0"/>
                              <w:marRight w:val="0"/>
                              <w:marTop w:val="0"/>
                              <w:marBottom w:val="300"/>
                              <w:divBdr>
                                <w:top w:val="none" w:sz="0" w:space="0" w:color="auto"/>
                                <w:left w:val="none" w:sz="0" w:space="0" w:color="auto"/>
                                <w:bottom w:val="none" w:sz="0" w:space="0" w:color="auto"/>
                                <w:right w:val="none" w:sz="0" w:space="0" w:color="auto"/>
                              </w:divBdr>
                              <w:divsChild>
                                <w:div w:id="1893154039">
                                  <w:marLeft w:val="0"/>
                                  <w:marRight w:val="0"/>
                                  <w:marTop w:val="0"/>
                                  <w:marBottom w:val="0"/>
                                  <w:divBdr>
                                    <w:top w:val="none" w:sz="0" w:space="0" w:color="auto"/>
                                    <w:left w:val="none" w:sz="0" w:space="0" w:color="auto"/>
                                    <w:bottom w:val="none" w:sz="0" w:space="0" w:color="auto"/>
                                    <w:right w:val="none" w:sz="0" w:space="0" w:color="auto"/>
                                  </w:divBdr>
                                  <w:divsChild>
                                    <w:div w:id="612321418">
                                      <w:marLeft w:val="0"/>
                                      <w:marRight w:val="0"/>
                                      <w:marTop w:val="0"/>
                                      <w:marBottom w:val="225"/>
                                      <w:divBdr>
                                        <w:top w:val="none" w:sz="0" w:space="0" w:color="auto"/>
                                        <w:left w:val="none" w:sz="0" w:space="0" w:color="auto"/>
                                        <w:bottom w:val="none" w:sz="0" w:space="0" w:color="auto"/>
                                        <w:right w:val="none" w:sz="0" w:space="0" w:color="auto"/>
                                      </w:divBdr>
                                      <w:divsChild>
                                        <w:div w:id="1137453940">
                                          <w:marLeft w:val="0"/>
                                          <w:marRight w:val="0"/>
                                          <w:marTop w:val="0"/>
                                          <w:marBottom w:val="0"/>
                                          <w:divBdr>
                                            <w:top w:val="none" w:sz="0" w:space="0" w:color="auto"/>
                                            <w:left w:val="none" w:sz="0" w:space="0" w:color="auto"/>
                                            <w:bottom w:val="none" w:sz="0" w:space="0" w:color="auto"/>
                                            <w:right w:val="none" w:sz="0" w:space="0" w:color="auto"/>
                                          </w:divBdr>
                                          <w:divsChild>
                                            <w:div w:id="159983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1214475">
      <w:bodyDiv w:val="1"/>
      <w:marLeft w:val="0"/>
      <w:marRight w:val="0"/>
      <w:marTop w:val="0"/>
      <w:marBottom w:val="0"/>
      <w:divBdr>
        <w:top w:val="none" w:sz="0" w:space="0" w:color="auto"/>
        <w:left w:val="none" w:sz="0" w:space="0" w:color="auto"/>
        <w:bottom w:val="none" w:sz="0" w:space="0" w:color="auto"/>
        <w:right w:val="none" w:sz="0" w:space="0" w:color="auto"/>
      </w:divBdr>
    </w:div>
    <w:div w:id="1684548882">
      <w:bodyDiv w:val="1"/>
      <w:marLeft w:val="0"/>
      <w:marRight w:val="0"/>
      <w:marTop w:val="0"/>
      <w:marBottom w:val="0"/>
      <w:divBdr>
        <w:top w:val="none" w:sz="0" w:space="0" w:color="auto"/>
        <w:left w:val="none" w:sz="0" w:space="0" w:color="auto"/>
        <w:bottom w:val="none" w:sz="0" w:space="0" w:color="auto"/>
        <w:right w:val="none" w:sz="0" w:space="0" w:color="auto"/>
      </w:divBdr>
    </w:div>
    <w:div w:id="1874682706">
      <w:bodyDiv w:val="1"/>
      <w:marLeft w:val="0"/>
      <w:marRight w:val="0"/>
      <w:marTop w:val="0"/>
      <w:marBottom w:val="0"/>
      <w:divBdr>
        <w:top w:val="none" w:sz="0" w:space="0" w:color="auto"/>
        <w:left w:val="none" w:sz="0" w:space="0" w:color="auto"/>
        <w:bottom w:val="none" w:sz="0" w:space="0" w:color="auto"/>
        <w:right w:val="none" w:sz="0" w:space="0" w:color="auto"/>
      </w:divBdr>
    </w:div>
    <w:div w:id="1899590905">
      <w:bodyDiv w:val="1"/>
      <w:marLeft w:val="0"/>
      <w:marRight w:val="0"/>
      <w:marTop w:val="0"/>
      <w:marBottom w:val="0"/>
      <w:divBdr>
        <w:top w:val="none" w:sz="0" w:space="0" w:color="auto"/>
        <w:left w:val="none" w:sz="0" w:space="0" w:color="auto"/>
        <w:bottom w:val="none" w:sz="0" w:space="0" w:color="auto"/>
        <w:right w:val="none" w:sz="0" w:space="0" w:color="auto"/>
      </w:divBdr>
    </w:div>
    <w:div w:id="1955594529">
      <w:bodyDiv w:val="1"/>
      <w:marLeft w:val="0"/>
      <w:marRight w:val="0"/>
      <w:marTop w:val="0"/>
      <w:marBottom w:val="0"/>
      <w:divBdr>
        <w:top w:val="none" w:sz="0" w:space="0" w:color="auto"/>
        <w:left w:val="none" w:sz="0" w:space="0" w:color="auto"/>
        <w:bottom w:val="none" w:sz="0" w:space="0" w:color="auto"/>
        <w:right w:val="none" w:sz="0" w:space="0" w:color="auto"/>
      </w:divBdr>
    </w:div>
    <w:div w:id="213158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ent.carlsson@ftiab.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384</Words>
  <Characters>2270</Characters>
  <Application>Microsoft Office Word</Application>
  <DocSecurity>0</DocSecurity>
  <Lines>18</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Connect PR</Company>
  <LinksUpToDate>false</LinksUpToDate>
  <CharactersWithSpaces>2649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PM</dc:subject>
  <dc:creator>Jan Svensson</dc:creator>
  <cp:lastModifiedBy>Annica Dahlberg</cp:lastModifiedBy>
  <cp:revision>9</cp:revision>
  <cp:lastPrinted>2017-08-21T08:02:00Z</cp:lastPrinted>
  <dcterms:created xsi:type="dcterms:W3CDTF">2017-08-21T07:23:00Z</dcterms:created>
  <dcterms:modified xsi:type="dcterms:W3CDTF">2017-08-21T11:44:00Z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