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98" w:rsidRPr="00101616" w:rsidRDefault="00296440" w:rsidP="00214F98">
      <w:pPr>
        <w:pStyle w:val="Rubrik1"/>
        <w:rPr>
          <w:lang w:val="sv-SE"/>
        </w:rPr>
      </w:pPr>
      <w:r>
        <w:rPr>
          <w:lang w:val="sv-SE"/>
        </w:rPr>
        <w:t>PRESSMEDDELANDE 2015-03-27</w:t>
      </w:r>
    </w:p>
    <w:p w:rsidR="00214F98" w:rsidRPr="001F52C0" w:rsidRDefault="00214F98" w:rsidP="00214F98"/>
    <w:p w:rsidR="00214F98" w:rsidRPr="006C4331" w:rsidRDefault="00214F98" w:rsidP="00214F98">
      <w:pPr>
        <w:rPr>
          <w:rFonts w:ascii="Garamond" w:hAnsi="Garamond"/>
          <w:b/>
          <w:sz w:val="24"/>
          <w:szCs w:val="24"/>
        </w:rPr>
      </w:pPr>
      <w:r w:rsidRPr="006C4331">
        <w:rPr>
          <w:rFonts w:ascii="Garamond" w:hAnsi="Garamond"/>
          <w:b/>
          <w:sz w:val="24"/>
          <w:szCs w:val="24"/>
        </w:rPr>
        <w:t xml:space="preserve">Stiftelsen Allmänna Barnhusets Stora Pris går i år till två pristagare: </w:t>
      </w:r>
      <w:r w:rsidRPr="006C4331">
        <w:rPr>
          <w:rFonts w:ascii="Garamond" w:hAnsi="Garamond"/>
          <w:b/>
          <w:i/>
          <w:sz w:val="24"/>
          <w:szCs w:val="24"/>
        </w:rPr>
        <w:t>Stiftelsen Trygga Barnen</w:t>
      </w:r>
      <w:r w:rsidRPr="006C4331">
        <w:rPr>
          <w:rFonts w:ascii="Garamond" w:hAnsi="Garamond"/>
          <w:b/>
          <w:sz w:val="24"/>
          <w:szCs w:val="24"/>
        </w:rPr>
        <w:t xml:space="preserve"> och </w:t>
      </w:r>
      <w:r w:rsidRPr="006C4331">
        <w:rPr>
          <w:rFonts w:ascii="Garamond" w:eastAsiaTheme="majorEastAsia" w:hAnsi="Garamond" w:cstheme="minorBidi"/>
          <w:b/>
          <w:sz w:val="24"/>
          <w:szCs w:val="24"/>
        </w:rPr>
        <w:t>dramatiker</w:t>
      </w:r>
      <w:r w:rsidRPr="006C4331">
        <w:rPr>
          <w:rFonts w:ascii="Garamond" w:hAnsi="Garamond" w:cstheme="minorBidi"/>
          <w:b/>
          <w:sz w:val="24"/>
          <w:szCs w:val="24"/>
        </w:rPr>
        <w:t>,</w:t>
      </w:r>
      <w:r w:rsidRPr="006C4331">
        <w:rPr>
          <w:rFonts w:ascii="Garamond" w:eastAsiaTheme="majorEastAsia" w:hAnsi="Garamond" w:cstheme="minorBidi"/>
          <w:b/>
          <w:sz w:val="24"/>
          <w:szCs w:val="24"/>
        </w:rPr>
        <w:t> regissör</w:t>
      </w:r>
      <w:r w:rsidRPr="006C4331">
        <w:rPr>
          <w:rFonts w:ascii="Garamond" w:hAnsi="Garamond" w:cstheme="minorBidi"/>
          <w:b/>
          <w:sz w:val="24"/>
          <w:szCs w:val="24"/>
        </w:rPr>
        <w:t>,</w:t>
      </w:r>
      <w:r w:rsidRPr="006C4331">
        <w:rPr>
          <w:rFonts w:ascii="Garamond" w:eastAsiaTheme="majorEastAsia" w:hAnsi="Garamond" w:cstheme="minorBidi"/>
          <w:b/>
          <w:sz w:val="24"/>
          <w:szCs w:val="24"/>
        </w:rPr>
        <w:t> författare </w:t>
      </w:r>
      <w:r w:rsidRPr="006C4331">
        <w:rPr>
          <w:rFonts w:ascii="Garamond" w:hAnsi="Garamond" w:cstheme="minorBidi"/>
          <w:b/>
          <w:sz w:val="24"/>
          <w:szCs w:val="24"/>
        </w:rPr>
        <w:t>samt tidigare</w:t>
      </w:r>
      <w:r w:rsidRPr="006C4331">
        <w:rPr>
          <w:rFonts w:ascii="Garamond" w:eastAsiaTheme="majorEastAsia" w:hAnsi="Garamond" w:cstheme="minorBidi"/>
          <w:b/>
          <w:sz w:val="24"/>
          <w:szCs w:val="24"/>
        </w:rPr>
        <w:t> teaterchef </w:t>
      </w:r>
      <w:r w:rsidRPr="006C4331">
        <w:rPr>
          <w:rFonts w:ascii="Garamond" w:hAnsi="Garamond" w:cstheme="minorBidi"/>
          <w:b/>
          <w:sz w:val="24"/>
          <w:szCs w:val="24"/>
        </w:rPr>
        <w:t>och</w:t>
      </w:r>
      <w:r w:rsidRPr="006C4331">
        <w:rPr>
          <w:rFonts w:ascii="Garamond" w:eastAsiaTheme="majorEastAsia" w:hAnsi="Garamond" w:cstheme="minorBidi"/>
          <w:b/>
          <w:sz w:val="24"/>
          <w:szCs w:val="24"/>
        </w:rPr>
        <w:t> professor</w:t>
      </w:r>
      <w:r w:rsidRPr="006C4331">
        <w:rPr>
          <w:rFonts w:ascii="Garamond" w:hAnsi="Garamond"/>
          <w:b/>
          <w:sz w:val="24"/>
          <w:szCs w:val="24"/>
        </w:rPr>
        <w:t xml:space="preserve"> </w:t>
      </w:r>
      <w:r w:rsidRPr="006C4331">
        <w:rPr>
          <w:rFonts w:ascii="Garamond" w:hAnsi="Garamond"/>
          <w:b/>
          <w:i/>
          <w:sz w:val="24"/>
          <w:szCs w:val="24"/>
        </w:rPr>
        <w:t>Suzanne Osten</w:t>
      </w:r>
      <w:r w:rsidRPr="006C4331">
        <w:rPr>
          <w:rFonts w:ascii="Garamond" w:hAnsi="Garamond"/>
          <w:b/>
          <w:sz w:val="24"/>
          <w:szCs w:val="24"/>
        </w:rPr>
        <w:t xml:space="preserve">. De får priset för sitt framgångsrika och nyskapande arbete med stöd till barn i utsatta livssituationer och för att de vågar lyfta svåra frågor och vara besvärliga för barns bästa. </w:t>
      </w:r>
    </w:p>
    <w:p w:rsidR="00214F98" w:rsidRPr="006C4331" w:rsidRDefault="00214F98" w:rsidP="00214F98">
      <w:pPr>
        <w:rPr>
          <w:rFonts w:ascii="Garamond" w:hAnsi="Garamond"/>
          <w:b/>
          <w:sz w:val="24"/>
          <w:szCs w:val="24"/>
        </w:rPr>
      </w:pPr>
    </w:p>
    <w:p w:rsidR="00214F98" w:rsidRPr="006C4331" w:rsidRDefault="00214F98" w:rsidP="00214F98">
      <w:pPr>
        <w:autoSpaceDE w:val="0"/>
        <w:autoSpaceDN w:val="0"/>
        <w:adjustRightInd w:val="0"/>
        <w:rPr>
          <w:rFonts w:ascii="Garamond" w:hAnsi="Garamond"/>
          <w:b/>
          <w:sz w:val="24"/>
          <w:szCs w:val="24"/>
        </w:rPr>
      </w:pPr>
      <w:r w:rsidRPr="006C4331">
        <w:rPr>
          <w:rFonts w:ascii="Garamond" w:hAnsi="Garamond" w:cs="TimesNewRomanPSMT"/>
          <w:sz w:val="24"/>
          <w:szCs w:val="24"/>
        </w:rPr>
        <w:t xml:space="preserve">Stiftelsen Allmänna Barnhuset delar ut sitt Stora Pris i syfte att uppmärksamma personer eller verksamheter som genom banbrytande insatser främjat barns och ungdomars förhållanden i Sverige. I år är </w:t>
      </w:r>
      <w:bookmarkStart w:id="0" w:name="_GoBack"/>
      <w:bookmarkEnd w:id="0"/>
      <w:r w:rsidRPr="006C4331">
        <w:rPr>
          <w:rFonts w:ascii="Garamond" w:hAnsi="Garamond" w:cs="TimesNewRomanPSMT"/>
          <w:sz w:val="24"/>
          <w:szCs w:val="24"/>
        </w:rPr>
        <w:t xml:space="preserve">det Stiftelsen Trygga Barnen och Suzanne Osten som är mottagare av priset. </w:t>
      </w:r>
    </w:p>
    <w:p w:rsidR="00214F98" w:rsidRPr="006C4331" w:rsidRDefault="00214F98" w:rsidP="00214F98">
      <w:pPr>
        <w:pStyle w:val="Rubrik2"/>
        <w:rPr>
          <w:rFonts w:ascii="Garamond" w:hAnsi="Garamond"/>
          <w:sz w:val="24"/>
          <w:szCs w:val="24"/>
          <w:lang w:val="sv-SE"/>
        </w:rPr>
      </w:pPr>
      <w:r w:rsidRPr="006C4331">
        <w:rPr>
          <w:rFonts w:ascii="Garamond" w:hAnsi="Garamond"/>
          <w:sz w:val="24"/>
          <w:szCs w:val="24"/>
          <w:lang w:val="sv-SE"/>
        </w:rPr>
        <w:t xml:space="preserve">Motivering Trygga Barnen </w:t>
      </w:r>
    </w:p>
    <w:p w:rsidR="00085319" w:rsidRPr="00085319" w:rsidRDefault="00085319" w:rsidP="00085319">
      <w:pPr>
        <w:spacing w:after="200"/>
        <w:rPr>
          <w:rFonts w:ascii="Garamond" w:hAnsi="Garamond"/>
          <w:sz w:val="24"/>
          <w:szCs w:val="24"/>
        </w:rPr>
      </w:pPr>
      <w:r w:rsidRPr="00085319">
        <w:rPr>
          <w:rFonts w:ascii="Garamond" w:hAnsi="Garamond"/>
          <w:sz w:val="24"/>
          <w:szCs w:val="24"/>
        </w:rPr>
        <w:t xml:space="preserve">Stiftelsen Trygga Barnen arbetar för barn och unga i familjer där alkohol, droger och psykisk ohälsa tar alldeles för stor plats. Trygga Barnen är ambitiösa, orädda, samarbetsvilliga och vågar vara besvärliga för barns bästa. Trygga Barnen får unga att inte känna sig ensamma, stöttar när det känns som svårast och verkar för att alla barn ska ha en trygg uppväxt. Deras verksamhet inspirerar och bidrar till att skapa en tryggare värld för många. </w:t>
      </w:r>
    </w:p>
    <w:p w:rsidR="00214F98" w:rsidRPr="006C4331" w:rsidRDefault="00214F98" w:rsidP="00214F98">
      <w:pPr>
        <w:pStyle w:val="Rubrik2"/>
        <w:rPr>
          <w:rFonts w:ascii="Garamond" w:hAnsi="Garamond"/>
          <w:sz w:val="24"/>
          <w:szCs w:val="24"/>
          <w:lang w:val="sv-SE"/>
        </w:rPr>
      </w:pPr>
      <w:r w:rsidRPr="006C4331">
        <w:rPr>
          <w:rFonts w:ascii="Garamond" w:hAnsi="Garamond"/>
          <w:sz w:val="24"/>
          <w:szCs w:val="24"/>
          <w:lang w:val="sv-SE"/>
        </w:rPr>
        <w:t>Motivering Suzanne Osten</w:t>
      </w:r>
    </w:p>
    <w:p w:rsidR="00085319" w:rsidRPr="00085319" w:rsidRDefault="00085319" w:rsidP="00085319">
      <w:pPr>
        <w:spacing w:after="240"/>
        <w:rPr>
          <w:rFonts w:ascii="Garamond" w:hAnsi="Garamond"/>
          <w:sz w:val="24"/>
          <w:szCs w:val="24"/>
        </w:rPr>
      </w:pPr>
      <w:r w:rsidRPr="00085319">
        <w:rPr>
          <w:rFonts w:ascii="Garamond" w:hAnsi="Garamond"/>
          <w:sz w:val="24"/>
          <w:szCs w:val="24"/>
        </w:rPr>
        <w:t xml:space="preserve">Suzanne Osten har otröttligt tagit barnens parti sedan början av 70-talet. Suzanne vågar lyfta de svåra frågorna och hennes teater Unga Klara är banbrytande i sitt slag. Suzanne är en förgrundsgestalt inom svenskt teaterliv och har banat vägen för en helt ny syn på barnteater. Suzanne har med fingertoppskänsla skildrat barn i socialt utsatta situationer och har i årtionden lyft ämnen i sina pjäser långt innan andra. Allt med barns bästa i fokus. </w:t>
      </w:r>
    </w:p>
    <w:p w:rsidR="00214F98" w:rsidRPr="006C4331" w:rsidRDefault="006C4331" w:rsidP="00214F98">
      <w:pPr>
        <w:rPr>
          <w:rFonts w:ascii="Garamond" w:hAnsi="Garamond"/>
          <w:sz w:val="24"/>
          <w:szCs w:val="24"/>
        </w:rPr>
      </w:pPr>
      <w:r>
        <w:rPr>
          <w:rFonts w:ascii="Garamond" w:hAnsi="Garamond"/>
          <w:sz w:val="24"/>
          <w:szCs w:val="24"/>
        </w:rPr>
        <w:t xml:space="preserve">Stiftelsen Allmänna </w:t>
      </w:r>
      <w:r w:rsidR="00214F98" w:rsidRPr="006C4331">
        <w:rPr>
          <w:rFonts w:ascii="Garamond" w:hAnsi="Garamond"/>
          <w:sz w:val="24"/>
          <w:szCs w:val="24"/>
        </w:rPr>
        <w:t xml:space="preserve">Barnhusets </w:t>
      </w:r>
      <w:r w:rsidR="00101616" w:rsidRPr="006C4331">
        <w:rPr>
          <w:rFonts w:ascii="Garamond" w:hAnsi="Garamond"/>
          <w:sz w:val="24"/>
          <w:szCs w:val="24"/>
        </w:rPr>
        <w:t xml:space="preserve">ordförande </w:t>
      </w:r>
      <w:r w:rsidR="00101616" w:rsidRPr="006C4331">
        <w:rPr>
          <w:rFonts w:ascii="Garamond" w:hAnsi="Garamond"/>
          <w:b/>
          <w:i/>
          <w:sz w:val="24"/>
          <w:szCs w:val="24"/>
        </w:rPr>
        <w:t>Anne Marie Brodén</w:t>
      </w:r>
      <w:r w:rsidR="00101616" w:rsidRPr="006C4331">
        <w:rPr>
          <w:rFonts w:ascii="Garamond" w:hAnsi="Garamond"/>
          <w:sz w:val="24"/>
          <w:szCs w:val="24"/>
        </w:rPr>
        <w:t xml:space="preserve"> </w:t>
      </w:r>
      <w:r w:rsidR="00214F98" w:rsidRPr="006C4331">
        <w:rPr>
          <w:rFonts w:ascii="Garamond" w:hAnsi="Garamond"/>
          <w:sz w:val="24"/>
          <w:szCs w:val="24"/>
        </w:rPr>
        <w:t>framhåller att Stora Priset är till för att lyfta fram organisationer och personer som arbetar för att förbättra situationen för barn och unga och vars insatser är banbrytande och har tillfört något extra för barnen.</w:t>
      </w:r>
      <w:r w:rsidR="00101616" w:rsidRPr="006C4331">
        <w:rPr>
          <w:rFonts w:ascii="Garamond" w:hAnsi="Garamond"/>
          <w:sz w:val="24"/>
          <w:szCs w:val="24"/>
        </w:rPr>
        <w:t xml:space="preserve"> </w:t>
      </w:r>
      <w:r w:rsidR="00296440">
        <w:rPr>
          <w:rFonts w:ascii="Garamond" w:hAnsi="Garamond"/>
          <w:sz w:val="24"/>
          <w:szCs w:val="24"/>
        </w:rPr>
        <w:t>Å</w:t>
      </w:r>
      <w:r w:rsidR="00101616" w:rsidRPr="006C4331">
        <w:rPr>
          <w:rFonts w:ascii="Garamond" w:hAnsi="Garamond"/>
          <w:sz w:val="24"/>
          <w:szCs w:val="24"/>
        </w:rPr>
        <w:t xml:space="preserve">rets pris sätter fokus på diskriminering och kränkande behandling vilket de båda pristagarna </w:t>
      </w:r>
      <w:r w:rsidRPr="006C4331">
        <w:rPr>
          <w:rFonts w:ascii="Garamond" w:hAnsi="Garamond"/>
          <w:sz w:val="24"/>
          <w:szCs w:val="24"/>
        </w:rPr>
        <w:t>bidrar med</w:t>
      </w:r>
      <w:r w:rsidR="00101616" w:rsidRPr="006C4331">
        <w:rPr>
          <w:rFonts w:ascii="Garamond" w:hAnsi="Garamond"/>
          <w:sz w:val="24"/>
          <w:szCs w:val="24"/>
        </w:rPr>
        <w:t xml:space="preserve"> på ett mycket tydligt sätt och </w:t>
      </w:r>
      <w:r w:rsidR="00214F98" w:rsidRPr="006C4331">
        <w:rPr>
          <w:rFonts w:ascii="Garamond" w:hAnsi="Garamond"/>
          <w:sz w:val="24"/>
          <w:szCs w:val="24"/>
        </w:rPr>
        <w:t xml:space="preserve">är </w:t>
      </w:r>
      <w:r w:rsidR="00101616" w:rsidRPr="006C4331">
        <w:rPr>
          <w:rFonts w:ascii="Garamond" w:hAnsi="Garamond"/>
          <w:sz w:val="24"/>
          <w:szCs w:val="24"/>
        </w:rPr>
        <w:t xml:space="preserve">därmed </w:t>
      </w:r>
      <w:r w:rsidR="00214F98" w:rsidRPr="006C4331">
        <w:rPr>
          <w:rFonts w:ascii="Garamond" w:hAnsi="Garamond"/>
          <w:sz w:val="24"/>
          <w:szCs w:val="24"/>
        </w:rPr>
        <w:t>väl värda att lyftas.</w:t>
      </w:r>
    </w:p>
    <w:p w:rsidR="00214F98" w:rsidRPr="006C4331" w:rsidRDefault="00214F98" w:rsidP="00214F98">
      <w:pPr>
        <w:rPr>
          <w:rFonts w:ascii="Garamond" w:hAnsi="Garamond"/>
          <w:sz w:val="24"/>
          <w:szCs w:val="24"/>
        </w:rPr>
      </w:pPr>
    </w:p>
    <w:p w:rsidR="00900EC3" w:rsidRDefault="00214F98" w:rsidP="00900EC3">
      <w:pPr>
        <w:pStyle w:val="Oformateradtext"/>
      </w:pPr>
      <w:r w:rsidRPr="006C4331">
        <w:rPr>
          <w:rFonts w:ascii="Garamond" w:hAnsi="Garamond"/>
          <w:sz w:val="24"/>
          <w:szCs w:val="24"/>
        </w:rPr>
        <w:t xml:space="preserve">– </w:t>
      </w:r>
      <w:r w:rsidR="00900EC3">
        <w:t>Vi måste alla alltid göra vårt yttersta för att hjälpa varandra och oss själva. Det är då världen blir lite bättre steg för steg. Vi på Trygga Barnen har det stora ansvaret att hjälpa barn och unga i familjer med missbruk-beroendeproblematik och psykisk ohälsa.</w:t>
      </w:r>
    </w:p>
    <w:p w:rsidR="00900EC3" w:rsidRDefault="00900EC3" w:rsidP="00900EC3">
      <w:pPr>
        <w:pStyle w:val="Oformateradtext"/>
      </w:pPr>
      <w:r>
        <w:t xml:space="preserve">Vi är så otroligt tacksamma och berörda att vi uppmärksammats från Stiftelsen Allmänna Barnhuset och får ta emot det Stora Priset, tack! Säger </w:t>
      </w:r>
      <w:r w:rsidRPr="006C4331">
        <w:rPr>
          <w:rFonts w:ascii="Garamond" w:hAnsi="Garamond"/>
          <w:sz w:val="24"/>
          <w:szCs w:val="24"/>
        </w:rPr>
        <w:t xml:space="preserve">Olivia </w:t>
      </w:r>
      <w:r>
        <w:rPr>
          <w:rFonts w:ascii="Garamond" w:hAnsi="Garamond"/>
          <w:sz w:val="24"/>
          <w:szCs w:val="24"/>
        </w:rPr>
        <w:t>T</w:t>
      </w:r>
      <w:r w:rsidRPr="006C4331">
        <w:rPr>
          <w:rFonts w:ascii="Garamond" w:hAnsi="Garamond"/>
          <w:sz w:val="24"/>
          <w:szCs w:val="24"/>
        </w:rPr>
        <w:t xml:space="preserve">rygg </w:t>
      </w:r>
      <w:r>
        <w:rPr>
          <w:rFonts w:ascii="Garamond" w:hAnsi="Garamond"/>
          <w:sz w:val="24"/>
          <w:szCs w:val="24"/>
        </w:rPr>
        <w:t>på Trygga Barnen</w:t>
      </w:r>
    </w:p>
    <w:p w:rsidR="00214F98" w:rsidRPr="006C4331" w:rsidRDefault="00214F98" w:rsidP="00214F98">
      <w:pPr>
        <w:rPr>
          <w:rFonts w:ascii="Garamond" w:hAnsi="Garamond"/>
          <w:sz w:val="24"/>
          <w:szCs w:val="24"/>
        </w:rPr>
      </w:pPr>
    </w:p>
    <w:p w:rsidR="00214F98" w:rsidRPr="006C4331" w:rsidRDefault="006C4331" w:rsidP="00214F98">
      <w:pPr>
        <w:rPr>
          <w:rFonts w:ascii="Garamond" w:hAnsi="Garamond"/>
          <w:sz w:val="24"/>
          <w:szCs w:val="24"/>
        </w:rPr>
      </w:pPr>
      <w:r w:rsidRPr="006C4331">
        <w:rPr>
          <w:rFonts w:ascii="Garamond" w:hAnsi="Garamond"/>
          <w:sz w:val="24"/>
          <w:szCs w:val="24"/>
        </w:rPr>
        <w:t>Su</w:t>
      </w:r>
      <w:r w:rsidR="00214F98" w:rsidRPr="006C4331">
        <w:rPr>
          <w:rFonts w:ascii="Garamond" w:hAnsi="Garamond"/>
          <w:sz w:val="24"/>
          <w:szCs w:val="24"/>
        </w:rPr>
        <w:t>zanne Osten – Citat</w:t>
      </w:r>
    </w:p>
    <w:p w:rsidR="00214F98" w:rsidRPr="001F52C0" w:rsidRDefault="00214F98" w:rsidP="00214F98">
      <w:pPr>
        <w:rPr>
          <w:rFonts w:ascii="Garamond" w:hAnsi="Garamond"/>
          <w:sz w:val="22"/>
        </w:rPr>
      </w:pPr>
    </w:p>
    <w:p w:rsidR="00214F98" w:rsidRPr="00596801" w:rsidRDefault="00214F98" w:rsidP="00214F98">
      <w:pPr>
        <w:pStyle w:val="Rubrik2"/>
        <w:rPr>
          <w:lang w:val="sv-SE"/>
        </w:rPr>
      </w:pPr>
      <w:r w:rsidRPr="00596801">
        <w:rPr>
          <w:lang w:val="sv-SE"/>
        </w:rPr>
        <w:t>Prisutdelning sker på Barnrättsdagarna i Örebro den 15 april (se bifogad inbjudan</w:t>
      </w:r>
      <w:r w:rsidR="00596801" w:rsidRPr="00596801">
        <w:rPr>
          <w:lang w:val="sv-SE"/>
        </w:rPr>
        <w:t xml:space="preserve"> och program</w:t>
      </w:r>
      <w:r w:rsidRPr="00596801">
        <w:rPr>
          <w:lang w:val="sv-SE"/>
        </w:rPr>
        <w:t>)</w:t>
      </w:r>
    </w:p>
    <w:p w:rsidR="00101616" w:rsidRDefault="00101616" w:rsidP="00101616">
      <w:pPr>
        <w:rPr>
          <w:rFonts w:ascii="Garamond" w:hAnsi="Garamond"/>
          <w:b/>
          <w:szCs w:val="22"/>
        </w:rPr>
      </w:pPr>
    </w:p>
    <w:p w:rsidR="00101616" w:rsidRPr="00101616" w:rsidRDefault="00101616" w:rsidP="00101616">
      <w:pPr>
        <w:rPr>
          <w:rFonts w:ascii="Garamond" w:hAnsi="Garamond"/>
          <w:b/>
          <w:sz w:val="22"/>
          <w:szCs w:val="22"/>
        </w:rPr>
      </w:pPr>
      <w:r w:rsidRPr="00101616">
        <w:rPr>
          <w:rFonts w:ascii="Garamond" w:hAnsi="Garamond"/>
          <w:b/>
          <w:sz w:val="22"/>
          <w:szCs w:val="22"/>
        </w:rPr>
        <w:t>Barnhusets ordförande Anne Marie Brodén nås på 070-20 096 33</w:t>
      </w:r>
    </w:p>
    <w:p w:rsidR="00101616" w:rsidRPr="00101616" w:rsidRDefault="00101616" w:rsidP="00101616">
      <w:pPr>
        <w:rPr>
          <w:rFonts w:ascii="Garamond" w:hAnsi="Garamond"/>
          <w:b/>
          <w:sz w:val="22"/>
          <w:szCs w:val="22"/>
        </w:rPr>
      </w:pPr>
      <w:r w:rsidRPr="00101616">
        <w:rPr>
          <w:rFonts w:ascii="Garamond" w:hAnsi="Garamond"/>
          <w:b/>
          <w:sz w:val="22"/>
          <w:szCs w:val="22"/>
        </w:rPr>
        <w:t xml:space="preserve">Barnhusets generalsekreterare Cecilia </w:t>
      </w:r>
      <w:r w:rsidR="00087898">
        <w:rPr>
          <w:rFonts w:ascii="Garamond" w:hAnsi="Garamond"/>
          <w:b/>
          <w:sz w:val="22"/>
          <w:szCs w:val="22"/>
        </w:rPr>
        <w:t>Sjölander nås på 0768-00 69 30</w:t>
      </w:r>
    </w:p>
    <w:p w:rsidR="00214F98" w:rsidRPr="00101616" w:rsidRDefault="00214F98" w:rsidP="00214F98">
      <w:pPr>
        <w:rPr>
          <w:rFonts w:ascii="Garamond" w:hAnsi="Garamond"/>
          <w:b/>
          <w:color w:val="C0504D" w:themeColor="accent2"/>
          <w:sz w:val="22"/>
          <w:szCs w:val="22"/>
        </w:rPr>
      </w:pPr>
    </w:p>
    <w:p w:rsidR="00900EC3" w:rsidRDefault="00214F98" w:rsidP="00F33339">
      <w:pPr>
        <w:rPr>
          <w:rFonts w:ascii="Garamond" w:hAnsi="Garamond"/>
          <w:b/>
          <w:sz w:val="22"/>
          <w:szCs w:val="22"/>
        </w:rPr>
      </w:pPr>
      <w:r w:rsidRPr="00101616">
        <w:rPr>
          <w:rFonts w:ascii="Garamond" w:hAnsi="Garamond"/>
          <w:b/>
          <w:sz w:val="22"/>
          <w:szCs w:val="22"/>
        </w:rPr>
        <w:t xml:space="preserve">Olivia Trygg, Stiftelsen Trygga Barnen kan nås på </w:t>
      </w:r>
      <w:r w:rsidR="00900EC3" w:rsidRPr="00900EC3">
        <w:rPr>
          <w:rFonts w:ascii="Garamond" w:hAnsi="Garamond"/>
          <w:b/>
          <w:sz w:val="22"/>
          <w:szCs w:val="22"/>
        </w:rPr>
        <w:t>0705504457</w:t>
      </w:r>
    </w:p>
    <w:p w:rsidR="00214F98" w:rsidRDefault="00214F98" w:rsidP="00F33339">
      <w:pPr>
        <w:rPr>
          <w:sz w:val="24"/>
          <w:szCs w:val="24"/>
        </w:rPr>
      </w:pPr>
      <w:r w:rsidRPr="00101616">
        <w:rPr>
          <w:rFonts w:ascii="Garamond" w:hAnsi="Garamond"/>
          <w:b/>
          <w:sz w:val="22"/>
          <w:szCs w:val="22"/>
        </w:rPr>
        <w:lastRenderedPageBreak/>
        <w:t xml:space="preserve">Suzanne Osten kan nås </w:t>
      </w:r>
      <w:r w:rsidR="00087898">
        <w:rPr>
          <w:rFonts w:ascii="Garamond" w:hAnsi="Garamond"/>
          <w:b/>
          <w:sz w:val="22"/>
          <w:szCs w:val="22"/>
        </w:rPr>
        <w:t>via Anne Marie Brodén eller Cecilia Sjölander</w:t>
      </w:r>
    </w:p>
    <w:p w:rsidR="00214F98" w:rsidRDefault="00214F98">
      <w:pPr>
        <w:spacing w:after="200" w:line="276" w:lineRule="auto"/>
        <w:rPr>
          <w:sz w:val="24"/>
          <w:szCs w:val="24"/>
        </w:rPr>
      </w:pPr>
      <w:r>
        <w:rPr>
          <w:sz w:val="24"/>
          <w:szCs w:val="24"/>
        </w:rPr>
        <w:br w:type="page"/>
      </w:r>
    </w:p>
    <w:p w:rsidR="00214F98" w:rsidRPr="00214F98" w:rsidRDefault="00214F98" w:rsidP="00F33339">
      <w:pPr>
        <w:rPr>
          <w:sz w:val="24"/>
          <w:szCs w:val="24"/>
        </w:rPr>
      </w:pPr>
    </w:p>
    <w:p w:rsidR="003E79C3" w:rsidRPr="00214F98" w:rsidRDefault="003E79C3" w:rsidP="00F33339">
      <w:pPr>
        <w:rPr>
          <w:sz w:val="24"/>
          <w:szCs w:val="24"/>
        </w:rPr>
      </w:pPr>
    </w:p>
    <w:p w:rsidR="00214F98" w:rsidRPr="00101616" w:rsidRDefault="00214F98" w:rsidP="00214F98">
      <w:pPr>
        <w:pStyle w:val="Rubrik2"/>
        <w:rPr>
          <w:rFonts w:eastAsiaTheme="minorHAnsi"/>
          <w:lang w:val="sv-SE"/>
        </w:rPr>
      </w:pPr>
      <w:r w:rsidRPr="00101616">
        <w:rPr>
          <w:rFonts w:eastAsiaTheme="minorHAnsi"/>
          <w:lang w:val="sv-SE"/>
        </w:rPr>
        <w:t>Information om prisutdelningen den 15 april 2015</w:t>
      </w:r>
    </w:p>
    <w:p w:rsidR="00214F98" w:rsidRDefault="00214F98" w:rsidP="00214F98">
      <w:pPr>
        <w:autoSpaceDE w:val="0"/>
        <w:autoSpaceDN w:val="0"/>
        <w:adjustRightInd w:val="0"/>
        <w:rPr>
          <w:rFonts w:ascii="TimesNewRomanPSMT" w:eastAsiaTheme="minorHAnsi" w:hAnsi="TimesNewRomanPSMT" w:cs="TimesNewRomanPSMT"/>
          <w:color w:val="000000"/>
          <w:sz w:val="24"/>
          <w:szCs w:val="24"/>
          <w:lang w:eastAsia="en-US"/>
        </w:rPr>
      </w:pPr>
      <w:r>
        <w:rPr>
          <w:rFonts w:ascii="TimesNewRomanPSMT" w:eastAsiaTheme="minorHAnsi" w:hAnsi="TimesNewRomanPSMT" w:cs="TimesNewRomanPSMT"/>
          <w:color w:val="000000"/>
          <w:sz w:val="24"/>
          <w:szCs w:val="24"/>
          <w:lang w:eastAsia="en-US"/>
        </w:rPr>
        <w:t>Priset kommer att delas ut under ett förmiddagspass på Barnrättsdagarna</w:t>
      </w:r>
      <w:r w:rsidR="005F32CE">
        <w:rPr>
          <w:rFonts w:ascii="TimesNewRomanPSMT" w:eastAsiaTheme="minorHAnsi" w:hAnsi="TimesNewRomanPSMT" w:cs="TimesNewRomanPSMT"/>
          <w:color w:val="000000"/>
          <w:sz w:val="24"/>
          <w:szCs w:val="24"/>
          <w:lang w:eastAsia="en-US"/>
        </w:rPr>
        <w:t xml:space="preserve">, en årlig kongress som arrangeras i samarbete mellan Barnombudsmannen, Barnrättsakademin och Stiftelsen Allmänna Barnhuset. </w:t>
      </w:r>
    </w:p>
    <w:p w:rsidR="00214F98" w:rsidRDefault="00214F98" w:rsidP="00214F98">
      <w:pPr>
        <w:autoSpaceDE w:val="0"/>
        <w:autoSpaceDN w:val="0"/>
        <w:adjustRightInd w:val="0"/>
        <w:rPr>
          <w:rFonts w:ascii="TimesNewRomanPS-BoldMT" w:eastAsiaTheme="minorHAnsi" w:hAnsi="TimesNewRomanPS-BoldMT" w:cs="TimesNewRomanPS-BoldMT"/>
          <w:b/>
          <w:bCs/>
          <w:color w:val="000000"/>
          <w:sz w:val="24"/>
          <w:szCs w:val="24"/>
          <w:lang w:eastAsia="en-US"/>
        </w:rPr>
      </w:pPr>
    </w:p>
    <w:p w:rsidR="00214F98" w:rsidRDefault="00214F98" w:rsidP="00214F98">
      <w:pPr>
        <w:autoSpaceDE w:val="0"/>
        <w:autoSpaceDN w:val="0"/>
        <w:adjustRightInd w:val="0"/>
        <w:rPr>
          <w:rFonts w:ascii="TimesNewRomanPSMT" w:eastAsiaTheme="minorHAnsi" w:hAnsi="TimesNewRomanPSMT" w:cs="TimesNewRomanPSMT"/>
          <w:color w:val="000000"/>
          <w:sz w:val="24"/>
          <w:szCs w:val="24"/>
          <w:lang w:eastAsia="en-US"/>
        </w:rPr>
      </w:pPr>
      <w:r>
        <w:rPr>
          <w:rFonts w:ascii="TimesNewRomanPS-BoldMT" w:eastAsiaTheme="minorHAnsi" w:hAnsi="TimesNewRomanPS-BoldMT" w:cs="TimesNewRomanPS-BoldMT"/>
          <w:b/>
          <w:bCs/>
          <w:color w:val="000000"/>
          <w:sz w:val="24"/>
          <w:szCs w:val="24"/>
          <w:lang w:eastAsia="en-US"/>
        </w:rPr>
        <w:t xml:space="preserve">Plats: </w:t>
      </w:r>
      <w:r>
        <w:rPr>
          <w:rFonts w:ascii="TimesNewRomanPSMT" w:eastAsiaTheme="minorHAnsi" w:hAnsi="TimesNewRomanPSMT" w:cs="TimesNewRomanPSMT"/>
          <w:color w:val="000000"/>
          <w:sz w:val="24"/>
          <w:szCs w:val="24"/>
          <w:lang w:eastAsia="en-US"/>
        </w:rPr>
        <w:t>Conventum Kongress, Fabriksgatan 17-19, Örebro</w:t>
      </w:r>
    </w:p>
    <w:p w:rsidR="00214F98" w:rsidRDefault="00214F98" w:rsidP="00214F98">
      <w:pPr>
        <w:autoSpaceDE w:val="0"/>
        <w:autoSpaceDN w:val="0"/>
        <w:adjustRightInd w:val="0"/>
        <w:rPr>
          <w:rFonts w:ascii="TimesNewRomanPSMT" w:eastAsiaTheme="minorHAnsi" w:hAnsi="TimesNewRomanPSMT" w:cs="TimesNewRomanPSMT"/>
          <w:color w:val="000000"/>
          <w:sz w:val="24"/>
          <w:szCs w:val="24"/>
          <w:lang w:eastAsia="en-US"/>
        </w:rPr>
      </w:pPr>
      <w:r>
        <w:rPr>
          <w:rFonts w:ascii="TimesNewRomanPS-BoldMT" w:eastAsiaTheme="minorHAnsi" w:hAnsi="TimesNewRomanPS-BoldMT" w:cs="TimesNewRomanPS-BoldMT"/>
          <w:b/>
          <w:bCs/>
          <w:color w:val="000000"/>
          <w:sz w:val="24"/>
          <w:szCs w:val="24"/>
          <w:lang w:eastAsia="en-US"/>
        </w:rPr>
        <w:t xml:space="preserve">Tid: </w:t>
      </w:r>
      <w:r>
        <w:rPr>
          <w:rFonts w:ascii="TimesNewRomanPSMT" w:eastAsiaTheme="minorHAnsi" w:hAnsi="TimesNewRomanPSMT" w:cs="TimesNewRomanPSMT"/>
          <w:color w:val="000000"/>
          <w:sz w:val="24"/>
          <w:szCs w:val="24"/>
          <w:lang w:eastAsia="en-US"/>
        </w:rPr>
        <w:t>Prisutdelningen sker</w:t>
      </w:r>
      <w:r w:rsidR="005F32CE">
        <w:rPr>
          <w:rFonts w:ascii="TimesNewRomanPSMT" w:eastAsiaTheme="minorHAnsi" w:hAnsi="TimesNewRomanPSMT" w:cs="TimesNewRomanPSMT"/>
          <w:color w:val="000000"/>
          <w:sz w:val="24"/>
          <w:szCs w:val="24"/>
          <w:lang w:eastAsia="en-US"/>
        </w:rPr>
        <w:t xml:space="preserve"> kl.</w:t>
      </w:r>
      <w:r>
        <w:rPr>
          <w:rFonts w:ascii="TimesNewRomanPSMT" w:eastAsiaTheme="minorHAnsi" w:hAnsi="TimesNewRomanPSMT" w:cs="TimesNewRomanPSMT"/>
          <w:color w:val="000000"/>
          <w:sz w:val="24"/>
          <w:szCs w:val="24"/>
          <w:lang w:eastAsia="en-US"/>
        </w:rPr>
        <w:t xml:space="preserve"> 08:35 onsdagen </w:t>
      </w:r>
      <w:r w:rsidR="005F32CE">
        <w:rPr>
          <w:rFonts w:ascii="TimesNewRomanPSMT" w:eastAsiaTheme="minorHAnsi" w:hAnsi="TimesNewRomanPSMT" w:cs="TimesNewRomanPSMT"/>
          <w:color w:val="000000"/>
          <w:sz w:val="24"/>
          <w:szCs w:val="24"/>
          <w:lang w:eastAsia="en-US"/>
        </w:rPr>
        <w:t xml:space="preserve">den </w:t>
      </w:r>
      <w:r>
        <w:rPr>
          <w:rFonts w:ascii="TimesNewRomanPSMT" w:eastAsiaTheme="minorHAnsi" w:hAnsi="TimesNewRomanPSMT" w:cs="TimesNewRomanPSMT"/>
          <w:color w:val="000000"/>
          <w:sz w:val="24"/>
          <w:szCs w:val="24"/>
          <w:lang w:eastAsia="en-US"/>
        </w:rPr>
        <w:t>15 april</w:t>
      </w:r>
      <w:r w:rsidR="005F32CE">
        <w:rPr>
          <w:rFonts w:ascii="TimesNewRomanPSMT" w:eastAsiaTheme="minorHAnsi" w:hAnsi="TimesNewRomanPSMT" w:cs="TimesNewRomanPSMT"/>
          <w:color w:val="000000"/>
          <w:sz w:val="24"/>
          <w:szCs w:val="24"/>
          <w:lang w:eastAsia="en-US"/>
        </w:rPr>
        <w:t xml:space="preserve"> 2015</w:t>
      </w:r>
      <w:r>
        <w:rPr>
          <w:rFonts w:ascii="TimesNewRomanPSMT" w:eastAsiaTheme="minorHAnsi" w:hAnsi="TimesNewRomanPSMT" w:cs="TimesNewRomanPSMT"/>
          <w:color w:val="000000"/>
          <w:sz w:val="24"/>
          <w:szCs w:val="24"/>
          <w:lang w:eastAsia="en-US"/>
        </w:rPr>
        <w:t xml:space="preserve">. </w:t>
      </w:r>
    </w:p>
    <w:p w:rsidR="00214F98" w:rsidRDefault="00214F98" w:rsidP="00214F98">
      <w:pPr>
        <w:autoSpaceDE w:val="0"/>
        <w:autoSpaceDN w:val="0"/>
        <w:adjustRightInd w:val="0"/>
        <w:rPr>
          <w:rFonts w:ascii="TimesNewRomanPSMT" w:eastAsiaTheme="minorHAnsi" w:hAnsi="TimesNewRomanPSMT" w:cs="TimesNewRomanPSMT"/>
          <w:color w:val="000000"/>
          <w:sz w:val="22"/>
          <w:szCs w:val="22"/>
          <w:lang w:eastAsia="en-US"/>
        </w:rPr>
      </w:pPr>
    </w:p>
    <w:p w:rsidR="00214F98" w:rsidRPr="00214F98" w:rsidRDefault="00214F98" w:rsidP="00214F98">
      <w:pPr>
        <w:autoSpaceDE w:val="0"/>
        <w:autoSpaceDN w:val="0"/>
        <w:adjustRightInd w:val="0"/>
        <w:rPr>
          <w:rFonts w:ascii="TimesNewRomanPS-ItalicMT" w:eastAsiaTheme="minorHAnsi" w:hAnsi="TimesNewRomanPS-ItalicMT" w:cs="TimesNewRomanPS-ItalicMT"/>
          <w:i/>
          <w:iCs/>
          <w:color w:val="000000"/>
          <w:sz w:val="24"/>
          <w:szCs w:val="24"/>
          <w:lang w:eastAsia="en-US"/>
        </w:rPr>
      </w:pPr>
      <w:r>
        <w:rPr>
          <w:rFonts w:ascii="TimesNewRomanPS-BoldItalicMT" w:eastAsiaTheme="minorHAnsi" w:hAnsi="TimesNewRomanPS-BoldItalicMT" w:cs="TimesNewRomanPS-BoldItalicMT"/>
          <w:b/>
          <w:bCs/>
          <w:i/>
          <w:iCs/>
          <w:color w:val="000000"/>
          <w:sz w:val="24"/>
          <w:szCs w:val="24"/>
          <w:lang w:eastAsia="en-US"/>
        </w:rPr>
        <w:t xml:space="preserve">För anmälan eller ytterligare information </w:t>
      </w:r>
      <w:r>
        <w:rPr>
          <w:rFonts w:ascii="TimesNewRomanPS-ItalicMT" w:eastAsiaTheme="minorHAnsi" w:hAnsi="TimesNewRomanPS-ItalicMT" w:cs="TimesNewRomanPS-ItalicMT"/>
          <w:i/>
          <w:iCs/>
          <w:color w:val="000000"/>
          <w:sz w:val="24"/>
          <w:szCs w:val="24"/>
          <w:lang w:eastAsia="en-US"/>
        </w:rPr>
        <w:t>om Stora Priset eller Stiftelsen Allmänna Barnhuset: Susanne Björk, telefon 0701-06 31 13 eller epost</w:t>
      </w:r>
      <w:r w:rsidRPr="00214F98">
        <w:rPr>
          <w:rFonts w:ascii="TimesNewRomanPS-ItalicMT" w:eastAsiaTheme="minorHAnsi" w:hAnsi="TimesNewRomanPS-ItalicMT" w:cs="TimesNewRomanPS-ItalicMT"/>
          <w:i/>
          <w:iCs/>
          <w:color w:val="000000"/>
          <w:sz w:val="24"/>
          <w:szCs w:val="24"/>
          <w:lang w:eastAsia="en-US"/>
        </w:rPr>
        <w:t xml:space="preserve">: </w:t>
      </w:r>
      <w:hyperlink r:id="rId8" w:history="1">
        <w:r w:rsidRPr="00E415FD">
          <w:rPr>
            <w:rStyle w:val="Hyperlnk"/>
            <w:rFonts w:ascii="TimesNewRomanPS-ItalicMT" w:eastAsiaTheme="minorHAnsi" w:hAnsi="TimesNewRomanPS-ItalicMT" w:cs="TimesNewRomanPS-ItalicMT"/>
            <w:i/>
            <w:iCs/>
            <w:sz w:val="24"/>
            <w:szCs w:val="24"/>
            <w:lang w:eastAsia="en-US"/>
          </w:rPr>
          <w:t>susanne.bjork@allmannabarnhuset.se</w:t>
        </w:r>
      </w:hyperlink>
      <w:r>
        <w:rPr>
          <w:rFonts w:ascii="TimesNewRomanPS-ItalicMT" w:eastAsiaTheme="minorHAnsi" w:hAnsi="TimesNewRomanPS-ItalicMT" w:cs="TimesNewRomanPS-ItalicMT"/>
          <w:i/>
          <w:iCs/>
          <w:color w:val="000000"/>
          <w:sz w:val="24"/>
          <w:szCs w:val="24"/>
          <w:lang w:eastAsia="en-US"/>
        </w:rPr>
        <w:t xml:space="preserve"> </w:t>
      </w:r>
    </w:p>
    <w:p w:rsidR="00214F98" w:rsidRDefault="00214F98" w:rsidP="00214F98">
      <w:pPr>
        <w:autoSpaceDE w:val="0"/>
        <w:autoSpaceDN w:val="0"/>
        <w:adjustRightInd w:val="0"/>
        <w:rPr>
          <w:rFonts w:ascii="TimesNewRomanPS-ItalicMT" w:eastAsiaTheme="minorHAnsi" w:hAnsi="TimesNewRomanPS-ItalicMT" w:cs="TimesNewRomanPS-ItalicMT"/>
          <w:i/>
          <w:iCs/>
          <w:color w:val="0000FF"/>
          <w:sz w:val="24"/>
          <w:szCs w:val="24"/>
          <w:lang w:eastAsia="en-US"/>
        </w:rPr>
      </w:pPr>
      <w:r>
        <w:rPr>
          <w:rFonts w:ascii="TimesNewRomanPS-ItalicMT" w:eastAsiaTheme="minorHAnsi" w:hAnsi="TimesNewRomanPS-ItalicMT" w:cs="TimesNewRomanPS-ItalicMT"/>
          <w:i/>
          <w:iCs/>
          <w:color w:val="000000"/>
          <w:sz w:val="24"/>
          <w:szCs w:val="24"/>
          <w:lang w:eastAsia="en-US"/>
        </w:rPr>
        <w:t xml:space="preserve">Hemsida: </w:t>
      </w:r>
      <w:hyperlink r:id="rId9" w:history="1">
        <w:r w:rsidRPr="00E415FD">
          <w:rPr>
            <w:rStyle w:val="Hyperlnk"/>
            <w:rFonts w:ascii="TimesNewRomanPS-ItalicMT" w:eastAsiaTheme="minorHAnsi" w:hAnsi="TimesNewRomanPS-ItalicMT" w:cs="TimesNewRomanPS-ItalicMT"/>
            <w:i/>
            <w:iCs/>
            <w:sz w:val="24"/>
            <w:szCs w:val="24"/>
            <w:lang w:eastAsia="en-US"/>
          </w:rPr>
          <w:t>www.allmannabarnhuset.se</w:t>
        </w:r>
      </w:hyperlink>
    </w:p>
    <w:p w:rsidR="00214F98" w:rsidRDefault="00214F98" w:rsidP="00214F98">
      <w:pPr>
        <w:autoSpaceDE w:val="0"/>
        <w:autoSpaceDN w:val="0"/>
        <w:adjustRightInd w:val="0"/>
        <w:rPr>
          <w:rFonts w:ascii="TimesNewRomanPS-ItalicMT" w:eastAsiaTheme="minorHAnsi" w:hAnsi="TimesNewRomanPS-ItalicMT" w:cs="TimesNewRomanPS-ItalicMT"/>
          <w:i/>
          <w:iCs/>
          <w:color w:val="0000FF"/>
          <w:sz w:val="24"/>
          <w:szCs w:val="24"/>
          <w:lang w:eastAsia="en-US"/>
        </w:rPr>
      </w:pPr>
    </w:p>
    <w:p w:rsidR="00214F98" w:rsidRPr="00101616" w:rsidRDefault="00214F98" w:rsidP="00214F98">
      <w:pPr>
        <w:pStyle w:val="Rubrik2"/>
        <w:rPr>
          <w:rFonts w:eastAsiaTheme="minorHAnsi"/>
          <w:lang w:val="sv-SE"/>
        </w:rPr>
      </w:pPr>
      <w:r w:rsidRPr="00101616">
        <w:rPr>
          <w:rFonts w:eastAsiaTheme="minorHAnsi"/>
          <w:lang w:val="sv-SE"/>
        </w:rPr>
        <w:t>Fakta om Stiftelsen Allmänna Barnhuset:</w:t>
      </w:r>
    </w:p>
    <w:p w:rsidR="00214F98" w:rsidRPr="00214F98" w:rsidRDefault="00214F98" w:rsidP="00214F98">
      <w:pPr>
        <w:pStyle w:val="Liststycke"/>
        <w:numPr>
          <w:ilvl w:val="0"/>
          <w:numId w:val="2"/>
        </w:numPr>
        <w:autoSpaceDE w:val="0"/>
        <w:autoSpaceDN w:val="0"/>
        <w:adjustRightInd w:val="0"/>
        <w:rPr>
          <w:rFonts w:ascii="TimesNewRomanPSMT" w:hAnsi="TimesNewRomanPSMT" w:cs="TimesNewRomanPSMT"/>
          <w:color w:val="000000"/>
        </w:rPr>
      </w:pPr>
      <w:r w:rsidRPr="00214F98">
        <w:rPr>
          <w:rFonts w:ascii="TimesNewRomanPSMT" w:hAnsi="TimesNewRomanPSMT" w:cs="TimesNewRomanPSMT"/>
          <w:color w:val="000000"/>
        </w:rPr>
        <w:t>Är en statlig stiftelse.</w:t>
      </w:r>
    </w:p>
    <w:p w:rsidR="00214F98" w:rsidRPr="00214F98" w:rsidRDefault="00214F98" w:rsidP="00214F98">
      <w:pPr>
        <w:pStyle w:val="Liststycke"/>
        <w:numPr>
          <w:ilvl w:val="0"/>
          <w:numId w:val="2"/>
        </w:numPr>
        <w:autoSpaceDE w:val="0"/>
        <w:autoSpaceDN w:val="0"/>
        <w:adjustRightInd w:val="0"/>
        <w:rPr>
          <w:rFonts w:ascii="TimesNewRomanPSMT" w:hAnsi="TimesNewRomanPSMT" w:cs="TimesNewRomanPSMT"/>
          <w:color w:val="000000"/>
        </w:rPr>
      </w:pPr>
      <w:r w:rsidRPr="00214F98">
        <w:rPr>
          <w:rFonts w:ascii="TimesNewRomanPSMT" w:hAnsi="TimesNewRomanPSMT" w:cs="TimesNewRomanPSMT"/>
          <w:color w:val="000000"/>
        </w:rPr>
        <w:t>Sprider och utvecklar kunskap om barns och ungdomars sociala och psykosociala utveckling för att öka deras livskvalitet.</w:t>
      </w:r>
    </w:p>
    <w:p w:rsidR="00214F98" w:rsidRPr="00214F98" w:rsidRDefault="00214F98" w:rsidP="00214F98">
      <w:pPr>
        <w:pStyle w:val="Liststycke"/>
        <w:numPr>
          <w:ilvl w:val="0"/>
          <w:numId w:val="2"/>
        </w:numPr>
        <w:autoSpaceDE w:val="0"/>
        <w:autoSpaceDN w:val="0"/>
        <w:adjustRightInd w:val="0"/>
        <w:rPr>
          <w:rFonts w:ascii="TimesNewRomanPSMT" w:hAnsi="TimesNewRomanPSMT" w:cs="TimesNewRomanPSMT"/>
          <w:color w:val="000000"/>
        </w:rPr>
      </w:pPr>
      <w:r w:rsidRPr="00214F98">
        <w:rPr>
          <w:rFonts w:ascii="TimesNewRomanPSMT" w:hAnsi="TimesNewRomanPSMT" w:cs="TimesNewRomanPSMT"/>
          <w:color w:val="000000"/>
        </w:rPr>
        <w:t>Stödjer forsknings- och utvecklingsarbete genom ekonomiska bidrag och medverkan i lokala och regionala utvecklingsprojekt.</w:t>
      </w:r>
    </w:p>
    <w:p w:rsidR="00214F98" w:rsidRPr="00214F98" w:rsidRDefault="00214F98" w:rsidP="00214F98">
      <w:pPr>
        <w:pStyle w:val="Liststycke"/>
        <w:numPr>
          <w:ilvl w:val="0"/>
          <w:numId w:val="2"/>
        </w:numPr>
        <w:autoSpaceDE w:val="0"/>
        <w:autoSpaceDN w:val="0"/>
        <w:adjustRightInd w:val="0"/>
        <w:rPr>
          <w:rFonts w:ascii="TimesNewRomanPSMT" w:hAnsi="TimesNewRomanPSMT" w:cs="TimesNewRomanPSMT"/>
          <w:color w:val="000000"/>
        </w:rPr>
      </w:pPr>
      <w:r w:rsidRPr="00214F98">
        <w:rPr>
          <w:rFonts w:ascii="TimesNewRomanPSMT" w:hAnsi="TimesNewRomanPSMT" w:cs="TimesNewRomanPSMT"/>
          <w:color w:val="000000"/>
        </w:rPr>
        <w:t xml:space="preserve">Delar varje år ut </w:t>
      </w:r>
      <w:r>
        <w:rPr>
          <w:rFonts w:ascii="TimesNewRomanPSMT" w:hAnsi="TimesNewRomanPSMT" w:cs="TimesNewRomanPSMT"/>
          <w:color w:val="000000"/>
        </w:rPr>
        <w:t xml:space="preserve">ca </w:t>
      </w:r>
      <w:r w:rsidRPr="00214F98">
        <w:rPr>
          <w:rFonts w:ascii="TimesNewRomanPSMT" w:hAnsi="TimesNewRomanPSMT" w:cs="TimesNewRomanPSMT"/>
          <w:color w:val="000000"/>
        </w:rPr>
        <w:t>3,</w:t>
      </w:r>
      <w:r>
        <w:rPr>
          <w:rFonts w:ascii="TimesNewRomanPSMT" w:hAnsi="TimesNewRomanPSMT" w:cs="TimesNewRomanPSMT"/>
          <w:color w:val="000000"/>
        </w:rPr>
        <w:t>8</w:t>
      </w:r>
      <w:r w:rsidRPr="00214F98">
        <w:rPr>
          <w:rFonts w:ascii="TimesNewRomanPSMT" w:hAnsi="TimesNewRomanPSMT" w:cs="TimesNewRomanPSMT"/>
          <w:color w:val="000000"/>
        </w:rPr>
        <w:t xml:space="preserve"> miljoner kronor till forskning som är inriktad mot barn och ungdomar.</w:t>
      </w:r>
    </w:p>
    <w:p w:rsidR="003E79C3" w:rsidRPr="00214F98" w:rsidRDefault="00214F98" w:rsidP="00214F98">
      <w:pPr>
        <w:pStyle w:val="Liststycke"/>
        <w:numPr>
          <w:ilvl w:val="0"/>
          <w:numId w:val="2"/>
        </w:numPr>
        <w:autoSpaceDE w:val="0"/>
        <w:autoSpaceDN w:val="0"/>
        <w:adjustRightInd w:val="0"/>
      </w:pPr>
      <w:r w:rsidRPr="00214F98">
        <w:rPr>
          <w:rFonts w:ascii="TimesNewRomanPSMT" w:hAnsi="TimesNewRomanPSMT" w:cs="TimesNewRomanPSMT"/>
          <w:color w:val="000000"/>
        </w:rPr>
        <w:t xml:space="preserve">Publicerar böcker </w:t>
      </w:r>
      <w:r>
        <w:rPr>
          <w:rFonts w:ascii="TimesNewRomanPSMT" w:hAnsi="TimesNewRomanPSMT" w:cs="TimesNewRomanPSMT"/>
          <w:color w:val="000000"/>
        </w:rPr>
        <w:t xml:space="preserve">och </w:t>
      </w:r>
      <w:proofErr w:type="spellStart"/>
      <w:r>
        <w:rPr>
          <w:rFonts w:ascii="TimesNewRomanPSMT" w:hAnsi="TimesNewRomanPSMT" w:cs="TimesNewRomanPSMT"/>
          <w:color w:val="000000"/>
        </w:rPr>
        <w:t>rapporter</w:t>
      </w:r>
      <w:r w:rsidRPr="00214F98">
        <w:rPr>
          <w:rFonts w:ascii="TimesNewRomanPSMT" w:hAnsi="TimesNewRomanPSMT" w:cs="TimesNewRomanPSMT"/>
          <w:color w:val="000000"/>
        </w:rPr>
        <w:t>i</w:t>
      </w:r>
      <w:proofErr w:type="spellEnd"/>
      <w:r w:rsidRPr="00214F98">
        <w:rPr>
          <w:rFonts w:ascii="TimesNewRomanPSMT" w:hAnsi="TimesNewRomanPSMT" w:cs="TimesNewRomanPSMT"/>
          <w:color w:val="000000"/>
        </w:rPr>
        <w:t xml:space="preserve"> ämnen som rör barn. Dessa kan man beställa från hemsidan www.barnhuset.com</w:t>
      </w:r>
    </w:p>
    <w:p w:rsidR="009067CD" w:rsidRDefault="009067CD" w:rsidP="00214F98">
      <w:pPr>
        <w:ind w:firstLine="6525"/>
        <w:rPr>
          <w:sz w:val="24"/>
          <w:szCs w:val="24"/>
        </w:rPr>
      </w:pPr>
    </w:p>
    <w:p w:rsidR="009067CD" w:rsidRPr="003E79C3" w:rsidRDefault="009067CD" w:rsidP="00F33339">
      <w:pPr>
        <w:rPr>
          <w:i/>
          <w:sz w:val="24"/>
          <w:szCs w:val="24"/>
        </w:rPr>
      </w:pPr>
    </w:p>
    <w:sectPr w:rsidR="009067CD" w:rsidRPr="003E79C3" w:rsidSect="001F2847">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0A" w:rsidRDefault="0092490A" w:rsidP="00F33339">
      <w:r>
        <w:separator/>
      </w:r>
    </w:p>
  </w:endnote>
  <w:endnote w:type="continuationSeparator" w:id="0">
    <w:p w:rsidR="0092490A" w:rsidRDefault="0092490A" w:rsidP="00F3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9B" w:rsidRPr="0022760D" w:rsidRDefault="0016719B" w:rsidP="00EC3834">
    <w:pPr>
      <w:pStyle w:val="Sidfot"/>
      <w:pBdr>
        <w:top w:val="single" w:sz="4" w:space="1" w:color="auto"/>
      </w:pBdr>
      <w:tabs>
        <w:tab w:val="clear" w:pos="4536"/>
        <w:tab w:val="left" w:pos="3544"/>
        <w:tab w:val="left" w:pos="6946"/>
      </w:tabs>
      <w:ind w:left="-426" w:right="-428"/>
      <w:rPr>
        <w:rFonts w:ascii="Garamond" w:hAnsi="Garamond" w:cs="Times New Roman"/>
        <w:lang w:val="sv-SE"/>
      </w:rPr>
    </w:pPr>
    <w:r w:rsidRPr="0022760D">
      <w:rPr>
        <w:rFonts w:ascii="Garamond" w:hAnsi="Garamond" w:cs="Times New Roman"/>
        <w:lang w:val="sv-SE"/>
      </w:rPr>
      <w:t>Stiftelsen Allmänna Barnhuset</w:t>
    </w:r>
    <w:r w:rsidRPr="0022760D">
      <w:rPr>
        <w:rFonts w:ascii="Garamond" w:hAnsi="Garamond" w:cs="Times New Roman"/>
        <w:lang w:val="sv-SE"/>
      </w:rPr>
      <w:tab/>
      <w:t>Tel:  +46 8 679 60 78</w:t>
    </w:r>
    <w:r w:rsidRPr="0022760D">
      <w:rPr>
        <w:rFonts w:ascii="Garamond" w:hAnsi="Garamond" w:cs="Times New Roman"/>
        <w:lang w:val="sv-SE"/>
      </w:rPr>
      <w:tab/>
      <w:t>Bankgiro: 672-7929</w:t>
    </w:r>
  </w:p>
  <w:p w:rsidR="0016719B" w:rsidRPr="00DF7CC0" w:rsidRDefault="00DF7CC0" w:rsidP="00EC3834">
    <w:pPr>
      <w:pStyle w:val="Sidfot"/>
      <w:pBdr>
        <w:top w:val="single" w:sz="4" w:space="1" w:color="auto"/>
      </w:pBdr>
      <w:tabs>
        <w:tab w:val="clear" w:pos="4536"/>
        <w:tab w:val="left" w:pos="3544"/>
        <w:tab w:val="left" w:pos="6946"/>
      </w:tabs>
      <w:ind w:left="-426" w:right="-428"/>
      <w:rPr>
        <w:rFonts w:ascii="Garamond" w:hAnsi="Garamond" w:cs="Times New Roman"/>
        <w:lang w:val="sv-SE"/>
      </w:rPr>
    </w:pPr>
    <w:r w:rsidRPr="00DF7CC0">
      <w:rPr>
        <w:rFonts w:ascii="Garamond" w:hAnsi="Garamond" w:cs="Times New Roman"/>
        <w:lang w:val="sv-SE"/>
      </w:rPr>
      <w:t>Kungsgatan 50, 3tr</w:t>
    </w:r>
    <w:r w:rsidR="0016719B" w:rsidRPr="00DF7CC0">
      <w:rPr>
        <w:rFonts w:ascii="Garamond" w:hAnsi="Garamond" w:cs="Times New Roman"/>
        <w:lang w:val="sv-SE"/>
      </w:rPr>
      <w:tab/>
      <w:t>Fax: +46 8 611 38 41</w:t>
    </w:r>
    <w:r w:rsidR="0016719B" w:rsidRPr="00DF7CC0">
      <w:rPr>
        <w:rFonts w:ascii="Garamond" w:hAnsi="Garamond" w:cs="Times New Roman"/>
        <w:lang w:val="sv-SE"/>
      </w:rPr>
      <w:tab/>
      <w:t>info@allmannabarnhuset.se</w:t>
    </w:r>
  </w:p>
  <w:p w:rsidR="0016719B" w:rsidRPr="00EC3834" w:rsidRDefault="00DF7CC0" w:rsidP="00EC3834">
    <w:pPr>
      <w:pStyle w:val="Sidfot"/>
      <w:pBdr>
        <w:top w:val="single" w:sz="4" w:space="1" w:color="auto"/>
      </w:pBdr>
      <w:tabs>
        <w:tab w:val="clear" w:pos="4536"/>
        <w:tab w:val="clear" w:pos="9072"/>
        <w:tab w:val="left" w:pos="3544"/>
        <w:tab w:val="left" w:pos="6946"/>
      </w:tabs>
      <w:ind w:left="-426" w:right="-428"/>
      <w:rPr>
        <w:rFonts w:ascii="Garamond" w:hAnsi="Garamond" w:cs="Times New Roman"/>
      </w:rPr>
    </w:pPr>
    <w:r>
      <w:rPr>
        <w:rFonts w:ascii="Garamond" w:hAnsi="Garamond" w:cs="Times New Roman"/>
      </w:rPr>
      <w:t>111 35</w:t>
    </w:r>
    <w:r w:rsidR="0016719B" w:rsidRPr="00EC3834">
      <w:rPr>
        <w:rFonts w:ascii="Garamond" w:hAnsi="Garamond" w:cs="Times New Roman"/>
      </w:rPr>
      <w:t xml:space="preserve">  Stockholm</w:t>
    </w:r>
    <w:r w:rsidR="0016719B" w:rsidRPr="00EC3834">
      <w:rPr>
        <w:rFonts w:ascii="Garamond" w:hAnsi="Garamond" w:cs="Times New Roman"/>
      </w:rPr>
      <w:tab/>
      <w:t>Org.nr: 802000-1072</w:t>
    </w:r>
    <w:r w:rsidR="0016719B" w:rsidRPr="00EC3834">
      <w:rPr>
        <w:rFonts w:ascii="Garamond" w:hAnsi="Garamond" w:cs="Times New Roman"/>
      </w:rPr>
      <w:tab/>
      <w:t>www.allmannabarnhuset.se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0A" w:rsidRDefault="0092490A" w:rsidP="00F33339">
      <w:r>
        <w:separator/>
      </w:r>
    </w:p>
  </w:footnote>
  <w:footnote w:type="continuationSeparator" w:id="0">
    <w:p w:rsidR="0092490A" w:rsidRDefault="0092490A" w:rsidP="00F3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9B" w:rsidRDefault="0016719B" w:rsidP="00F33339">
    <w:r w:rsidRPr="00B54ED6">
      <w:rPr>
        <w:i/>
        <w:noProof/>
      </w:rPr>
      <w:drawing>
        <wp:anchor distT="0" distB="0" distL="114300" distR="114300" simplePos="0" relativeHeight="251659264" behindDoc="1" locked="0" layoutInCell="1" allowOverlap="1" wp14:anchorId="6446439D" wp14:editId="769CDCBC">
          <wp:simplePos x="0" y="0"/>
          <wp:positionH relativeFrom="column">
            <wp:posOffset>-245745</wp:posOffset>
          </wp:positionH>
          <wp:positionV relativeFrom="paragraph">
            <wp:posOffset>-182245</wp:posOffset>
          </wp:positionV>
          <wp:extent cx="2733675" cy="923925"/>
          <wp:effectExtent l="0" t="0" r="9525" b="9525"/>
          <wp:wrapTight wrapText="bothSides">
            <wp:wrapPolygon edited="0">
              <wp:start x="0" y="0"/>
              <wp:lineTo x="0" y="21377"/>
              <wp:lineTo x="21525" y="21377"/>
              <wp:lineTo x="21525" y="0"/>
              <wp:lineTo x="0" y="0"/>
            </wp:wrapPolygon>
          </wp:wrapTigh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923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6719B" w:rsidRDefault="0016719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3F2"/>
    <w:multiLevelType w:val="hybridMultilevel"/>
    <w:tmpl w:val="715AE81A"/>
    <w:lvl w:ilvl="0" w:tplc="5CCC8C8C">
      <w:numFmt w:val="bullet"/>
      <w:lvlText w:val="-"/>
      <w:lvlJc w:val="left"/>
      <w:pPr>
        <w:ind w:left="720" w:hanging="360"/>
      </w:pPr>
      <w:rPr>
        <w:rFonts w:ascii="Geneva" w:eastAsiaTheme="minorHAnsi" w:hAnsi="Genev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B46611"/>
    <w:multiLevelType w:val="hybridMultilevel"/>
    <w:tmpl w:val="BA46A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98"/>
    <w:rsid w:val="00085319"/>
    <w:rsid w:val="00087898"/>
    <w:rsid w:val="000A2D09"/>
    <w:rsid w:val="00101616"/>
    <w:rsid w:val="0016719B"/>
    <w:rsid w:val="001823FD"/>
    <w:rsid w:val="001F2847"/>
    <w:rsid w:val="00214F98"/>
    <w:rsid w:val="0022760D"/>
    <w:rsid w:val="00296440"/>
    <w:rsid w:val="002B2F34"/>
    <w:rsid w:val="002E2A85"/>
    <w:rsid w:val="002F7FF7"/>
    <w:rsid w:val="003E79C3"/>
    <w:rsid w:val="00596801"/>
    <w:rsid w:val="005F32CE"/>
    <w:rsid w:val="006C4331"/>
    <w:rsid w:val="00900EC3"/>
    <w:rsid w:val="009067CD"/>
    <w:rsid w:val="0092490A"/>
    <w:rsid w:val="009A38C5"/>
    <w:rsid w:val="009F5CF8"/>
    <w:rsid w:val="00B655C0"/>
    <w:rsid w:val="00DF7CC0"/>
    <w:rsid w:val="00E10AB5"/>
    <w:rsid w:val="00EC3834"/>
    <w:rsid w:val="00F33339"/>
    <w:rsid w:val="00FC13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47"/>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2F7FF7"/>
    <w:pPr>
      <w:keepNext/>
      <w:keepLines/>
      <w:spacing w:before="480" w:line="276" w:lineRule="auto"/>
      <w:outlineLvl w:val="0"/>
    </w:pPr>
    <w:rPr>
      <w:rFonts w:ascii="Arial" w:eastAsiaTheme="majorEastAsia" w:hAnsi="Arial" w:cstheme="majorBidi"/>
      <w:b/>
      <w:bCs/>
      <w:sz w:val="28"/>
      <w:szCs w:val="28"/>
      <w:lang w:val="en-GB" w:eastAsia="en-US"/>
    </w:rPr>
  </w:style>
  <w:style w:type="paragraph" w:styleId="Rubrik2">
    <w:name w:val="heading 2"/>
    <w:basedOn w:val="Normal"/>
    <w:next w:val="Normal"/>
    <w:link w:val="Rubrik2Char"/>
    <w:uiPriority w:val="9"/>
    <w:unhideWhenUsed/>
    <w:qFormat/>
    <w:rsid w:val="002F7FF7"/>
    <w:pPr>
      <w:keepNext/>
      <w:keepLines/>
      <w:spacing w:before="200" w:line="276" w:lineRule="auto"/>
      <w:outlineLvl w:val="1"/>
    </w:pPr>
    <w:rPr>
      <w:rFonts w:ascii="Arial" w:eastAsiaTheme="majorEastAsia" w:hAnsi="Arial" w:cstheme="majorBidi"/>
      <w:b/>
      <w:bCs/>
      <w:sz w:val="26"/>
      <w:szCs w:val="26"/>
      <w:lang w:val="en-GB" w:eastAsia="en-US"/>
    </w:rPr>
  </w:style>
  <w:style w:type="paragraph" w:styleId="Rubrik3">
    <w:name w:val="heading 3"/>
    <w:basedOn w:val="Normal"/>
    <w:next w:val="Normal"/>
    <w:link w:val="Rubrik3Char"/>
    <w:uiPriority w:val="9"/>
    <w:unhideWhenUsed/>
    <w:qFormat/>
    <w:rsid w:val="002F7FF7"/>
    <w:pPr>
      <w:keepNext/>
      <w:keepLines/>
      <w:spacing w:before="200" w:line="276" w:lineRule="auto"/>
      <w:outlineLvl w:val="2"/>
    </w:pPr>
    <w:rPr>
      <w:rFonts w:ascii="Arial" w:eastAsiaTheme="majorEastAsia" w:hAnsi="Arial" w:cstheme="majorBidi"/>
      <w:b/>
      <w:bCs/>
      <w:sz w:val="22"/>
      <w:szCs w:val="22"/>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F7FF7"/>
    <w:rPr>
      <w:rFonts w:ascii="Arial" w:eastAsiaTheme="majorEastAsia" w:hAnsi="Arial" w:cstheme="majorBidi"/>
      <w:b/>
      <w:bCs/>
      <w:sz w:val="28"/>
      <w:szCs w:val="28"/>
    </w:rPr>
  </w:style>
  <w:style w:type="character" w:customStyle="1" w:styleId="Rubrik3Char">
    <w:name w:val="Rubrik 3 Char"/>
    <w:basedOn w:val="Standardstycketeckensnitt"/>
    <w:link w:val="Rubrik3"/>
    <w:uiPriority w:val="9"/>
    <w:rsid w:val="002F7FF7"/>
    <w:rPr>
      <w:rFonts w:ascii="Arial" w:eastAsiaTheme="majorEastAsia" w:hAnsi="Arial" w:cstheme="majorBidi"/>
      <w:b/>
      <w:bCs/>
    </w:rPr>
  </w:style>
  <w:style w:type="character" w:customStyle="1" w:styleId="Rubrik2Char">
    <w:name w:val="Rubrik 2 Char"/>
    <w:basedOn w:val="Standardstycketeckensnitt"/>
    <w:link w:val="Rubrik2"/>
    <w:uiPriority w:val="9"/>
    <w:rsid w:val="002F7FF7"/>
    <w:rPr>
      <w:rFonts w:ascii="Arial" w:eastAsiaTheme="majorEastAsia" w:hAnsi="Arial" w:cstheme="majorBidi"/>
      <w:b/>
      <w:bCs/>
      <w:sz w:val="26"/>
      <w:szCs w:val="26"/>
    </w:rPr>
  </w:style>
  <w:style w:type="paragraph" w:styleId="Sidhuvud">
    <w:name w:val="header"/>
    <w:basedOn w:val="Normal"/>
    <w:link w:val="SidhuvudChar"/>
    <w:uiPriority w:val="99"/>
    <w:unhideWhenUsed/>
    <w:rsid w:val="00F33339"/>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SidhuvudChar">
    <w:name w:val="Sidhuvud Char"/>
    <w:basedOn w:val="Standardstycketeckensnitt"/>
    <w:link w:val="Sidhuvud"/>
    <w:uiPriority w:val="99"/>
    <w:rsid w:val="00F33339"/>
  </w:style>
  <w:style w:type="paragraph" w:styleId="Sidfot">
    <w:name w:val="footer"/>
    <w:basedOn w:val="Normal"/>
    <w:link w:val="SidfotChar"/>
    <w:uiPriority w:val="99"/>
    <w:unhideWhenUsed/>
    <w:rsid w:val="00F33339"/>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SidfotChar">
    <w:name w:val="Sidfot Char"/>
    <w:basedOn w:val="Standardstycketeckensnitt"/>
    <w:link w:val="Sidfot"/>
    <w:uiPriority w:val="99"/>
    <w:rsid w:val="00F33339"/>
  </w:style>
  <w:style w:type="paragraph" w:styleId="Ballongtext">
    <w:name w:val="Balloon Text"/>
    <w:basedOn w:val="Normal"/>
    <w:link w:val="BallongtextChar"/>
    <w:uiPriority w:val="99"/>
    <w:semiHidden/>
    <w:unhideWhenUsed/>
    <w:rsid w:val="00F33339"/>
    <w:rPr>
      <w:rFonts w:ascii="Tahoma" w:hAnsi="Tahoma" w:cs="Tahoma"/>
      <w:sz w:val="16"/>
      <w:szCs w:val="16"/>
    </w:rPr>
  </w:style>
  <w:style w:type="character" w:customStyle="1" w:styleId="BallongtextChar">
    <w:name w:val="Ballongtext Char"/>
    <w:basedOn w:val="Standardstycketeckensnitt"/>
    <w:link w:val="Ballongtext"/>
    <w:uiPriority w:val="99"/>
    <w:semiHidden/>
    <w:rsid w:val="00F33339"/>
    <w:rPr>
      <w:rFonts w:ascii="Tahoma" w:hAnsi="Tahoma" w:cs="Tahoma"/>
      <w:sz w:val="16"/>
      <w:szCs w:val="16"/>
    </w:rPr>
  </w:style>
  <w:style w:type="paragraph" w:styleId="Liststycke">
    <w:name w:val="List Paragraph"/>
    <w:basedOn w:val="Normal"/>
    <w:uiPriority w:val="34"/>
    <w:qFormat/>
    <w:rsid w:val="00214F98"/>
    <w:pPr>
      <w:spacing w:after="200"/>
      <w:ind w:left="720"/>
      <w:contextualSpacing/>
    </w:pPr>
    <w:rPr>
      <w:rFonts w:ascii="Geneva" w:eastAsiaTheme="minorHAnsi" w:hAnsi="Geneva" w:cstheme="minorBidi"/>
      <w:sz w:val="24"/>
      <w:szCs w:val="24"/>
      <w:lang w:eastAsia="en-US"/>
    </w:rPr>
  </w:style>
  <w:style w:type="character" w:styleId="Hyperlnk">
    <w:name w:val="Hyperlink"/>
    <w:basedOn w:val="Standardstycketeckensnitt"/>
    <w:uiPriority w:val="99"/>
    <w:unhideWhenUsed/>
    <w:rsid w:val="00214F98"/>
    <w:rPr>
      <w:color w:val="0000FF" w:themeColor="hyperlink"/>
      <w:u w:val="single"/>
    </w:rPr>
  </w:style>
  <w:style w:type="paragraph" w:styleId="Oformateradtext">
    <w:name w:val="Plain Text"/>
    <w:basedOn w:val="Normal"/>
    <w:link w:val="OformateradtextChar"/>
    <w:uiPriority w:val="99"/>
    <w:semiHidden/>
    <w:unhideWhenUsed/>
    <w:rsid w:val="00900EC3"/>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900EC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47"/>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2F7FF7"/>
    <w:pPr>
      <w:keepNext/>
      <w:keepLines/>
      <w:spacing w:before="480" w:line="276" w:lineRule="auto"/>
      <w:outlineLvl w:val="0"/>
    </w:pPr>
    <w:rPr>
      <w:rFonts w:ascii="Arial" w:eastAsiaTheme="majorEastAsia" w:hAnsi="Arial" w:cstheme="majorBidi"/>
      <w:b/>
      <w:bCs/>
      <w:sz w:val="28"/>
      <w:szCs w:val="28"/>
      <w:lang w:val="en-GB" w:eastAsia="en-US"/>
    </w:rPr>
  </w:style>
  <w:style w:type="paragraph" w:styleId="Rubrik2">
    <w:name w:val="heading 2"/>
    <w:basedOn w:val="Normal"/>
    <w:next w:val="Normal"/>
    <w:link w:val="Rubrik2Char"/>
    <w:uiPriority w:val="9"/>
    <w:unhideWhenUsed/>
    <w:qFormat/>
    <w:rsid w:val="002F7FF7"/>
    <w:pPr>
      <w:keepNext/>
      <w:keepLines/>
      <w:spacing w:before="200" w:line="276" w:lineRule="auto"/>
      <w:outlineLvl w:val="1"/>
    </w:pPr>
    <w:rPr>
      <w:rFonts w:ascii="Arial" w:eastAsiaTheme="majorEastAsia" w:hAnsi="Arial" w:cstheme="majorBidi"/>
      <w:b/>
      <w:bCs/>
      <w:sz w:val="26"/>
      <w:szCs w:val="26"/>
      <w:lang w:val="en-GB" w:eastAsia="en-US"/>
    </w:rPr>
  </w:style>
  <w:style w:type="paragraph" w:styleId="Rubrik3">
    <w:name w:val="heading 3"/>
    <w:basedOn w:val="Normal"/>
    <w:next w:val="Normal"/>
    <w:link w:val="Rubrik3Char"/>
    <w:uiPriority w:val="9"/>
    <w:unhideWhenUsed/>
    <w:qFormat/>
    <w:rsid w:val="002F7FF7"/>
    <w:pPr>
      <w:keepNext/>
      <w:keepLines/>
      <w:spacing w:before="200" w:line="276" w:lineRule="auto"/>
      <w:outlineLvl w:val="2"/>
    </w:pPr>
    <w:rPr>
      <w:rFonts w:ascii="Arial" w:eastAsiaTheme="majorEastAsia" w:hAnsi="Arial" w:cstheme="majorBidi"/>
      <w:b/>
      <w:bCs/>
      <w:sz w:val="22"/>
      <w:szCs w:val="22"/>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F7FF7"/>
    <w:rPr>
      <w:rFonts w:ascii="Arial" w:eastAsiaTheme="majorEastAsia" w:hAnsi="Arial" w:cstheme="majorBidi"/>
      <w:b/>
      <w:bCs/>
      <w:sz w:val="28"/>
      <w:szCs w:val="28"/>
    </w:rPr>
  </w:style>
  <w:style w:type="character" w:customStyle="1" w:styleId="Rubrik3Char">
    <w:name w:val="Rubrik 3 Char"/>
    <w:basedOn w:val="Standardstycketeckensnitt"/>
    <w:link w:val="Rubrik3"/>
    <w:uiPriority w:val="9"/>
    <w:rsid w:val="002F7FF7"/>
    <w:rPr>
      <w:rFonts w:ascii="Arial" w:eastAsiaTheme="majorEastAsia" w:hAnsi="Arial" w:cstheme="majorBidi"/>
      <w:b/>
      <w:bCs/>
    </w:rPr>
  </w:style>
  <w:style w:type="character" w:customStyle="1" w:styleId="Rubrik2Char">
    <w:name w:val="Rubrik 2 Char"/>
    <w:basedOn w:val="Standardstycketeckensnitt"/>
    <w:link w:val="Rubrik2"/>
    <w:uiPriority w:val="9"/>
    <w:rsid w:val="002F7FF7"/>
    <w:rPr>
      <w:rFonts w:ascii="Arial" w:eastAsiaTheme="majorEastAsia" w:hAnsi="Arial" w:cstheme="majorBidi"/>
      <w:b/>
      <w:bCs/>
      <w:sz w:val="26"/>
      <w:szCs w:val="26"/>
    </w:rPr>
  </w:style>
  <w:style w:type="paragraph" w:styleId="Sidhuvud">
    <w:name w:val="header"/>
    <w:basedOn w:val="Normal"/>
    <w:link w:val="SidhuvudChar"/>
    <w:uiPriority w:val="99"/>
    <w:unhideWhenUsed/>
    <w:rsid w:val="00F33339"/>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SidhuvudChar">
    <w:name w:val="Sidhuvud Char"/>
    <w:basedOn w:val="Standardstycketeckensnitt"/>
    <w:link w:val="Sidhuvud"/>
    <w:uiPriority w:val="99"/>
    <w:rsid w:val="00F33339"/>
  </w:style>
  <w:style w:type="paragraph" w:styleId="Sidfot">
    <w:name w:val="footer"/>
    <w:basedOn w:val="Normal"/>
    <w:link w:val="SidfotChar"/>
    <w:uiPriority w:val="99"/>
    <w:unhideWhenUsed/>
    <w:rsid w:val="00F33339"/>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SidfotChar">
    <w:name w:val="Sidfot Char"/>
    <w:basedOn w:val="Standardstycketeckensnitt"/>
    <w:link w:val="Sidfot"/>
    <w:uiPriority w:val="99"/>
    <w:rsid w:val="00F33339"/>
  </w:style>
  <w:style w:type="paragraph" w:styleId="Ballongtext">
    <w:name w:val="Balloon Text"/>
    <w:basedOn w:val="Normal"/>
    <w:link w:val="BallongtextChar"/>
    <w:uiPriority w:val="99"/>
    <w:semiHidden/>
    <w:unhideWhenUsed/>
    <w:rsid w:val="00F33339"/>
    <w:rPr>
      <w:rFonts w:ascii="Tahoma" w:hAnsi="Tahoma" w:cs="Tahoma"/>
      <w:sz w:val="16"/>
      <w:szCs w:val="16"/>
    </w:rPr>
  </w:style>
  <w:style w:type="character" w:customStyle="1" w:styleId="BallongtextChar">
    <w:name w:val="Ballongtext Char"/>
    <w:basedOn w:val="Standardstycketeckensnitt"/>
    <w:link w:val="Ballongtext"/>
    <w:uiPriority w:val="99"/>
    <w:semiHidden/>
    <w:rsid w:val="00F33339"/>
    <w:rPr>
      <w:rFonts w:ascii="Tahoma" w:hAnsi="Tahoma" w:cs="Tahoma"/>
      <w:sz w:val="16"/>
      <w:szCs w:val="16"/>
    </w:rPr>
  </w:style>
  <w:style w:type="paragraph" w:styleId="Liststycke">
    <w:name w:val="List Paragraph"/>
    <w:basedOn w:val="Normal"/>
    <w:uiPriority w:val="34"/>
    <w:qFormat/>
    <w:rsid w:val="00214F98"/>
    <w:pPr>
      <w:spacing w:after="200"/>
      <w:ind w:left="720"/>
      <w:contextualSpacing/>
    </w:pPr>
    <w:rPr>
      <w:rFonts w:ascii="Geneva" w:eastAsiaTheme="minorHAnsi" w:hAnsi="Geneva" w:cstheme="minorBidi"/>
      <w:sz w:val="24"/>
      <w:szCs w:val="24"/>
      <w:lang w:eastAsia="en-US"/>
    </w:rPr>
  </w:style>
  <w:style w:type="character" w:styleId="Hyperlnk">
    <w:name w:val="Hyperlink"/>
    <w:basedOn w:val="Standardstycketeckensnitt"/>
    <w:uiPriority w:val="99"/>
    <w:unhideWhenUsed/>
    <w:rsid w:val="00214F98"/>
    <w:rPr>
      <w:color w:val="0000FF" w:themeColor="hyperlink"/>
      <w:u w:val="single"/>
    </w:rPr>
  </w:style>
  <w:style w:type="paragraph" w:styleId="Oformateradtext">
    <w:name w:val="Plain Text"/>
    <w:basedOn w:val="Normal"/>
    <w:link w:val="OformateradtextChar"/>
    <w:uiPriority w:val="99"/>
    <w:semiHidden/>
    <w:unhideWhenUsed/>
    <w:rsid w:val="00900EC3"/>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900E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17461">
      <w:bodyDiv w:val="1"/>
      <w:marLeft w:val="0"/>
      <w:marRight w:val="0"/>
      <w:marTop w:val="0"/>
      <w:marBottom w:val="0"/>
      <w:divBdr>
        <w:top w:val="none" w:sz="0" w:space="0" w:color="auto"/>
        <w:left w:val="none" w:sz="0" w:space="0" w:color="auto"/>
        <w:bottom w:val="none" w:sz="0" w:space="0" w:color="auto"/>
        <w:right w:val="none" w:sz="0" w:space="0" w:color="auto"/>
      </w:divBdr>
    </w:div>
    <w:div w:id="183841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bjork@allmannabarnhuset.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mannabarnhus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Brevmall%20Stiftelsen%20Allm&#228;nna%20Barnhus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Stiftelsen Allmänna Barnhuset</Template>
  <TotalTime>0</TotalTime>
  <Pages>3</Pages>
  <Words>650</Words>
  <Characters>3445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Institutet för Framtidsstudier</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susanne.bjork</dc:creator>
  <cp:lastModifiedBy>susanne.bjork</cp:lastModifiedBy>
  <cp:revision>2</cp:revision>
  <cp:lastPrinted>2015-03-27T09:14:00Z</cp:lastPrinted>
  <dcterms:created xsi:type="dcterms:W3CDTF">2015-03-27T09:15:00Z</dcterms:created>
  <dcterms:modified xsi:type="dcterms:W3CDTF">2015-03-27T09:15:00Z</dcterms:modified>
</cp:coreProperties>
</file>