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DEC" w:rsidRPr="00015A68" w:rsidRDefault="002E7DEC" w:rsidP="002E7DEC">
      <w:pPr>
        <w:rPr>
          <w:b/>
          <w:sz w:val="36"/>
          <w:szCs w:val="36"/>
        </w:rPr>
      </w:pPr>
      <w:r w:rsidRPr="00015A68">
        <w:rPr>
          <w:b/>
          <w:sz w:val="36"/>
          <w:szCs w:val="36"/>
        </w:rPr>
        <w:t>Bilarna på inomhus-EM i</w:t>
      </w:r>
      <w:r w:rsidRPr="00015A68">
        <w:rPr>
          <w:b/>
          <w:sz w:val="36"/>
          <w:szCs w:val="36"/>
        </w:rPr>
        <w:t xml:space="preserve"> friidrott tankas med grön el</w:t>
      </w:r>
    </w:p>
    <w:p w:rsidR="002E7DEC" w:rsidRPr="002E7DEC" w:rsidRDefault="002E7DEC" w:rsidP="002E7DEC">
      <w:pPr>
        <w:pStyle w:val="Ingetavstnd"/>
        <w:rPr>
          <w:rFonts w:ascii="Georgia" w:hAnsi="Georgia"/>
          <w:b/>
          <w:sz w:val="24"/>
          <w:szCs w:val="24"/>
        </w:rPr>
      </w:pPr>
      <w:r w:rsidRPr="002E7DEC">
        <w:rPr>
          <w:rFonts w:ascii="Georgia" w:hAnsi="Georgia"/>
          <w:b/>
          <w:sz w:val="24"/>
          <w:szCs w:val="24"/>
        </w:rPr>
        <w:t>25 miljövänliga plug-in hybrider från Volvo står för en stor del av transporterna under inomhus-EM i friidrott. De kommer att ”tankas” vid tillfälliga laddningsstolpar utanför Scandinavium och Svenska Mässan.</w:t>
      </w:r>
    </w:p>
    <w:p w:rsidR="002E7DEC" w:rsidRPr="002E7DEC" w:rsidRDefault="002E7DEC" w:rsidP="002E7DEC">
      <w:pPr>
        <w:pStyle w:val="Ingetavstnd"/>
        <w:rPr>
          <w:rFonts w:ascii="Georgia" w:hAnsi="Georgia"/>
          <w:b/>
          <w:sz w:val="24"/>
          <w:szCs w:val="24"/>
        </w:rPr>
      </w:pPr>
      <w:r w:rsidRPr="002E7DEC">
        <w:rPr>
          <w:rFonts w:ascii="Georgia" w:hAnsi="Georgia"/>
          <w:b/>
          <w:sz w:val="24"/>
          <w:szCs w:val="24"/>
        </w:rPr>
        <w:t>– Vi har höga ambitioner i vårt hållbarhetsarbete, och då känns det mycket bra att de biltransporter som ändå måste göras sker med en av de mest moderna miljöbilarna som finns, säger Katarina Thorstensson hållbarhetsansvarig för evenemanget.</w:t>
      </w:r>
    </w:p>
    <w:p w:rsidR="002E7DEC" w:rsidRPr="002E7DEC" w:rsidRDefault="002E7DEC" w:rsidP="002E7DEC">
      <w:pPr>
        <w:pStyle w:val="Ingetavstnd"/>
        <w:rPr>
          <w:rFonts w:ascii="Georgia" w:hAnsi="Georgia"/>
          <w:sz w:val="24"/>
          <w:szCs w:val="24"/>
        </w:rPr>
      </w:pPr>
    </w:p>
    <w:p w:rsidR="002E7DEC" w:rsidRPr="002E7DEC" w:rsidRDefault="002E7DEC" w:rsidP="002E7DEC">
      <w:pPr>
        <w:pStyle w:val="Ingetavstnd"/>
        <w:rPr>
          <w:rFonts w:ascii="Georgia" w:hAnsi="Georgia"/>
          <w:sz w:val="24"/>
          <w:szCs w:val="24"/>
        </w:rPr>
      </w:pPr>
      <w:r w:rsidRPr="002E7DEC">
        <w:rPr>
          <w:rFonts w:ascii="Georgia" w:hAnsi="Georgia"/>
          <w:sz w:val="24"/>
          <w:szCs w:val="24"/>
        </w:rPr>
        <w:t>Inomhus EM i friidrott är ett miljödiplomerat evenemang där konceptet ”Allt under ett tak” innebär minimalt med transporter för både aktiva och publik. De tävlande behöver inte resa långa sträckor med buss och publiken kan använda kollektivtrafik till och från arenan.</w:t>
      </w:r>
    </w:p>
    <w:p w:rsidR="002E7DEC" w:rsidRPr="002E7DEC" w:rsidRDefault="002E7DEC" w:rsidP="002E7DEC">
      <w:pPr>
        <w:pStyle w:val="Ingetavstnd"/>
        <w:rPr>
          <w:rFonts w:ascii="Georgia" w:hAnsi="Georgia"/>
          <w:sz w:val="24"/>
          <w:szCs w:val="24"/>
        </w:rPr>
      </w:pPr>
      <w:r w:rsidRPr="002E7DEC">
        <w:rPr>
          <w:rFonts w:ascii="Georgia" w:hAnsi="Georgia"/>
          <w:sz w:val="24"/>
          <w:szCs w:val="24"/>
        </w:rPr>
        <w:t>De persontransporter som ändå måste göras sker på miljövänligaste vis – med Volvo V60 Plug-in hybrid. 25 hybridbilar kommer att köras av de 35 chaufförerna för att hämta och lämna gäster.</w:t>
      </w:r>
    </w:p>
    <w:p w:rsidR="002E7DEC" w:rsidRPr="002E7DEC" w:rsidRDefault="002E7DEC" w:rsidP="002E7DEC">
      <w:pPr>
        <w:pStyle w:val="Ingetavstnd"/>
        <w:rPr>
          <w:rFonts w:ascii="Georgia" w:hAnsi="Georgia"/>
          <w:sz w:val="24"/>
          <w:szCs w:val="24"/>
        </w:rPr>
      </w:pPr>
      <w:r w:rsidRPr="002E7DEC">
        <w:rPr>
          <w:rFonts w:ascii="Georgia" w:hAnsi="Georgia"/>
          <w:sz w:val="24"/>
          <w:szCs w:val="24"/>
        </w:rPr>
        <w:t>När bilarna behöver lad</w:t>
      </w:r>
      <w:bookmarkStart w:id="0" w:name="_GoBack"/>
      <w:bookmarkEnd w:id="0"/>
      <w:r w:rsidRPr="002E7DEC">
        <w:rPr>
          <w:rFonts w:ascii="Georgia" w:hAnsi="Georgia"/>
          <w:sz w:val="24"/>
          <w:szCs w:val="24"/>
        </w:rPr>
        <w:t>das så kommer de att göra det utanför arenorna. Göteborg Energi kommer placera ut 15 laddningsstolpar utanför Scandinavium och Svenska Mässan där bilarna kan ”tankas”.</w:t>
      </w:r>
    </w:p>
    <w:p w:rsidR="002E7DEC" w:rsidRPr="002E7DEC" w:rsidRDefault="002E7DEC" w:rsidP="002E7DEC">
      <w:pPr>
        <w:pStyle w:val="Ingetavstnd"/>
        <w:rPr>
          <w:rFonts w:ascii="Georgia" w:hAnsi="Georgia"/>
          <w:sz w:val="24"/>
          <w:szCs w:val="24"/>
        </w:rPr>
      </w:pPr>
    </w:p>
    <w:p w:rsidR="002E7DEC" w:rsidRPr="002E7DEC" w:rsidRDefault="002E7DEC" w:rsidP="002E7DEC">
      <w:pPr>
        <w:pStyle w:val="Ingetavstnd"/>
        <w:rPr>
          <w:rFonts w:ascii="Georgia" w:hAnsi="Georgia"/>
          <w:sz w:val="24"/>
          <w:szCs w:val="24"/>
        </w:rPr>
      </w:pPr>
      <w:r w:rsidRPr="002E7DEC">
        <w:rPr>
          <w:rFonts w:ascii="Georgia" w:hAnsi="Georgia"/>
          <w:sz w:val="24"/>
          <w:szCs w:val="24"/>
        </w:rPr>
        <w:t>Under hela evenemangets förberedelsearbete har hållbarhet varit ett viktigt inslag. Fokus har legat på några nyckelområden - klimatförändring, resursuttag och avfallshantering, mat och dryck, välkomnande och inkluderande och inspirerande och engagerande - med en gemensam nämnare: att på bästa sätt skydda miljön och bidra till ett hållbart samhälle. Göteborgs stads miljödiplomering av inomhus-EM är en bekräftelse på att hållbarhetspolicyn är på allvar och ett högst konkret instrument.</w:t>
      </w:r>
    </w:p>
    <w:p w:rsidR="002E7DEC" w:rsidRPr="002E7DEC" w:rsidRDefault="002E7DEC" w:rsidP="002E7DEC">
      <w:pPr>
        <w:pStyle w:val="Ingetavstnd"/>
        <w:rPr>
          <w:rFonts w:ascii="Georgia" w:hAnsi="Georgia"/>
          <w:sz w:val="24"/>
          <w:szCs w:val="24"/>
        </w:rPr>
      </w:pPr>
      <w:r w:rsidRPr="002E7DEC">
        <w:rPr>
          <w:rFonts w:ascii="Georgia" w:hAnsi="Georgia"/>
          <w:sz w:val="24"/>
          <w:szCs w:val="24"/>
        </w:rPr>
        <w:t xml:space="preserve">Inomhus EM i friidrott samarbetar också med Naturskyddsföreningen och </w:t>
      </w:r>
      <w:proofErr w:type="spellStart"/>
      <w:r w:rsidRPr="002E7DEC">
        <w:rPr>
          <w:rFonts w:ascii="Georgia" w:hAnsi="Georgia"/>
          <w:sz w:val="24"/>
          <w:szCs w:val="24"/>
        </w:rPr>
        <w:t>Eur</w:t>
      </w:r>
      <w:r>
        <w:rPr>
          <w:rFonts w:ascii="Georgia" w:hAnsi="Georgia"/>
          <w:sz w:val="24"/>
          <w:szCs w:val="24"/>
        </w:rPr>
        <w:t>opean</w:t>
      </w:r>
      <w:proofErr w:type="spellEnd"/>
      <w:r>
        <w:rPr>
          <w:rFonts w:ascii="Georgia" w:hAnsi="Georgia"/>
          <w:sz w:val="24"/>
          <w:szCs w:val="24"/>
        </w:rPr>
        <w:t xml:space="preserve"> </w:t>
      </w:r>
      <w:proofErr w:type="spellStart"/>
      <w:r>
        <w:rPr>
          <w:rFonts w:ascii="Georgia" w:hAnsi="Georgia"/>
          <w:sz w:val="24"/>
          <w:szCs w:val="24"/>
        </w:rPr>
        <w:t>Athletics</w:t>
      </w:r>
      <w:proofErr w:type="spellEnd"/>
      <w:r>
        <w:rPr>
          <w:rFonts w:ascii="Georgia" w:hAnsi="Georgia"/>
          <w:sz w:val="24"/>
          <w:szCs w:val="24"/>
        </w:rPr>
        <w:t xml:space="preserve"> inom dess projek</w:t>
      </w:r>
      <w:r w:rsidRPr="002E7DEC">
        <w:rPr>
          <w:rFonts w:ascii="Georgia" w:hAnsi="Georgia"/>
          <w:sz w:val="24"/>
          <w:szCs w:val="24"/>
        </w:rPr>
        <w:t>t ”Green Inspiration”.</w:t>
      </w:r>
    </w:p>
    <w:p w:rsidR="002E7DEC" w:rsidRPr="002E7DEC" w:rsidRDefault="002E7DEC" w:rsidP="002E7DEC">
      <w:pPr>
        <w:pStyle w:val="Ingetavstnd"/>
        <w:rPr>
          <w:rFonts w:ascii="Georgia" w:hAnsi="Georgia"/>
          <w:sz w:val="24"/>
          <w:szCs w:val="24"/>
        </w:rPr>
      </w:pPr>
    </w:p>
    <w:p w:rsidR="002E7DEC" w:rsidRPr="002E7DEC" w:rsidRDefault="002E7DEC" w:rsidP="002E7DEC">
      <w:pPr>
        <w:pStyle w:val="Ingetavstnd"/>
        <w:rPr>
          <w:rFonts w:ascii="Georgia" w:hAnsi="Georgia"/>
          <w:sz w:val="24"/>
          <w:szCs w:val="24"/>
        </w:rPr>
      </w:pPr>
      <w:r w:rsidRPr="002E7DEC">
        <w:rPr>
          <w:rFonts w:ascii="Georgia" w:hAnsi="Georgia"/>
          <w:sz w:val="24"/>
          <w:szCs w:val="24"/>
        </w:rPr>
        <w:t xml:space="preserve">För mer information om inomhus-EM:s hållbarhetsarbete: </w:t>
      </w:r>
    </w:p>
    <w:p w:rsidR="002E7DEC" w:rsidRPr="002E7DEC" w:rsidRDefault="002E7DEC" w:rsidP="002E7DEC">
      <w:pPr>
        <w:pStyle w:val="Ingetavstnd"/>
        <w:rPr>
          <w:rFonts w:ascii="Georgia" w:hAnsi="Georgia"/>
          <w:sz w:val="24"/>
          <w:szCs w:val="24"/>
        </w:rPr>
      </w:pPr>
      <w:r w:rsidRPr="002E7DEC">
        <w:rPr>
          <w:rFonts w:ascii="Georgia" w:hAnsi="Georgia"/>
          <w:sz w:val="24"/>
          <w:szCs w:val="24"/>
        </w:rPr>
        <w:t>Katarina Thorstensson</w:t>
      </w:r>
      <w:r w:rsidR="00015A68">
        <w:rPr>
          <w:rFonts w:ascii="Georgia" w:hAnsi="Georgia"/>
          <w:sz w:val="24"/>
          <w:szCs w:val="24"/>
        </w:rPr>
        <w:t>,</w:t>
      </w:r>
      <w:r w:rsidRPr="002E7DEC">
        <w:rPr>
          <w:rFonts w:ascii="Georgia" w:hAnsi="Georgia"/>
          <w:sz w:val="24"/>
          <w:szCs w:val="24"/>
        </w:rPr>
        <w:t xml:space="preserve"> Hållbarhetsansvarig inomhus-EM friidrott 2013 katarina.thorstensson@goteborg.com Tel: 0703-11 66 27</w:t>
      </w:r>
    </w:p>
    <w:p w:rsidR="00490D2A" w:rsidRPr="002E7DEC" w:rsidRDefault="00490D2A" w:rsidP="00490D2A">
      <w:pPr>
        <w:spacing w:after="0" w:line="240" w:lineRule="auto"/>
        <w:rPr>
          <w:sz w:val="24"/>
          <w:szCs w:val="24"/>
        </w:rPr>
      </w:pPr>
    </w:p>
    <w:p w:rsidR="00490D2A" w:rsidRPr="00C47728" w:rsidRDefault="00490D2A" w:rsidP="00490D2A">
      <w:pPr>
        <w:spacing w:after="0" w:line="240" w:lineRule="auto"/>
        <w:rPr>
          <w:sz w:val="24"/>
          <w:szCs w:val="24"/>
        </w:rPr>
      </w:pPr>
    </w:p>
    <w:p w:rsidR="00490D2A" w:rsidRPr="003A65D9" w:rsidRDefault="00490D2A" w:rsidP="00490D2A">
      <w:pPr>
        <w:spacing w:after="0" w:line="240" w:lineRule="auto"/>
        <w:rPr>
          <w:i/>
          <w:sz w:val="24"/>
          <w:szCs w:val="24"/>
          <w:lang w:val="en-US"/>
        </w:rPr>
      </w:pPr>
      <w:r w:rsidRPr="00C47728">
        <w:rPr>
          <w:i/>
          <w:sz w:val="24"/>
          <w:szCs w:val="24"/>
        </w:rPr>
        <w:t xml:space="preserve">Den 1 – 3 mars 2013 är Göteborg värd för EM i friidrott inomhus. Tävlingarna hålls i Scandinavium och i Svenska Mässan blir det ett EM-torg fullt med aktiviteter och möjlighet att träffa aktiva och följa deras uppvärmning. </w:t>
      </w:r>
      <w:proofErr w:type="spellStart"/>
      <w:r w:rsidRPr="003A65D9">
        <w:rPr>
          <w:i/>
          <w:sz w:val="24"/>
          <w:szCs w:val="24"/>
          <w:lang w:val="en-US"/>
        </w:rPr>
        <w:t>Läs</w:t>
      </w:r>
      <w:proofErr w:type="spellEnd"/>
      <w:r w:rsidRPr="003A65D9">
        <w:rPr>
          <w:i/>
          <w:sz w:val="24"/>
          <w:szCs w:val="24"/>
          <w:lang w:val="en-US"/>
        </w:rPr>
        <w:t xml:space="preserve"> </w:t>
      </w:r>
      <w:proofErr w:type="spellStart"/>
      <w:r w:rsidRPr="003A65D9">
        <w:rPr>
          <w:i/>
          <w:sz w:val="24"/>
          <w:szCs w:val="24"/>
          <w:lang w:val="en-US"/>
        </w:rPr>
        <w:t>mer</w:t>
      </w:r>
      <w:proofErr w:type="spellEnd"/>
      <w:r w:rsidRPr="003A65D9">
        <w:rPr>
          <w:i/>
          <w:sz w:val="24"/>
          <w:szCs w:val="24"/>
          <w:lang w:val="en-US"/>
        </w:rPr>
        <w:t xml:space="preserve"> </w:t>
      </w:r>
      <w:proofErr w:type="spellStart"/>
      <w:r w:rsidRPr="003A65D9">
        <w:rPr>
          <w:i/>
          <w:sz w:val="24"/>
          <w:szCs w:val="24"/>
          <w:lang w:val="en-US"/>
        </w:rPr>
        <w:t>på</w:t>
      </w:r>
      <w:proofErr w:type="spellEnd"/>
      <w:r w:rsidRPr="003A65D9">
        <w:rPr>
          <w:i/>
          <w:sz w:val="24"/>
          <w:szCs w:val="24"/>
          <w:lang w:val="en-US"/>
        </w:rPr>
        <w:t xml:space="preserve">: </w:t>
      </w:r>
      <w:hyperlink r:id="rId8" w:history="1">
        <w:r w:rsidRPr="003A65D9">
          <w:rPr>
            <w:i/>
            <w:color w:val="0000FF" w:themeColor="hyperlink"/>
            <w:sz w:val="24"/>
            <w:szCs w:val="24"/>
            <w:u w:val="single"/>
            <w:lang w:val="en-US"/>
          </w:rPr>
          <w:t>goteborg2013.com</w:t>
        </w:r>
      </w:hyperlink>
    </w:p>
    <w:p w:rsidR="00490D2A" w:rsidRPr="003A65D9" w:rsidRDefault="00490D2A" w:rsidP="00490D2A">
      <w:pPr>
        <w:spacing w:after="0" w:line="240" w:lineRule="auto"/>
        <w:rPr>
          <w:sz w:val="24"/>
          <w:szCs w:val="24"/>
          <w:lang w:val="en-US"/>
        </w:rPr>
      </w:pPr>
    </w:p>
    <w:p w:rsidR="00490D2A" w:rsidRPr="006E7533" w:rsidRDefault="00490D2A" w:rsidP="00490D2A">
      <w:pPr>
        <w:spacing w:after="0" w:line="240" w:lineRule="auto"/>
        <w:rPr>
          <w:rFonts w:ascii="Century Gothic" w:hAnsi="Century Gothic"/>
          <w:sz w:val="20"/>
          <w:szCs w:val="20"/>
        </w:rPr>
      </w:pPr>
      <w:r w:rsidRPr="006E7533">
        <w:rPr>
          <w:rFonts w:ascii="Calibri" w:hAnsi="Calibri" w:cs="Calibri"/>
          <w:b/>
          <w:bCs/>
          <w:lang w:val="en-US"/>
        </w:rPr>
        <w:lastRenderedPageBreak/>
        <w:t>European Athletics</w:t>
      </w:r>
      <w:r w:rsidRPr="006E7533">
        <w:rPr>
          <w:rFonts w:ascii="Calibri" w:hAnsi="Calibri" w:cs="Calibri"/>
          <w:lang w:val="en-US"/>
        </w:rPr>
        <w:br/>
        <w:t xml:space="preserve">European Athletics, the ultimate rights holder for the European Athletics Indoor Championships, is the governing body for the sport of athletics on the continent and is based in Lausanne, Switzerland. Its vision is for the highest number of Europeans to form a loyal relationship with athletics for life. As an innovative </w:t>
      </w:r>
      <w:proofErr w:type="spellStart"/>
      <w:r w:rsidRPr="006E7533">
        <w:rPr>
          <w:rFonts w:ascii="Calibri" w:hAnsi="Calibri" w:cs="Calibri"/>
          <w:lang w:val="en-US"/>
        </w:rPr>
        <w:t>organisation</w:t>
      </w:r>
      <w:proofErr w:type="spellEnd"/>
      <w:r w:rsidRPr="006E7533">
        <w:rPr>
          <w:rFonts w:ascii="Calibri" w:hAnsi="Calibri" w:cs="Calibri"/>
          <w:lang w:val="en-US"/>
        </w:rPr>
        <w:t xml:space="preserve">, it has shown itself able to implement dynamic change while maintaining the stability of the sport and its associated values through its 50 Member Federations. European Athletics’ long-term International Partners Spar, Omega, Le </w:t>
      </w:r>
      <w:proofErr w:type="spellStart"/>
      <w:r w:rsidRPr="006E7533">
        <w:rPr>
          <w:rFonts w:ascii="Calibri" w:hAnsi="Calibri" w:cs="Calibri"/>
          <w:lang w:val="en-US"/>
        </w:rPr>
        <w:t>Gruyère</w:t>
      </w:r>
      <w:proofErr w:type="spellEnd"/>
      <w:r w:rsidRPr="006E7533">
        <w:rPr>
          <w:rFonts w:ascii="Calibri" w:hAnsi="Calibri" w:cs="Calibri"/>
          <w:lang w:val="en-US"/>
        </w:rPr>
        <w:t xml:space="preserve"> and Eurovision will be proud supporters of the </w:t>
      </w:r>
      <w:proofErr w:type="spellStart"/>
      <w:r w:rsidRPr="006E7533">
        <w:rPr>
          <w:rFonts w:ascii="Calibri" w:hAnsi="Calibri" w:cs="Calibri"/>
          <w:lang w:val="en-US"/>
        </w:rPr>
        <w:t>Göteborg</w:t>
      </w:r>
      <w:proofErr w:type="spellEnd"/>
      <w:r w:rsidRPr="006E7533">
        <w:rPr>
          <w:rFonts w:ascii="Calibri" w:hAnsi="Calibri" w:cs="Calibri"/>
          <w:lang w:val="en-US"/>
        </w:rPr>
        <w:t xml:space="preserve"> 2013 European Athletics Indoor Championships. </w:t>
      </w:r>
      <w:proofErr w:type="spellStart"/>
      <w:r w:rsidRPr="006E7533">
        <w:rPr>
          <w:rFonts w:ascii="Calibri" w:hAnsi="Calibri" w:cs="Calibri"/>
        </w:rPr>
        <w:t>More</w:t>
      </w:r>
      <w:proofErr w:type="spellEnd"/>
      <w:r w:rsidRPr="006E7533">
        <w:rPr>
          <w:rFonts w:ascii="Calibri" w:hAnsi="Calibri" w:cs="Calibri"/>
        </w:rPr>
        <w:t xml:space="preserve"> at: </w:t>
      </w:r>
      <w:hyperlink r:id="rId9" w:history="1">
        <w:r w:rsidRPr="006E7533">
          <w:rPr>
            <w:rFonts w:ascii="Calibri" w:hAnsi="Calibri" w:cs="Calibri"/>
            <w:color w:val="0000FF" w:themeColor="hyperlink"/>
            <w:u w:val="single"/>
          </w:rPr>
          <w:t>www.european-athletics.org</w:t>
        </w:r>
      </w:hyperlink>
      <w:r w:rsidRPr="006E7533">
        <w:rPr>
          <w:rFonts w:ascii="Calibri" w:hAnsi="Calibri" w:cs="Calibri"/>
        </w:rPr>
        <w:t>.</w:t>
      </w:r>
    </w:p>
    <w:p w:rsidR="00EA77A2" w:rsidRPr="00EE29EE" w:rsidRDefault="00EA77A2" w:rsidP="00EE29EE">
      <w:pPr>
        <w:tabs>
          <w:tab w:val="left" w:pos="8647"/>
        </w:tabs>
        <w:ind w:right="2351"/>
        <w:rPr>
          <w:rFonts w:ascii="Arial" w:hAnsi="Arial" w:cs="Arial"/>
        </w:rPr>
      </w:pPr>
    </w:p>
    <w:sectPr w:rsidR="00EA77A2" w:rsidRPr="00EE29EE" w:rsidSect="00E97A50">
      <w:headerReference w:type="default" r:id="rId10"/>
      <w:footerReference w:type="default" r:id="rId11"/>
      <w:pgSz w:w="11906" w:h="16838" w:code="9"/>
      <w:pgMar w:top="238" w:right="340" w:bottom="1418" w:left="1418"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B9" w:rsidRDefault="00D04AB9" w:rsidP="00D04AB9">
      <w:pPr>
        <w:spacing w:after="0" w:line="240" w:lineRule="auto"/>
      </w:pPr>
      <w:r>
        <w:separator/>
      </w:r>
    </w:p>
  </w:endnote>
  <w:endnote w:type="continuationSeparator" w:id="0">
    <w:p w:rsidR="00D04AB9" w:rsidRDefault="00D04AB9" w:rsidP="00D0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50" w:rsidRDefault="00E97A50" w:rsidP="00E97A50">
    <w:pPr>
      <w:pStyle w:val="Sidfot"/>
      <w:ind w:left="-1134"/>
    </w:pPr>
    <w:r>
      <w:rPr>
        <w:noProof/>
        <w:lang w:eastAsia="sv-SE"/>
      </w:rPr>
      <w:drawing>
        <wp:inline distT="0" distB="0" distL="0" distR="0" wp14:anchorId="79CD4104" wp14:editId="5244384E">
          <wp:extent cx="7327075" cy="1772679"/>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mall.nertill.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27075" cy="177267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B9" w:rsidRDefault="00D04AB9" w:rsidP="00D04AB9">
      <w:pPr>
        <w:spacing w:after="0" w:line="240" w:lineRule="auto"/>
      </w:pPr>
      <w:r>
        <w:separator/>
      </w:r>
    </w:p>
  </w:footnote>
  <w:footnote w:type="continuationSeparator" w:id="0">
    <w:p w:rsidR="00D04AB9" w:rsidRDefault="00D04AB9" w:rsidP="00D0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B9" w:rsidRDefault="00D04AB9" w:rsidP="00D04AB9">
    <w:pPr>
      <w:pStyle w:val="Sidhuvud"/>
      <w:jc w:val="right"/>
    </w:pPr>
    <w:r>
      <w:rPr>
        <w:noProof/>
        <w:lang w:eastAsia="sv-SE"/>
      </w:rPr>
      <w:drawing>
        <wp:inline distT="0" distB="0" distL="0" distR="0" wp14:anchorId="3236103D" wp14:editId="5F19BF50">
          <wp:extent cx="1444656" cy="1884459"/>
          <wp:effectExtent l="0" t="0" r="3175"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jpg"/>
                  <pic:cNvPicPr/>
                </pic:nvPicPr>
                <pic:blipFill rotWithShape="1">
                  <a:blip r:embed="rId1" cstate="print">
                    <a:extLst>
                      <a:ext uri="{28A0092B-C50C-407E-A947-70E740481C1C}">
                        <a14:useLocalDpi xmlns:a14="http://schemas.microsoft.com/office/drawing/2010/main" val="0"/>
                      </a:ext>
                    </a:extLst>
                  </a:blip>
                  <a:srcRect l="74649"/>
                  <a:stretch/>
                </pic:blipFill>
                <pic:spPr bwMode="auto">
                  <a:xfrm>
                    <a:off x="0" y="0"/>
                    <a:ext cx="1449756" cy="1891112"/>
                  </a:xfrm>
                  <a:prstGeom prst="rect">
                    <a:avLst/>
                  </a:prstGeom>
                  <a:ln>
                    <a:noFill/>
                  </a:ln>
                  <a:extLst>
                    <a:ext uri="{53640926-AAD7-44D8-BBD7-CCE9431645EC}">
                      <a14:shadowObscured xmlns:a14="http://schemas.microsoft.com/office/drawing/2010/main"/>
                    </a:ext>
                  </a:extLst>
                </pic:spPr>
              </pic:pic>
            </a:graphicData>
          </a:graphic>
        </wp:inline>
      </w:drawing>
    </w:r>
  </w:p>
  <w:p w:rsidR="00D04AB9" w:rsidRDefault="00D04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B9"/>
    <w:rsid w:val="00015A68"/>
    <w:rsid w:val="00080F9E"/>
    <w:rsid w:val="002E7DEC"/>
    <w:rsid w:val="00414561"/>
    <w:rsid w:val="004755EF"/>
    <w:rsid w:val="00490D2A"/>
    <w:rsid w:val="004E232D"/>
    <w:rsid w:val="005D129B"/>
    <w:rsid w:val="005D20EA"/>
    <w:rsid w:val="00A50EC7"/>
    <w:rsid w:val="00A939CA"/>
    <w:rsid w:val="00CD2B96"/>
    <w:rsid w:val="00D04AB9"/>
    <w:rsid w:val="00E05419"/>
    <w:rsid w:val="00E97A50"/>
    <w:rsid w:val="00EA77A2"/>
    <w:rsid w:val="00EE2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paragraph" w:styleId="Ingetavstnd">
    <w:name w:val="No Spacing"/>
    <w:uiPriority w:val="1"/>
    <w:qFormat/>
    <w:rsid w:val="002E7DEC"/>
    <w:pPr>
      <w:spacing w:after="0" w:line="240" w:lineRule="auto"/>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 w:type="paragraph" w:styleId="Ingetavstnd">
    <w:name w:val="No Spacing"/>
    <w:uiPriority w:val="1"/>
    <w:qFormat/>
    <w:rsid w:val="002E7DEC"/>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201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icola.hedley\AppData\Local\Microsoft\Windows\Temporary%20Internet%20Files\Content.Outlook\24TZ1BF0\www.european-athletic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FFB6-FBDE-4F8D-A46F-CB2C787C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1D8BFEF8.dotm</Template>
  <TotalTime>2</TotalTime>
  <Pages>2</Pages>
  <Words>500</Words>
  <Characters>2651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Fahl</dc:creator>
  <cp:lastModifiedBy>Stefan Gadd</cp:lastModifiedBy>
  <cp:revision>3</cp:revision>
  <dcterms:created xsi:type="dcterms:W3CDTF">2013-02-25T07:56:00Z</dcterms:created>
  <dcterms:modified xsi:type="dcterms:W3CDTF">2013-02-25T07:58:00Z</dcterms:modified>
</cp:coreProperties>
</file>