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19" w:rsidRDefault="00FD1619" w:rsidP="007E4106">
      <w:pPr>
        <w:rPr>
          <w:rFonts w:ascii="Arial" w:hAnsi="Arial" w:cs="Arial"/>
          <w:b/>
          <w:sz w:val="28"/>
          <w:szCs w:val="28"/>
          <w:lang w:val="sv-SE"/>
        </w:rPr>
      </w:pPr>
      <w:r>
        <w:rPr>
          <w:rFonts w:ascii="Arial" w:hAnsi="Arial" w:cs="Arial"/>
          <w:b/>
          <w:noProof/>
          <w:sz w:val="28"/>
          <w:szCs w:val="28"/>
          <w:lang w:val="sv-SE" w:eastAsia="sv-SE" w:bidi="ar-SA"/>
        </w:rPr>
        <w:drawing>
          <wp:anchor distT="0" distB="0" distL="114300" distR="114300" simplePos="0" relativeHeight="251661312" behindDoc="1" locked="0" layoutInCell="1" allowOverlap="1">
            <wp:simplePos x="0" y="0"/>
            <wp:positionH relativeFrom="column">
              <wp:posOffset>3653155</wp:posOffset>
            </wp:positionH>
            <wp:positionV relativeFrom="paragraph">
              <wp:posOffset>-259715</wp:posOffset>
            </wp:positionV>
            <wp:extent cx="2415540" cy="502920"/>
            <wp:effectExtent l="19050" t="0" r="3810" b="0"/>
            <wp:wrapNone/>
            <wp:docPr id="2" name="Bildobjekt 1" descr="Paxym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xymerlogo.png"/>
                    <pic:cNvPicPr/>
                  </pic:nvPicPr>
                  <pic:blipFill>
                    <a:blip r:embed="rId5" cstate="print"/>
                    <a:stretch>
                      <a:fillRect/>
                    </a:stretch>
                  </pic:blipFill>
                  <pic:spPr>
                    <a:xfrm>
                      <a:off x="0" y="0"/>
                      <a:ext cx="2415540" cy="502920"/>
                    </a:xfrm>
                    <a:prstGeom prst="rect">
                      <a:avLst/>
                    </a:prstGeom>
                  </pic:spPr>
                </pic:pic>
              </a:graphicData>
            </a:graphic>
          </wp:anchor>
        </w:drawing>
      </w:r>
    </w:p>
    <w:p w:rsidR="00FD1619" w:rsidRDefault="00FD1619" w:rsidP="007E4106">
      <w:pPr>
        <w:rPr>
          <w:rFonts w:ascii="Arial" w:hAnsi="Arial" w:cs="Arial"/>
          <w:b/>
          <w:sz w:val="28"/>
          <w:szCs w:val="28"/>
          <w:lang w:val="sv-SE"/>
        </w:rPr>
      </w:pPr>
    </w:p>
    <w:p w:rsidR="007E4106" w:rsidRPr="007E4106" w:rsidRDefault="007E4106" w:rsidP="007E4106">
      <w:pPr>
        <w:rPr>
          <w:rFonts w:ascii="Arial" w:hAnsi="Arial" w:cs="Arial"/>
          <w:b/>
          <w:sz w:val="28"/>
          <w:szCs w:val="28"/>
          <w:lang w:val="sv-SE"/>
        </w:rPr>
      </w:pPr>
      <w:proofErr w:type="spellStart"/>
      <w:r w:rsidRPr="007E4106">
        <w:rPr>
          <w:rFonts w:ascii="Arial" w:hAnsi="Arial" w:cs="Arial"/>
          <w:b/>
          <w:sz w:val="28"/>
          <w:szCs w:val="28"/>
          <w:lang w:val="sv-SE"/>
        </w:rPr>
        <w:t>Paxymer</w:t>
      </w:r>
      <w:proofErr w:type="spellEnd"/>
      <w:r w:rsidRPr="007E4106">
        <w:rPr>
          <w:rFonts w:ascii="Arial" w:hAnsi="Arial" w:cs="Arial"/>
          <w:b/>
          <w:sz w:val="28"/>
          <w:szCs w:val="28"/>
          <w:lang w:val="sv-SE"/>
        </w:rPr>
        <w:t xml:space="preserve"> Rekommenderas i </w:t>
      </w:r>
      <w:proofErr w:type="spellStart"/>
      <w:r w:rsidRPr="007E4106">
        <w:rPr>
          <w:rFonts w:ascii="Arial" w:hAnsi="Arial" w:cs="Arial"/>
          <w:b/>
          <w:sz w:val="28"/>
          <w:szCs w:val="28"/>
          <w:lang w:val="sv-SE"/>
        </w:rPr>
        <w:t>Byggvarubedömningen</w:t>
      </w:r>
      <w:proofErr w:type="spellEnd"/>
    </w:p>
    <w:p w:rsidR="007E4106" w:rsidRPr="007E4106" w:rsidRDefault="007E4106" w:rsidP="007E4106">
      <w:pPr>
        <w:rPr>
          <w:rFonts w:ascii="Times New Roman" w:hAnsi="Times New Roman" w:cs="Times New Roman"/>
          <w:sz w:val="24"/>
          <w:szCs w:val="24"/>
          <w:lang w:val="sv-SE"/>
        </w:rPr>
      </w:pPr>
      <w:proofErr w:type="spellStart"/>
      <w:r w:rsidRPr="007E4106">
        <w:rPr>
          <w:rFonts w:ascii="Times New Roman" w:hAnsi="Times New Roman" w:cs="Times New Roman"/>
          <w:sz w:val="24"/>
          <w:szCs w:val="24"/>
          <w:lang w:val="sv-SE"/>
        </w:rPr>
        <w:t>Byggvarubedömningen</w:t>
      </w:r>
      <w:proofErr w:type="spellEnd"/>
      <w:r w:rsidRPr="007E4106">
        <w:rPr>
          <w:rFonts w:ascii="Times New Roman" w:hAnsi="Times New Roman" w:cs="Times New Roman"/>
          <w:sz w:val="24"/>
          <w:szCs w:val="24"/>
          <w:lang w:val="sv-SE"/>
        </w:rPr>
        <w:t xml:space="preserve"> (BVB) är ett gemensamt system för miljöbedömning av byggvaror. En vara kan få bedömningen: Rekommenderas, Accepteras eller Undviks. Några av de företag som står bakom systemet är Skanska, Peab, Vasakronan, Svenska Bostäder, White arkitekter, HSB med flera och syftet är att avgifta byggandet. Alla samarbetar såväl fastighetsägare, byggherrar, entreprenörer som konsulter. BVB samarbetar också med BASTA, </w:t>
      </w:r>
      <w:proofErr w:type="spellStart"/>
      <w:r w:rsidRPr="007E4106">
        <w:rPr>
          <w:rFonts w:ascii="Times New Roman" w:hAnsi="Times New Roman" w:cs="Times New Roman"/>
          <w:sz w:val="24"/>
          <w:szCs w:val="24"/>
          <w:lang w:val="sv-SE"/>
        </w:rPr>
        <w:t>ByggfaktaDocu</w:t>
      </w:r>
      <w:proofErr w:type="spellEnd"/>
      <w:r w:rsidRPr="007E4106">
        <w:rPr>
          <w:rFonts w:ascii="Times New Roman" w:hAnsi="Times New Roman" w:cs="Times New Roman"/>
          <w:sz w:val="24"/>
          <w:szCs w:val="24"/>
          <w:lang w:val="sv-SE"/>
        </w:rPr>
        <w:t xml:space="preserve"> och Miljömanualen.</w:t>
      </w:r>
    </w:p>
    <w:p w:rsidR="007E4106" w:rsidRPr="007E4106" w:rsidRDefault="007E4106" w:rsidP="007E4106">
      <w:pPr>
        <w:rPr>
          <w:rFonts w:ascii="Times New Roman" w:hAnsi="Times New Roman" w:cs="Times New Roman"/>
          <w:sz w:val="24"/>
          <w:szCs w:val="24"/>
          <w:lang w:val="sv-SE"/>
        </w:rPr>
      </w:pPr>
      <w:r w:rsidRPr="007E4106">
        <w:rPr>
          <w:rFonts w:ascii="Times New Roman" w:hAnsi="Times New Roman" w:cs="Times New Roman"/>
          <w:sz w:val="24"/>
          <w:szCs w:val="24"/>
          <w:lang w:val="sv-SE"/>
        </w:rPr>
        <w:t xml:space="preserve">BVB är ett bedömningssystem för att proaktivt och systematiskt utvärdera en produkts innehåll och även aspekter som tillverkning, användande och återvinning. </w:t>
      </w:r>
    </w:p>
    <w:p w:rsidR="007E4106" w:rsidRPr="007E4106" w:rsidRDefault="007E4106" w:rsidP="007E4106">
      <w:pPr>
        <w:rPr>
          <w:rFonts w:ascii="Times New Roman" w:hAnsi="Times New Roman" w:cs="Times New Roman"/>
          <w:sz w:val="24"/>
          <w:szCs w:val="24"/>
          <w:lang w:val="sv-SE"/>
        </w:rPr>
      </w:pPr>
      <w:r w:rsidRPr="007E4106">
        <w:rPr>
          <w:rFonts w:ascii="Times New Roman" w:hAnsi="Times New Roman" w:cs="Times New Roman"/>
          <w:sz w:val="24"/>
          <w:szCs w:val="24"/>
          <w:lang w:val="sv-SE"/>
        </w:rPr>
        <w:t xml:space="preserve">Mia Torpe, miljöchef HSB säger i en intervju med BVB ” […]hormonstörande ämnen eller bromerade flamskyddsmedel. Vem vill ha </w:t>
      </w:r>
      <w:proofErr w:type="gramStart"/>
      <w:r w:rsidRPr="007E4106">
        <w:rPr>
          <w:rFonts w:ascii="Times New Roman" w:hAnsi="Times New Roman" w:cs="Times New Roman"/>
          <w:sz w:val="24"/>
          <w:szCs w:val="24"/>
          <w:lang w:val="sv-SE"/>
        </w:rPr>
        <w:t>dom</w:t>
      </w:r>
      <w:proofErr w:type="gramEnd"/>
      <w:r w:rsidRPr="007E4106">
        <w:rPr>
          <w:rFonts w:ascii="Times New Roman" w:hAnsi="Times New Roman" w:cs="Times New Roman"/>
          <w:sz w:val="24"/>
          <w:szCs w:val="24"/>
          <w:lang w:val="sv-SE"/>
        </w:rPr>
        <w:t xml:space="preserve"> i närheten av sina barn? […] Vi vet att en dag kommer lagstiftningen ikapp. Så var det med asbesten och </w:t>
      </w:r>
      <w:proofErr w:type="spellStart"/>
      <w:r w:rsidRPr="007E4106">
        <w:rPr>
          <w:rFonts w:ascii="Times New Roman" w:hAnsi="Times New Roman" w:cs="Times New Roman"/>
          <w:sz w:val="24"/>
          <w:szCs w:val="24"/>
          <w:lang w:val="sv-SE"/>
        </w:rPr>
        <w:t>freonet</w:t>
      </w:r>
      <w:proofErr w:type="spellEnd"/>
      <w:r w:rsidRPr="007E4106">
        <w:rPr>
          <w:rFonts w:ascii="Times New Roman" w:hAnsi="Times New Roman" w:cs="Times New Roman"/>
          <w:sz w:val="24"/>
          <w:szCs w:val="24"/>
          <w:lang w:val="sv-SE"/>
        </w:rPr>
        <w:t xml:space="preserve">. Den gången kostade det byggbranschen oerhörda resurser att sanera våra byggnader.” </w:t>
      </w:r>
    </w:p>
    <w:p w:rsidR="007E4106" w:rsidRPr="007E4106" w:rsidRDefault="007E4106" w:rsidP="007E4106">
      <w:pPr>
        <w:rPr>
          <w:rFonts w:ascii="Times New Roman" w:hAnsi="Times New Roman" w:cs="Times New Roman"/>
          <w:sz w:val="24"/>
          <w:szCs w:val="24"/>
          <w:lang w:val="sv-SE"/>
        </w:rPr>
      </w:pPr>
      <w:proofErr w:type="spellStart"/>
      <w:r w:rsidRPr="007E4106">
        <w:rPr>
          <w:rFonts w:ascii="Times New Roman" w:hAnsi="Times New Roman" w:cs="Times New Roman"/>
          <w:sz w:val="24"/>
          <w:szCs w:val="24"/>
          <w:lang w:val="sv-SE"/>
        </w:rPr>
        <w:t>Paxymers</w:t>
      </w:r>
      <w:proofErr w:type="spellEnd"/>
      <w:r w:rsidRPr="007E4106">
        <w:rPr>
          <w:rFonts w:ascii="Times New Roman" w:hAnsi="Times New Roman" w:cs="Times New Roman"/>
          <w:sz w:val="24"/>
          <w:szCs w:val="24"/>
          <w:lang w:val="sv-SE"/>
        </w:rPr>
        <w:t xml:space="preserve"> BVB ID är 52168 och 52169. Produkterna klassas under BK04 – 01799, då flamskydd inte har någon egen klass.</w:t>
      </w:r>
    </w:p>
    <w:p w:rsidR="00453C15" w:rsidRDefault="007E4106" w:rsidP="007E4106">
      <w:pPr>
        <w:rPr>
          <w:rFonts w:ascii="Times New Roman" w:hAnsi="Times New Roman" w:cs="Times New Roman"/>
          <w:sz w:val="24"/>
          <w:szCs w:val="24"/>
          <w:lang w:val="sv-SE"/>
        </w:rPr>
      </w:pPr>
      <w:r w:rsidRPr="007E4106">
        <w:rPr>
          <w:rFonts w:ascii="Times New Roman" w:hAnsi="Times New Roman" w:cs="Times New Roman"/>
          <w:sz w:val="24"/>
          <w:szCs w:val="24"/>
          <w:lang w:val="sv-SE"/>
        </w:rPr>
        <w:t xml:space="preserve">För mer information om bedömningen finns kriteriedokumentet på </w:t>
      </w:r>
      <w:hyperlink r:id="rId6" w:history="1">
        <w:r w:rsidRPr="00910F71">
          <w:rPr>
            <w:rStyle w:val="Hyperlnk"/>
            <w:rFonts w:ascii="Times New Roman" w:hAnsi="Times New Roman" w:cs="Times New Roman"/>
            <w:sz w:val="24"/>
            <w:szCs w:val="24"/>
            <w:lang w:val="sv-SE"/>
          </w:rPr>
          <w:t>www.byggvarubedomningen.se</w:t>
        </w:r>
      </w:hyperlink>
      <w:r>
        <w:rPr>
          <w:rFonts w:ascii="Times New Roman" w:hAnsi="Times New Roman" w:cs="Times New Roman"/>
          <w:sz w:val="24"/>
          <w:szCs w:val="24"/>
          <w:lang w:val="sv-SE"/>
        </w:rPr>
        <w:t xml:space="preserve"> </w:t>
      </w:r>
      <w:r w:rsidRPr="007E4106">
        <w:rPr>
          <w:rFonts w:ascii="Times New Roman" w:hAnsi="Times New Roman" w:cs="Times New Roman"/>
          <w:sz w:val="24"/>
          <w:szCs w:val="24"/>
          <w:lang w:val="sv-SE"/>
        </w:rPr>
        <w:t xml:space="preserve">och information </w:t>
      </w:r>
      <w:r w:rsidRPr="007E4106">
        <w:rPr>
          <w:rFonts w:ascii="Times New Roman" w:hAnsi="Times New Roman" w:cs="Times New Roman"/>
          <w:sz w:val="24"/>
          <w:szCs w:val="24"/>
          <w:lang w:val="sv-SE"/>
        </w:rPr>
        <w:t xml:space="preserve">om hur man </w:t>
      </w:r>
      <w:r>
        <w:rPr>
          <w:rFonts w:ascii="Times New Roman" w:hAnsi="Times New Roman" w:cs="Times New Roman"/>
          <w:sz w:val="24"/>
          <w:szCs w:val="24"/>
          <w:lang w:val="sv-SE"/>
        </w:rPr>
        <w:t xml:space="preserve">hos BVB </w:t>
      </w:r>
      <w:r w:rsidRPr="007E4106">
        <w:rPr>
          <w:rFonts w:ascii="Times New Roman" w:hAnsi="Times New Roman" w:cs="Times New Roman"/>
          <w:sz w:val="24"/>
          <w:szCs w:val="24"/>
          <w:lang w:val="sv-SE"/>
        </w:rPr>
        <w:t>hanterar hormonstörande ämnen i bedömningen.</w:t>
      </w:r>
      <w:r w:rsidRPr="007E4106">
        <w:rPr>
          <w:rFonts w:ascii="Times New Roman" w:hAnsi="Times New Roman" w:cs="Times New Roman"/>
          <w:sz w:val="24"/>
          <w:szCs w:val="24"/>
          <w:lang w:val="sv-SE"/>
        </w:rPr>
        <w:t xml:space="preserve"> </w:t>
      </w:r>
    </w:p>
    <w:p w:rsidR="007E4106" w:rsidRDefault="007E4106" w:rsidP="007E4106">
      <w:pPr>
        <w:rPr>
          <w:rFonts w:ascii="Times New Roman" w:hAnsi="Times New Roman" w:cs="Times New Roman"/>
          <w:sz w:val="24"/>
          <w:szCs w:val="24"/>
          <w:lang w:val="sv-SE"/>
        </w:rPr>
      </w:pPr>
    </w:p>
    <w:p w:rsidR="00F8764C" w:rsidRDefault="00F8764C" w:rsidP="00F8764C">
      <w:pPr>
        <w:jc w:val="center"/>
        <w:rPr>
          <w:rFonts w:ascii="Times New Roman" w:hAnsi="Times New Roman" w:cs="Times New Roman"/>
          <w:sz w:val="24"/>
          <w:szCs w:val="24"/>
          <w:lang w:val="sv-SE"/>
        </w:rPr>
      </w:pPr>
      <w:hyperlink r:id="rId7" w:history="1">
        <w:r w:rsidRPr="00910F71">
          <w:rPr>
            <w:rStyle w:val="Hyperlnk"/>
            <w:rFonts w:ascii="Times New Roman" w:hAnsi="Times New Roman" w:cs="Times New Roman"/>
            <w:sz w:val="24"/>
            <w:szCs w:val="24"/>
            <w:lang w:val="sv-SE"/>
          </w:rPr>
          <w:t>www.paxymer.se</w:t>
        </w:r>
      </w:hyperlink>
    </w:p>
    <w:p w:rsidR="00F8764C" w:rsidRPr="007E4106" w:rsidRDefault="00F8764C" w:rsidP="00F8764C">
      <w:pPr>
        <w:jc w:val="center"/>
        <w:rPr>
          <w:rFonts w:ascii="Times New Roman" w:hAnsi="Times New Roman" w:cs="Times New Roman"/>
          <w:sz w:val="24"/>
          <w:szCs w:val="24"/>
          <w:lang w:val="sv-SE"/>
        </w:rPr>
      </w:pPr>
      <w:r>
        <w:rPr>
          <w:rFonts w:ascii="Times New Roman" w:hAnsi="Times New Roman" w:cs="Times New Roman"/>
          <w:sz w:val="24"/>
          <w:szCs w:val="24"/>
          <w:lang w:val="sv-SE"/>
        </w:rPr>
        <w:t>2013-04-23</w:t>
      </w:r>
    </w:p>
    <w:sectPr w:rsidR="00F8764C" w:rsidRPr="007E4106" w:rsidSect="00453C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1304"/>
  <w:hyphenationZone w:val="425"/>
  <w:characterSpacingControl w:val="doNotCompress"/>
  <w:compat/>
  <w:rsids>
    <w:rsidRoot w:val="007E4106"/>
    <w:rsid w:val="001C7A34"/>
    <w:rsid w:val="00453C15"/>
    <w:rsid w:val="005D7BAF"/>
    <w:rsid w:val="006D7957"/>
    <w:rsid w:val="007E4106"/>
    <w:rsid w:val="00F8764C"/>
    <w:rsid w:val="00FD161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34"/>
  </w:style>
  <w:style w:type="paragraph" w:styleId="Rubrik1">
    <w:name w:val="heading 1"/>
    <w:basedOn w:val="Normal"/>
    <w:next w:val="Normal"/>
    <w:link w:val="Rubrik1Char"/>
    <w:uiPriority w:val="9"/>
    <w:qFormat/>
    <w:rsid w:val="001C7A34"/>
    <w:pPr>
      <w:spacing w:before="480" w:after="0"/>
      <w:contextualSpacing/>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semiHidden/>
    <w:unhideWhenUsed/>
    <w:qFormat/>
    <w:rsid w:val="001C7A34"/>
    <w:pPr>
      <w:spacing w:before="200" w:after="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semiHidden/>
    <w:unhideWhenUsed/>
    <w:qFormat/>
    <w:rsid w:val="001C7A34"/>
    <w:pPr>
      <w:spacing w:before="200" w:after="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1C7A34"/>
    <w:pPr>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1C7A34"/>
    <w:pPr>
      <w:spacing w:before="200" w:after="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unhideWhenUsed/>
    <w:qFormat/>
    <w:rsid w:val="001C7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unhideWhenUsed/>
    <w:qFormat/>
    <w:rsid w:val="001C7A34"/>
    <w:pPr>
      <w:spacing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1C7A34"/>
    <w:pPr>
      <w:spacing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1C7A34"/>
    <w:pPr>
      <w:spacing w:after="0"/>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C7A34"/>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semiHidden/>
    <w:rsid w:val="001C7A34"/>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rsid w:val="001C7A34"/>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1C7A34"/>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1C7A34"/>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1C7A34"/>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1C7A34"/>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1C7A34"/>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1C7A34"/>
    <w:rPr>
      <w:rFonts w:asciiTheme="majorHAnsi" w:eastAsiaTheme="majorEastAsia" w:hAnsiTheme="majorHAnsi" w:cstheme="majorBidi"/>
      <w:i/>
      <w:iCs/>
      <w:spacing w:val="5"/>
      <w:sz w:val="20"/>
      <w:szCs w:val="20"/>
    </w:rPr>
  </w:style>
  <w:style w:type="paragraph" w:styleId="Rubrik">
    <w:name w:val="Title"/>
    <w:basedOn w:val="Normal"/>
    <w:next w:val="Normal"/>
    <w:link w:val="RubrikChar"/>
    <w:uiPriority w:val="10"/>
    <w:qFormat/>
    <w:rsid w:val="001C7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1C7A34"/>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1C7A34"/>
    <w:pPr>
      <w:spacing w:after="600"/>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rsid w:val="001C7A34"/>
    <w:rPr>
      <w:rFonts w:asciiTheme="majorHAnsi" w:eastAsiaTheme="majorEastAsia" w:hAnsiTheme="majorHAnsi" w:cstheme="majorBidi"/>
      <w:i/>
      <w:iCs/>
      <w:spacing w:val="13"/>
      <w:sz w:val="24"/>
      <w:szCs w:val="24"/>
    </w:rPr>
  </w:style>
  <w:style w:type="character" w:styleId="Stark">
    <w:name w:val="Strong"/>
    <w:uiPriority w:val="22"/>
    <w:qFormat/>
    <w:rsid w:val="001C7A34"/>
    <w:rPr>
      <w:b/>
      <w:bCs/>
    </w:rPr>
  </w:style>
  <w:style w:type="character" w:styleId="Betoning">
    <w:name w:val="Emphasis"/>
    <w:uiPriority w:val="20"/>
    <w:qFormat/>
    <w:rsid w:val="001C7A34"/>
    <w:rPr>
      <w:b/>
      <w:bCs/>
      <w:i/>
      <w:iCs/>
      <w:spacing w:val="10"/>
      <w:bdr w:val="none" w:sz="0" w:space="0" w:color="auto"/>
      <w:shd w:val="clear" w:color="auto" w:fill="auto"/>
    </w:rPr>
  </w:style>
  <w:style w:type="paragraph" w:styleId="Ingetavstnd">
    <w:name w:val="No Spacing"/>
    <w:basedOn w:val="Normal"/>
    <w:uiPriority w:val="1"/>
    <w:qFormat/>
    <w:rsid w:val="001C7A34"/>
    <w:pPr>
      <w:spacing w:after="0" w:line="240" w:lineRule="auto"/>
    </w:pPr>
  </w:style>
  <w:style w:type="paragraph" w:styleId="Liststycke">
    <w:name w:val="List Paragraph"/>
    <w:basedOn w:val="Normal"/>
    <w:uiPriority w:val="34"/>
    <w:qFormat/>
    <w:rsid w:val="001C7A34"/>
    <w:pPr>
      <w:ind w:left="720"/>
      <w:contextualSpacing/>
    </w:pPr>
  </w:style>
  <w:style w:type="paragraph" w:styleId="Citat">
    <w:name w:val="Quote"/>
    <w:basedOn w:val="Normal"/>
    <w:next w:val="Normal"/>
    <w:link w:val="CitatChar"/>
    <w:uiPriority w:val="29"/>
    <w:qFormat/>
    <w:rsid w:val="001C7A34"/>
    <w:pPr>
      <w:spacing w:before="200" w:after="0"/>
      <w:ind w:left="360" w:right="360"/>
    </w:pPr>
    <w:rPr>
      <w:i/>
      <w:iCs/>
    </w:rPr>
  </w:style>
  <w:style w:type="character" w:customStyle="1" w:styleId="CitatChar">
    <w:name w:val="Citat Char"/>
    <w:basedOn w:val="Standardstycketeckensnitt"/>
    <w:link w:val="Citat"/>
    <w:uiPriority w:val="29"/>
    <w:rsid w:val="001C7A34"/>
    <w:rPr>
      <w:i/>
      <w:iCs/>
    </w:rPr>
  </w:style>
  <w:style w:type="paragraph" w:styleId="Starktcitat">
    <w:name w:val="Intense Quote"/>
    <w:basedOn w:val="Normal"/>
    <w:next w:val="Normal"/>
    <w:link w:val="StarktcitatChar"/>
    <w:uiPriority w:val="30"/>
    <w:qFormat/>
    <w:rsid w:val="001C7A34"/>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1C7A34"/>
    <w:rPr>
      <w:b/>
      <w:bCs/>
      <w:i/>
      <w:iCs/>
    </w:rPr>
  </w:style>
  <w:style w:type="character" w:styleId="Diskretbetoning">
    <w:name w:val="Subtle Emphasis"/>
    <w:uiPriority w:val="19"/>
    <w:qFormat/>
    <w:rsid w:val="001C7A34"/>
    <w:rPr>
      <w:i/>
      <w:iCs/>
    </w:rPr>
  </w:style>
  <w:style w:type="character" w:styleId="Starkbetoning">
    <w:name w:val="Intense Emphasis"/>
    <w:uiPriority w:val="21"/>
    <w:qFormat/>
    <w:rsid w:val="001C7A34"/>
    <w:rPr>
      <w:b/>
      <w:bCs/>
    </w:rPr>
  </w:style>
  <w:style w:type="character" w:styleId="Diskretreferens">
    <w:name w:val="Subtle Reference"/>
    <w:uiPriority w:val="31"/>
    <w:qFormat/>
    <w:rsid w:val="001C7A34"/>
    <w:rPr>
      <w:smallCaps/>
    </w:rPr>
  </w:style>
  <w:style w:type="character" w:styleId="Starkreferens">
    <w:name w:val="Intense Reference"/>
    <w:uiPriority w:val="32"/>
    <w:qFormat/>
    <w:rsid w:val="001C7A34"/>
    <w:rPr>
      <w:smallCaps/>
      <w:spacing w:val="5"/>
      <w:u w:val="single"/>
    </w:rPr>
  </w:style>
  <w:style w:type="character" w:styleId="Bokenstitel">
    <w:name w:val="Book Title"/>
    <w:uiPriority w:val="33"/>
    <w:qFormat/>
    <w:rsid w:val="001C7A34"/>
    <w:rPr>
      <w:i/>
      <w:iCs/>
      <w:smallCaps/>
      <w:spacing w:val="5"/>
    </w:rPr>
  </w:style>
  <w:style w:type="paragraph" w:styleId="Innehllsfrteckningsrubrik">
    <w:name w:val="TOC Heading"/>
    <w:basedOn w:val="Rubrik1"/>
    <w:next w:val="Normal"/>
    <w:uiPriority w:val="39"/>
    <w:semiHidden/>
    <w:unhideWhenUsed/>
    <w:qFormat/>
    <w:rsid w:val="001C7A34"/>
    <w:pPr>
      <w:outlineLvl w:val="9"/>
    </w:pPr>
  </w:style>
  <w:style w:type="character" w:styleId="Hyperlnk">
    <w:name w:val="Hyperlink"/>
    <w:basedOn w:val="Standardstycketeckensnitt"/>
    <w:uiPriority w:val="99"/>
    <w:unhideWhenUsed/>
    <w:rsid w:val="007E41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xymer.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yggvarubedomningen.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5EF60-1AF9-44AC-B9C0-11B0DA84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1171</Characters>
  <Application>Microsoft Office Word</Application>
  <DocSecurity>0</DocSecurity>
  <Lines>9</Lines>
  <Paragraphs>2</Paragraphs>
  <ScaleCrop>false</ScaleCrop>
  <Company>PP Polymer AB</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Ann-Christin Paul</dc:creator>
  <cp:lastModifiedBy>Ann-Christin Paul</cp:lastModifiedBy>
  <cp:revision>3</cp:revision>
  <cp:lastPrinted>2013-04-23T10:03:00Z</cp:lastPrinted>
  <dcterms:created xsi:type="dcterms:W3CDTF">2013-04-23T09:56:00Z</dcterms:created>
  <dcterms:modified xsi:type="dcterms:W3CDTF">2013-04-23T10:12:00Z</dcterms:modified>
</cp:coreProperties>
</file>