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60" w:rsidRDefault="00303460" w:rsidP="00AD3F92">
      <w:pPr>
        <w:pStyle w:val="Title"/>
        <w:rPr>
          <w:rFonts w:eastAsia="Times New Roman"/>
          <w:sz w:val="32"/>
          <w:szCs w:val="32"/>
          <w:lang w:val="sv-SE"/>
        </w:rPr>
      </w:pPr>
      <w:r w:rsidRPr="00303460">
        <w:rPr>
          <w:rFonts w:eastAsia="Times New Roman"/>
          <w:noProof/>
          <w:sz w:val="32"/>
          <w:szCs w:val="32"/>
          <w:lang w:val="en-US" w:eastAsia="zh-CN"/>
        </w:rPr>
        <w:drawing>
          <wp:anchor distT="0" distB="0" distL="114300" distR="114300" simplePos="0" relativeHeight="251659264" behindDoc="0" locked="0" layoutInCell="1" allowOverlap="1">
            <wp:simplePos x="0" y="0"/>
            <wp:positionH relativeFrom="column">
              <wp:posOffset>4135689</wp:posOffset>
            </wp:positionH>
            <wp:positionV relativeFrom="paragraph">
              <wp:posOffset>-1130585</wp:posOffset>
            </wp:positionV>
            <wp:extent cx="2055824" cy="1242323"/>
            <wp:effectExtent l="0" t="0" r="0" b="0"/>
            <wp:wrapNone/>
            <wp:docPr id="2" name="Picture 8" descr="Janssen_3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nssen_3c_RGB"/>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9260"/>
                    <a:stretch>
                      <a:fillRect/>
                    </a:stretch>
                  </pic:blipFill>
                  <pic:spPr bwMode="auto">
                    <a:xfrm>
                      <a:off x="0" y="0"/>
                      <a:ext cx="2057400" cy="1243330"/>
                    </a:xfrm>
                    <a:prstGeom prst="rect">
                      <a:avLst/>
                    </a:prstGeom>
                    <a:noFill/>
                  </pic:spPr>
                </pic:pic>
              </a:graphicData>
            </a:graphic>
          </wp:anchor>
        </w:drawing>
      </w:r>
    </w:p>
    <w:p w:rsidR="00303460" w:rsidRDefault="00303460" w:rsidP="00AD3F92">
      <w:pPr>
        <w:pStyle w:val="Title"/>
        <w:rPr>
          <w:rFonts w:eastAsia="Times New Roman"/>
          <w:sz w:val="32"/>
          <w:szCs w:val="32"/>
          <w:lang w:val="sv-SE"/>
        </w:rPr>
      </w:pPr>
    </w:p>
    <w:p w:rsidR="00303460" w:rsidRDefault="00303460" w:rsidP="00AD3F92">
      <w:pPr>
        <w:pStyle w:val="Title"/>
        <w:rPr>
          <w:rFonts w:eastAsia="Times New Roman"/>
          <w:sz w:val="32"/>
          <w:szCs w:val="32"/>
          <w:lang w:val="sv-SE"/>
        </w:rPr>
      </w:pPr>
    </w:p>
    <w:p w:rsidR="00303460" w:rsidRDefault="00DD4F6E" w:rsidP="00AD3F92">
      <w:pPr>
        <w:pStyle w:val="Title"/>
        <w:rPr>
          <w:rFonts w:eastAsia="Times New Roman"/>
          <w:sz w:val="32"/>
          <w:szCs w:val="32"/>
          <w:lang w:val="sv-SE"/>
        </w:rPr>
      </w:pPr>
      <w:r>
        <w:rPr>
          <w:rFonts w:eastAsia="Times New Roman"/>
          <w:sz w:val="32"/>
          <w:szCs w:val="32"/>
          <w:lang w:val="sv-SE"/>
        </w:rPr>
        <w:t xml:space="preserve">Nyligen subventionsnekat </w:t>
      </w:r>
      <w:r w:rsidR="000C546E" w:rsidRPr="000C546E">
        <w:rPr>
          <w:rFonts w:eastAsia="Times New Roman"/>
          <w:sz w:val="32"/>
          <w:szCs w:val="32"/>
          <w:lang w:val="sv-SE"/>
        </w:rPr>
        <w:t>läkemedel v</w:t>
      </w:r>
      <w:r w:rsidR="00D67988" w:rsidRPr="000C546E">
        <w:rPr>
          <w:rFonts w:eastAsia="Times New Roman"/>
          <w:sz w:val="32"/>
          <w:szCs w:val="32"/>
          <w:lang w:val="sv-SE"/>
        </w:rPr>
        <w:t xml:space="preserve">isar </w:t>
      </w:r>
      <w:r w:rsidR="000512E8">
        <w:rPr>
          <w:rFonts w:eastAsia="Times New Roman"/>
          <w:sz w:val="32"/>
          <w:szCs w:val="32"/>
          <w:lang w:val="sv-SE"/>
        </w:rPr>
        <w:t xml:space="preserve">ytterligare </w:t>
      </w:r>
    </w:p>
    <w:p w:rsidR="000C546E" w:rsidRPr="000C546E" w:rsidRDefault="000C546E" w:rsidP="00AD3F92">
      <w:pPr>
        <w:pStyle w:val="Title"/>
        <w:rPr>
          <w:rFonts w:eastAsia="Times New Roman"/>
          <w:sz w:val="32"/>
          <w:szCs w:val="32"/>
          <w:lang w:val="sv-SE"/>
        </w:rPr>
      </w:pPr>
      <w:r w:rsidRPr="000C546E">
        <w:rPr>
          <w:rFonts w:eastAsia="Times New Roman"/>
          <w:sz w:val="32"/>
          <w:szCs w:val="32"/>
          <w:lang w:val="sv-SE"/>
        </w:rPr>
        <w:t>behandlings</w:t>
      </w:r>
      <w:r w:rsidR="00CD662C">
        <w:rPr>
          <w:rFonts w:eastAsia="Times New Roman"/>
          <w:sz w:val="32"/>
          <w:szCs w:val="32"/>
          <w:lang w:val="sv-SE"/>
        </w:rPr>
        <w:t xml:space="preserve">vinster </w:t>
      </w:r>
      <w:r w:rsidRPr="000C546E">
        <w:rPr>
          <w:rFonts w:eastAsia="Times New Roman"/>
          <w:sz w:val="32"/>
          <w:szCs w:val="32"/>
          <w:lang w:val="sv-SE"/>
        </w:rPr>
        <w:t>för män med avan</w:t>
      </w:r>
      <w:r w:rsidR="000466EA">
        <w:rPr>
          <w:rFonts w:eastAsia="Times New Roman"/>
          <w:sz w:val="32"/>
          <w:szCs w:val="32"/>
          <w:lang w:val="sv-SE"/>
        </w:rPr>
        <w:t>cerad prostatacancer</w:t>
      </w:r>
    </w:p>
    <w:p w:rsidR="001858F7" w:rsidRPr="001A351B" w:rsidRDefault="00917261" w:rsidP="00947223">
      <w:pPr>
        <w:spacing w:line="276" w:lineRule="auto"/>
        <w:rPr>
          <w:rFonts w:cs="Times New Roman"/>
          <w:b/>
          <w:sz w:val="22"/>
          <w:szCs w:val="22"/>
          <w:lang w:val="sv-SE"/>
        </w:rPr>
      </w:pPr>
      <w:r w:rsidRPr="00917261">
        <w:rPr>
          <w:rFonts w:cs="Times New Roman"/>
          <w:b/>
          <w:sz w:val="22"/>
          <w:szCs w:val="22"/>
          <w:lang w:val="en-US"/>
        </w:rPr>
        <w:t xml:space="preserve">I helgen </w:t>
      </w:r>
      <w:r w:rsidR="001858F7" w:rsidRPr="00917261">
        <w:rPr>
          <w:rFonts w:cs="Times New Roman"/>
          <w:b/>
          <w:sz w:val="22"/>
          <w:szCs w:val="22"/>
          <w:lang w:val="en-US"/>
        </w:rPr>
        <w:t>presenterade</w:t>
      </w:r>
      <w:r w:rsidRPr="00917261">
        <w:rPr>
          <w:rFonts w:cs="Times New Roman"/>
          <w:b/>
          <w:sz w:val="22"/>
          <w:szCs w:val="22"/>
          <w:lang w:val="en-US"/>
        </w:rPr>
        <w:t>s resultat från studien COU-AA-302 under American Society of Clinical Oncology (ASCO) mötet i Chicago.</w:t>
      </w:r>
      <w:r>
        <w:rPr>
          <w:rFonts w:cs="Times New Roman"/>
          <w:b/>
          <w:sz w:val="22"/>
          <w:szCs w:val="22"/>
          <w:lang w:val="en-US"/>
        </w:rPr>
        <w:t xml:space="preserve">  </w:t>
      </w:r>
      <w:r w:rsidRPr="00917261">
        <w:rPr>
          <w:rFonts w:cs="Times New Roman"/>
          <w:b/>
          <w:sz w:val="22"/>
          <w:szCs w:val="22"/>
          <w:lang w:val="sv-SE"/>
        </w:rPr>
        <w:t xml:space="preserve">Resultaten </w:t>
      </w:r>
      <w:r w:rsidR="001858F7" w:rsidRPr="001A351B">
        <w:rPr>
          <w:rFonts w:cs="Times New Roman"/>
          <w:b/>
          <w:bCs/>
          <w:sz w:val="22"/>
          <w:szCs w:val="22"/>
          <w:lang w:val="sv-SE"/>
        </w:rPr>
        <w:t>visar</w:t>
      </w:r>
      <w:r w:rsidR="00AD3F92" w:rsidRPr="001A351B">
        <w:rPr>
          <w:rFonts w:cs="Times New Roman"/>
          <w:b/>
          <w:bCs/>
          <w:sz w:val="22"/>
          <w:szCs w:val="22"/>
          <w:lang w:val="sv-SE"/>
        </w:rPr>
        <w:t xml:space="preserve"> på</w:t>
      </w:r>
      <w:r>
        <w:rPr>
          <w:rFonts w:cs="Times New Roman"/>
          <w:b/>
          <w:bCs/>
          <w:sz w:val="22"/>
          <w:szCs w:val="22"/>
          <w:lang w:val="sv-SE"/>
        </w:rPr>
        <w:t xml:space="preserve"> klara</w:t>
      </w:r>
      <w:r w:rsidR="00AD3F92" w:rsidRPr="001A351B">
        <w:rPr>
          <w:rFonts w:cs="Times New Roman"/>
          <w:b/>
          <w:bCs/>
          <w:sz w:val="22"/>
          <w:szCs w:val="22"/>
          <w:lang w:val="sv-SE"/>
        </w:rPr>
        <w:t xml:space="preserve"> behandlings</w:t>
      </w:r>
      <w:r w:rsidR="001858F7" w:rsidRPr="001A351B">
        <w:rPr>
          <w:rFonts w:cs="Times New Roman"/>
          <w:b/>
          <w:bCs/>
          <w:sz w:val="22"/>
          <w:szCs w:val="22"/>
          <w:lang w:val="sv-SE"/>
        </w:rPr>
        <w:t xml:space="preserve">vinster för </w:t>
      </w:r>
      <w:r w:rsidR="001858F7" w:rsidRPr="001A351B">
        <w:rPr>
          <w:rFonts w:cs="Times New Roman"/>
          <w:b/>
          <w:sz w:val="22"/>
          <w:szCs w:val="22"/>
          <w:lang w:val="sv-SE"/>
        </w:rPr>
        <w:t>Zytiga</w:t>
      </w:r>
      <w:r w:rsidR="00AD3F92" w:rsidRPr="001A351B">
        <w:rPr>
          <w:rFonts w:cs="Times New Roman"/>
          <w:b/>
          <w:sz w:val="22"/>
          <w:szCs w:val="22"/>
          <w:lang w:val="sv-SE"/>
        </w:rPr>
        <w:t xml:space="preserve"> (a</w:t>
      </w:r>
      <w:r w:rsidR="00EE75EE" w:rsidRPr="001A351B">
        <w:rPr>
          <w:rFonts w:cs="Times New Roman"/>
          <w:b/>
          <w:sz w:val="22"/>
          <w:szCs w:val="22"/>
          <w:lang w:val="sv-SE"/>
        </w:rPr>
        <w:t>birateron</w:t>
      </w:r>
      <w:r w:rsidR="00D66465">
        <w:rPr>
          <w:rFonts w:cs="Times New Roman"/>
          <w:b/>
          <w:sz w:val="22"/>
          <w:szCs w:val="22"/>
          <w:lang w:val="sv-SE"/>
        </w:rPr>
        <w:t>acetat</w:t>
      </w:r>
      <w:r w:rsidR="00EE75EE" w:rsidRPr="001A351B">
        <w:rPr>
          <w:rFonts w:cs="Times New Roman"/>
          <w:b/>
          <w:sz w:val="22"/>
          <w:szCs w:val="22"/>
          <w:lang w:val="sv-SE"/>
        </w:rPr>
        <w:t>)</w:t>
      </w:r>
      <w:r w:rsidR="00AD3F92" w:rsidRPr="001A351B">
        <w:rPr>
          <w:rFonts w:cs="Times New Roman"/>
          <w:b/>
          <w:sz w:val="22"/>
          <w:szCs w:val="22"/>
          <w:lang w:val="sv-SE"/>
        </w:rPr>
        <w:t xml:space="preserve"> som första linjens behandling</w:t>
      </w:r>
      <w:r w:rsidR="00EE75EE" w:rsidRPr="001A351B">
        <w:rPr>
          <w:rFonts w:cs="Times New Roman"/>
          <w:b/>
          <w:sz w:val="22"/>
          <w:szCs w:val="22"/>
          <w:lang w:val="sv-SE"/>
        </w:rPr>
        <w:t xml:space="preserve"> </w:t>
      </w:r>
      <w:r w:rsidR="00AD3F92" w:rsidRPr="001A351B">
        <w:rPr>
          <w:rFonts w:cs="Times New Roman"/>
          <w:b/>
          <w:sz w:val="22"/>
          <w:szCs w:val="22"/>
          <w:lang w:val="sv-SE"/>
        </w:rPr>
        <w:t xml:space="preserve">för män med metastaserad kastrationsresistent </w:t>
      </w:r>
      <w:r w:rsidR="001858F7" w:rsidRPr="001A351B">
        <w:rPr>
          <w:rFonts w:cs="Times New Roman"/>
          <w:b/>
          <w:sz w:val="22"/>
          <w:szCs w:val="22"/>
          <w:lang w:val="sv-SE"/>
        </w:rPr>
        <w:t xml:space="preserve">prostatacancer. </w:t>
      </w:r>
      <w:r w:rsidR="00BD0E81" w:rsidRPr="00AE30A5">
        <w:rPr>
          <w:b/>
          <w:sz w:val="22"/>
          <w:szCs w:val="22"/>
          <w:lang w:val="sv-SE"/>
        </w:rPr>
        <w:t xml:space="preserve">De primära effektmåtten i studien var både radiologisk progressionsfri överlevnad och totalöverlevnad. </w:t>
      </w:r>
      <w:r w:rsidR="00BD0E81" w:rsidRPr="00AE30A5">
        <w:rPr>
          <w:rFonts w:cs="Times New Roman"/>
          <w:b/>
          <w:bCs/>
          <w:sz w:val="22"/>
          <w:szCs w:val="22"/>
          <w:lang w:val="sv-SE"/>
        </w:rPr>
        <w:t xml:space="preserve">Zytiga tillsammans med prednisolon gav en signifikant förlängd radiologisk </w:t>
      </w:r>
      <w:r w:rsidR="00BD0E81" w:rsidRPr="00AE30A5">
        <w:rPr>
          <w:rFonts w:cs="Times New Roman"/>
          <w:b/>
          <w:sz w:val="22"/>
          <w:szCs w:val="22"/>
          <w:lang w:val="sv-SE"/>
        </w:rPr>
        <w:t>progressionsfri överlevnad (rPFS), signifikans på samtliga sekundära effektmått och uppvisade en positiv trend vad gäller förbättrad medianöverlevnad.</w:t>
      </w:r>
    </w:p>
    <w:p w:rsidR="001858F7" w:rsidRPr="001A351B" w:rsidRDefault="001858F7" w:rsidP="000825EE">
      <w:pPr>
        <w:spacing w:line="276" w:lineRule="auto"/>
        <w:rPr>
          <w:rFonts w:cs="Times New Roman"/>
          <w:b/>
          <w:sz w:val="22"/>
          <w:szCs w:val="22"/>
          <w:lang w:val="sv-SE"/>
        </w:rPr>
      </w:pPr>
    </w:p>
    <w:p w:rsidR="00CB46EE" w:rsidRPr="00A00BF8" w:rsidRDefault="00A00BF8" w:rsidP="00A00BF8">
      <w:pPr>
        <w:spacing w:line="276" w:lineRule="auto"/>
        <w:rPr>
          <w:rFonts w:cs="Times New Roman"/>
          <w:sz w:val="22"/>
          <w:szCs w:val="22"/>
          <w:lang w:val="sv-SE"/>
        </w:rPr>
      </w:pPr>
      <w:r>
        <w:rPr>
          <w:rFonts w:cs="Times New Roman"/>
          <w:sz w:val="22"/>
          <w:szCs w:val="22"/>
          <w:lang w:val="sv-SE"/>
        </w:rPr>
        <w:t>”</w:t>
      </w:r>
      <w:r w:rsidR="007226A9" w:rsidRPr="00A00BF8">
        <w:rPr>
          <w:rFonts w:cs="Times New Roman"/>
          <w:sz w:val="22"/>
          <w:szCs w:val="22"/>
          <w:lang w:val="sv-SE"/>
        </w:rPr>
        <w:t>Detta</w:t>
      </w:r>
      <w:r w:rsidR="00F0155F" w:rsidRPr="00A00BF8">
        <w:rPr>
          <w:rFonts w:cs="Times New Roman"/>
          <w:sz w:val="22"/>
          <w:szCs w:val="22"/>
          <w:lang w:val="sv-SE"/>
        </w:rPr>
        <w:t xml:space="preserve"> är mycket positiva resultat då </w:t>
      </w:r>
      <w:r w:rsidR="00C81766" w:rsidRPr="00A00BF8">
        <w:rPr>
          <w:rFonts w:cs="Times New Roman"/>
          <w:sz w:val="22"/>
          <w:szCs w:val="22"/>
          <w:lang w:val="sv-SE"/>
        </w:rPr>
        <w:t xml:space="preserve">behandlingsalternativen som finns för de här patienterna </w:t>
      </w:r>
      <w:r w:rsidR="00F0155F" w:rsidRPr="00A00BF8">
        <w:rPr>
          <w:rFonts w:cs="Times New Roman"/>
          <w:sz w:val="22"/>
          <w:szCs w:val="22"/>
          <w:lang w:val="sv-SE"/>
        </w:rPr>
        <w:t xml:space="preserve">är </w:t>
      </w:r>
      <w:r w:rsidR="007226A9" w:rsidRPr="00A00BF8">
        <w:rPr>
          <w:rFonts w:cs="Times New Roman"/>
          <w:sz w:val="22"/>
          <w:szCs w:val="22"/>
          <w:lang w:val="sv-SE"/>
        </w:rPr>
        <w:t xml:space="preserve">väldigt </w:t>
      </w:r>
      <w:r w:rsidR="00F0155F" w:rsidRPr="00A00BF8">
        <w:rPr>
          <w:rFonts w:cs="Times New Roman"/>
          <w:sz w:val="22"/>
          <w:szCs w:val="22"/>
          <w:lang w:val="sv-SE"/>
        </w:rPr>
        <w:t>få</w:t>
      </w:r>
      <w:r>
        <w:rPr>
          <w:rFonts w:cs="Times New Roman"/>
          <w:sz w:val="22"/>
          <w:szCs w:val="22"/>
          <w:lang w:val="sv-SE"/>
        </w:rPr>
        <w:t>”</w:t>
      </w:r>
      <w:r w:rsidR="00F0155F" w:rsidRPr="00A00BF8">
        <w:rPr>
          <w:rFonts w:cs="Times New Roman"/>
          <w:sz w:val="22"/>
          <w:szCs w:val="22"/>
          <w:lang w:val="sv-SE"/>
        </w:rPr>
        <w:t xml:space="preserve">, </w:t>
      </w:r>
      <w:r w:rsidR="00C81766" w:rsidRPr="00A00BF8">
        <w:rPr>
          <w:rFonts w:cs="Times New Roman"/>
          <w:sz w:val="22"/>
          <w:szCs w:val="22"/>
          <w:lang w:val="sv-SE"/>
        </w:rPr>
        <w:t xml:space="preserve">säger Anders Bjartell, professor vid Urologiska kliniken, Skånes Universitetssjukhus i Malmö och huvudprövare för studien i Sverige. </w:t>
      </w:r>
      <w:r>
        <w:rPr>
          <w:rFonts w:cs="Times New Roman"/>
          <w:sz w:val="22"/>
          <w:szCs w:val="22"/>
          <w:lang w:val="sv-SE"/>
        </w:rPr>
        <w:t>”</w:t>
      </w:r>
      <w:r w:rsidR="000466EA" w:rsidRPr="00A00BF8">
        <w:rPr>
          <w:rFonts w:cs="Times New Roman"/>
          <w:sz w:val="22"/>
          <w:szCs w:val="22"/>
          <w:lang w:val="sv-SE"/>
        </w:rPr>
        <w:t xml:space="preserve">Zytiga har en mycket gynnsammare biverkningsprofil än cytostatika som är det som vi har att tillgå idag. </w:t>
      </w:r>
      <w:r w:rsidR="006D1EB3" w:rsidRPr="00A00BF8">
        <w:rPr>
          <w:rFonts w:cs="Times New Roman"/>
          <w:sz w:val="22"/>
          <w:szCs w:val="22"/>
          <w:lang w:val="sv-SE"/>
        </w:rPr>
        <w:t xml:space="preserve">Det är </w:t>
      </w:r>
      <w:r w:rsidR="000466EA" w:rsidRPr="00A00BF8">
        <w:rPr>
          <w:rFonts w:cs="Times New Roman"/>
          <w:sz w:val="22"/>
          <w:szCs w:val="22"/>
          <w:lang w:val="sv-SE"/>
        </w:rPr>
        <w:t xml:space="preserve">för oss behandlande läkare </w:t>
      </w:r>
      <w:r w:rsidR="006D1EB3" w:rsidRPr="00A00BF8">
        <w:rPr>
          <w:rFonts w:cs="Times New Roman"/>
          <w:sz w:val="22"/>
          <w:szCs w:val="22"/>
          <w:lang w:val="sv-SE"/>
        </w:rPr>
        <w:t xml:space="preserve">väldigt glädjande med den utveckling som nu sker vad gäller nya livsförlängande läkemedel </w:t>
      </w:r>
      <w:r w:rsidR="00947223" w:rsidRPr="00A00BF8">
        <w:rPr>
          <w:rFonts w:cs="Times New Roman"/>
          <w:sz w:val="22"/>
          <w:szCs w:val="22"/>
          <w:lang w:val="sv-SE"/>
        </w:rPr>
        <w:t>inom</w:t>
      </w:r>
      <w:r w:rsidR="006D1EB3" w:rsidRPr="00A00BF8">
        <w:rPr>
          <w:rFonts w:cs="Times New Roman"/>
          <w:sz w:val="22"/>
          <w:szCs w:val="22"/>
          <w:lang w:val="sv-SE"/>
        </w:rPr>
        <w:t xml:space="preserve"> prostatacancer</w:t>
      </w:r>
      <w:r w:rsidR="00947223" w:rsidRPr="00A00BF8">
        <w:rPr>
          <w:rFonts w:cs="Times New Roman"/>
          <w:sz w:val="22"/>
          <w:szCs w:val="22"/>
          <w:lang w:val="sv-SE"/>
        </w:rPr>
        <w:t xml:space="preserve">området </w:t>
      </w:r>
      <w:r w:rsidR="006D1EB3" w:rsidRPr="00A00BF8">
        <w:rPr>
          <w:rFonts w:cs="Times New Roman"/>
          <w:sz w:val="22"/>
          <w:szCs w:val="22"/>
          <w:lang w:val="sv-SE"/>
        </w:rPr>
        <w:t xml:space="preserve">och vi hoppas </w:t>
      </w:r>
      <w:r w:rsidR="000466EA" w:rsidRPr="00A00BF8">
        <w:rPr>
          <w:rFonts w:cs="Times New Roman"/>
          <w:sz w:val="22"/>
          <w:szCs w:val="22"/>
          <w:lang w:val="sv-SE"/>
        </w:rPr>
        <w:t xml:space="preserve">verkligen </w:t>
      </w:r>
      <w:r w:rsidR="006D1EB3" w:rsidRPr="00A00BF8">
        <w:rPr>
          <w:rFonts w:cs="Times New Roman"/>
          <w:sz w:val="22"/>
          <w:szCs w:val="22"/>
          <w:lang w:val="sv-SE"/>
        </w:rPr>
        <w:t>att ku</w:t>
      </w:r>
      <w:r w:rsidR="00947223" w:rsidRPr="00A00BF8">
        <w:rPr>
          <w:rFonts w:cs="Times New Roman"/>
          <w:sz w:val="22"/>
          <w:szCs w:val="22"/>
          <w:lang w:val="sv-SE"/>
        </w:rPr>
        <w:t xml:space="preserve">nna erbjuda dessa fullt ut till </w:t>
      </w:r>
      <w:r w:rsidR="006D1EB3" w:rsidRPr="00A00BF8">
        <w:rPr>
          <w:rFonts w:cs="Times New Roman"/>
          <w:sz w:val="22"/>
          <w:szCs w:val="22"/>
          <w:lang w:val="sv-SE"/>
        </w:rPr>
        <w:t>våra patienter</w:t>
      </w:r>
      <w:r>
        <w:rPr>
          <w:rFonts w:cs="Times New Roman"/>
          <w:sz w:val="22"/>
          <w:szCs w:val="22"/>
          <w:lang w:val="sv-SE"/>
        </w:rPr>
        <w:t>”</w:t>
      </w:r>
      <w:r w:rsidR="006D1EB3" w:rsidRPr="00A00BF8">
        <w:rPr>
          <w:rFonts w:cs="Times New Roman"/>
          <w:sz w:val="22"/>
          <w:szCs w:val="22"/>
          <w:lang w:val="sv-SE"/>
        </w:rPr>
        <w:t xml:space="preserve">. </w:t>
      </w:r>
    </w:p>
    <w:p w:rsidR="00CB46EE" w:rsidRDefault="00CB46EE" w:rsidP="007226A9">
      <w:pPr>
        <w:spacing w:line="276" w:lineRule="auto"/>
        <w:rPr>
          <w:rFonts w:cs="Times New Roman"/>
          <w:sz w:val="22"/>
          <w:szCs w:val="22"/>
          <w:lang w:val="sv-SE"/>
        </w:rPr>
      </w:pPr>
    </w:p>
    <w:p w:rsidR="0017426D" w:rsidRDefault="0017426D" w:rsidP="0033140C">
      <w:pPr>
        <w:spacing w:line="276" w:lineRule="auto"/>
        <w:rPr>
          <w:sz w:val="22"/>
          <w:szCs w:val="22"/>
          <w:lang w:val="sv-SE"/>
        </w:rPr>
      </w:pPr>
      <w:r w:rsidRPr="001A351B">
        <w:rPr>
          <w:rFonts w:cs="Times New Roman"/>
          <w:bCs/>
          <w:sz w:val="22"/>
          <w:szCs w:val="22"/>
          <w:lang w:val="sv-SE"/>
        </w:rPr>
        <w:t xml:space="preserve">COU-AA-302-studien </w:t>
      </w:r>
      <w:r w:rsidR="00917261">
        <w:rPr>
          <w:rFonts w:cs="Times New Roman"/>
          <w:bCs/>
          <w:sz w:val="22"/>
          <w:szCs w:val="22"/>
          <w:lang w:val="sv-SE"/>
        </w:rPr>
        <w:t>unde</w:t>
      </w:r>
      <w:r w:rsidRPr="001A351B">
        <w:rPr>
          <w:rFonts w:cs="Times New Roman"/>
          <w:bCs/>
          <w:sz w:val="22"/>
          <w:szCs w:val="22"/>
          <w:lang w:val="sv-SE"/>
        </w:rPr>
        <w:t xml:space="preserve">rsökte </w:t>
      </w:r>
      <w:r w:rsidR="00DD4F6E">
        <w:rPr>
          <w:rFonts w:cs="Times New Roman"/>
          <w:bCs/>
          <w:sz w:val="22"/>
          <w:szCs w:val="22"/>
          <w:lang w:val="sv-SE"/>
        </w:rPr>
        <w:t xml:space="preserve">1088 </w:t>
      </w:r>
      <w:r w:rsidRPr="001A351B">
        <w:rPr>
          <w:rFonts w:cs="Times New Roman"/>
          <w:bCs/>
          <w:sz w:val="22"/>
          <w:szCs w:val="22"/>
          <w:lang w:val="sv-SE"/>
        </w:rPr>
        <w:t xml:space="preserve">patienter med metastaserad kastrationsresistent prostatacancer som inte </w:t>
      </w:r>
      <w:r>
        <w:rPr>
          <w:rFonts w:cs="Times New Roman"/>
          <w:bCs/>
          <w:sz w:val="22"/>
          <w:szCs w:val="22"/>
          <w:lang w:val="sv-SE"/>
        </w:rPr>
        <w:t>behandlats med</w:t>
      </w:r>
      <w:r w:rsidRPr="001A351B">
        <w:rPr>
          <w:rFonts w:cs="Times New Roman"/>
          <w:bCs/>
          <w:sz w:val="22"/>
          <w:szCs w:val="22"/>
          <w:lang w:val="sv-SE"/>
        </w:rPr>
        <w:t xml:space="preserve"> cytostatika. </w:t>
      </w:r>
      <w:r w:rsidR="0033140C" w:rsidRPr="00BA469C">
        <w:rPr>
          <w:sz w:val="22"/>
          <w:szCs w:val="22"/>
          <w:lang w:val="sv-SE"/>
        </w:rPr>
        <w:t>I Sverige deltar fem centra</w:t>
      </w:r>
      <w:r w:rsidR="0033140C">
        <w:rPr>
          <w:sz w:val="22"/>
          <w:szCs w:val="22"/>
          <w:lang w:val="sv-SE"/>
        </w:rPr>
        <w:t xml:space="preserve"> i studien</w:t>
      </w:r>
      <w:r w:rsidR="0033140C" w:rsidRPr="00BA469C">
        <w:rPr>
          <w:sz w:val="22"/>
          <w:szCs w:val="22"/>
          <w:lang w:val="sv-SE"/>
        </w:rPr>
        <w:t>.</w:t>
      </w:r>
    </w:p>
    <w:p w:rsidR="00BD0E81" w:rsidRPr="001A351B" w:rsidRDefault="00BD0E81" w:rsidP="0033140C">
      <w:pPr>
        <w:spacing w:line="276" w:lineRule="auto"/>
        <w:rPr>
          <w:rFonts w:cs="Times New Roman"/>
          <w:sz w:val="22"/>
          <w:szCs w:val="22"/>
          <w:lang w:val="sv-SE"/>
        </w:rPr>
      </w:pPr>
    </w:p>
    <w:p w:rsidR="005C0501" w:rsidRDefault="005C0501" w:rsidP="005C0501">
      <w:pPr>
        <w:spacing w:line="276" w:lineRule="auto"/>
        <w:rPr>
          <w:rFonts w:cs="Times New Roman"/>
          <w:sz w:val="22"/>
          <w:szCs w:val="22"/>
          <w:lang w:val="sv-SE"/>
        </w:rPr>
      </w:pPr>
      <w:r w:rsidRPr="001A351B">
        <w:rPr>
          <w:rFonts w:cs="Times New Roman"/>
          <w:sz w:val="22"/>
          <w:szCs w:val="22"/>
          <w:lang w:val="sv-SE"/>
        </w:rPr>
        <w:t xml:space="preserve">”Dessa resultat ger ytterligare bevis för att Zytiga är ett värdefullt nytt läkemedel för män med avancerad  prostatacancer” säger Mikael Själin, Medicinsk Direktör på Janssen. ”Janssen planerar att lämna in en ansökan om utökad indikation till FDA och övriga regulatoriska myndigheter efter sommaren.”  </w:t>
      </w:r>
    </w:p>
    <w:p w:rsidR="005C0501" w:rsidRPr="001A351B" w:rsidRDefault="005C0501" w:rsidP="005C0501">
      <w:pPr>
        <w:spacing w:line="276" w:lineRule="auto"/>
        <w:rPr>
          <w:rFonts w:cs="Times New Roman"/>
          <w:sz w:val="22"/>
          <w:szCs w:val="22"/>
          <w:lang w:val="sv-SE"/>
        </w:rPr>
      </w:pPr>
    </w:p>
    <w:p w:rsidR="0017426D" w:rsidRPr="00AE30A5" w:rsidRDefault="00BD0E81" w:rsidP="007226A9">
      <w:pPr>
        <w:spacing w:line="276" w:lineRule="auto"/>
        <w:rPr>
          <w:rFonts w:cs="Times New Roman"/>
          <w:sz w:val="22"/>
          <w:szCs w:val="22"/>
          <w:lang w:val="sv-SE"/>
        </w:rPr>
      </w:pPr>
      <w:r w:rsidRPr="00AE30A5">
        <w:rPr>
          <w:rFonts w:cs="Times New Roman"/>
          <w:sz w:val="22"/>
          <w:szCs w:val="22"/>
          <w:lang w:val="sv-SE"/>
        </w:rPr>
        <w:t>Zytiga används i dag i ett senare skede av sjukdomen, efter cytostatikabehandling. Prostatacancer är den vanligaste manliga cancerformen i Sverige och ca 2 500 män dör varje år. Många års forskning på området ger nu resultat och Zytiga är först av flera nya innovativa läkemedel på väg för att ge svenska män med prostatacancer ett bättre och längre liv.</w:t>
      </w:r>
    </w:p>
    <w:p w:rsidR="007D1BAC" w:rsidRPr="001A351B" w:rsidRDefault="007D1BAC" w:rsidP="000825EE">
      <w:pPr>
        <w:spacing w:line="276" w:lineRule="auto"/>
        <w:rPr>
          <w:rFonts w:cs="Times New Roman"/>
          <w:sz w:val="22"/>
          <w:szCs w:val="22"/>
          <w:lang w:val="sv-SE"/>
        </w:rPr>
      </w:pPr>
    </w:p>
    <w:p w:rsidR="009001C6" w:rsidRPr="001A351B" w:rsidRDefault="001A351B" w:rsidP="00827EB6">
      <w:pPr>
        <w:spacing w:line="276" w:lineRule="auto"/>
        <w:rPr>
          <w:rFonts w:cs="Times New Roman"/>
          <w:bCs/>
          <w:sz w:val="22"/>
          <w:szCs w:val="22"/>
          <w:lang w:val="sv-SE"/>
        </w:rPr>
      </w:pPr>
      <w:r w:rsidRPr="001A351B">
        <w:rPr>
          <w:rFonts w:cs="Times New Roman"/>
          <w:bCs/>
          <w:sz w:val="22"/>
          <w:szCs w:val="22"/>
          <w:lang w:val="sv-SE"/>
        </w:rPr>
        <w:t>Tilläggas kan att den</w:t>
      </w:r>
      <w:r w:rsidR="00C86D59" w:rsidRPr="001A351B">
        <w:rPr>
          <w:rFonts w:cs="Times New Roman"/>
          <w:bCs/>
          <w:sz w:val="22"/>
          <w:szCs w:val="22"/>
          <w:lang w:val="sv-SE"/>
        </w:rPr>
        <w:t xml:space="preserve"> </w:t>
      </w:r>
      <w:r w:rsidRPr="001A351B">
        <w:rPr>
          <w:rFonts w:cs="Times New Roman"/>
          <w:bCs/>
          <w:sz w:val="22"/>
          <w:szCs w:val="22"/>
          <w:lang w:val="sv-SE"/>
        </w:rPr>
        <w:t xml:space="preserve">30 maj tog Tandvårds- och läkemedelsförmånsverket </w:t>
      </w:r>
      <w:r w:rsidR="007D1BAC" w:rsidRPr="001A351B">
        <w:rPr>
          <w:rFonts w:cs="Times New Roman"/>
          <w:bCs/>
          <w:sz w:val="22"/>
          <w:szCs w:val="22"/>
          <w:lang w:val="sv-SE"/>
        </w:rPr>
        <w:t>(TLV) beslutet att Zytiga inte ska ingå i högkostnadsskyddet</w:t>
      </w:r>
      <w:r w:rsidR="00555964" w:rsidRPr="001A351B">
        <w:rPr>
          <w:rFonts w:cs="Times New Roman"/>
          <w:bCs/>
          <w:sz w:val="22"/>
          <w:szCs w:val="22"/>
          <w:lang w:val="sv-SE"/>
        </w:rPr>
        <w:t xml:space="preserve"> för användning efter cytostatika</w:t>
      </w:r>
      <w:r w:rsidR="007D1BAC" w:rsidRPr="001A351B">
        <w:rPr>
          <w:rFonts w:cs="Times New Roman"/>
          <w:bCs/>
          <w:sz w:val="22"/>
          <w:szCs w:val="22"/>
          <w:lang w:val="sv-SE"/>
        </w:rPr>
        <w:t xml:space="preserve">. Vi på Janssen anser att TLV har tagit ett felaktigt beslut på grund av </w:t>
      </w:r>
      <w:r w:rsidR="00B7495C">
        <w:rPr>
          <w:rFonts w:cs="Times New Roman"/>
          <w:bCs/>
          <w:sz w:val="22"/>
          <w:szCs w:val="22"/>
          <w:lang w:val="sv-SE"/>
        </w:rPr>
        <w:t xml:space="preserve">egna </w:t>
      </w:r>
      <w:r w:rsidR="007D1BAC" w:rsidRPr="001A351B">
        <w:rPr>
          <w:rFonts w:cs="Times New Roman"/>
          <w:bCs/>
          <w:sz w:val="22"/>
          <w:szCs w:val="22"/>
          <w:lang w:val="sv-SE"/>
        </w:rPr>
        <w:t>antaganden som ger en missvisande bild av värdet av Zytiga och står fast vid att Zytiga erbjuder en värdefull och kostnadseffektiv behandling för svenska män med avancerad prostatacancer.</w:t>
      </w:r>
    </w:p>
    <w:p w:rsidR="009001C6" w:rsidRPr="00AD3F92" w:rsidRDefault="009001C6" w:rsidP="00827EB6">
      <w:pPr>
        <w:spacing w:line="276" w:lineRule="auto"/>
        <w:rPr>
          <w:rFonts w:cs="Times New Roman"/>
          <w:lang w:val="sv-SE"/>
        </w:rPr>
      </w:pPr>
    </w:p>
    <w:p w:rsidR="007C4731" w:rsidRPr="00BA469C" w:rsidRDefault="007C4731" w:rsidP="007C4731">
      <w:pPr>
        <w:pStyle w:val="Default"/>
        <w:rPr>
          <w:b/>
          <w:bCs/>
          <w:sz w:val="22"/>
          <w:szCs w:val="22"/>
          <w:lang w:val="sv-SE"/>
        </w:rPr>
      </w:pPr>
      <w:r w:rsidRPr="00BA469C">
        <w:rPr>
          <w:b/>
          <w:bCs/>
          <w:sz w:val="22"/>
          <w:szCs w:val="22"/>
          <w:lang w:val="sv-SE"/>
        </w:rPr>
        <w:t xml:space="preserve">För mer information kontakta: </w:t>
      </w:r>
    </w:p>
    <w:p w:rsidR="007C4731" w:rsidRPr="00BA469C" w:rsidRDefault="007C4731" w:rsidP="007C4731">
      <w:pPr>
        <w:pStyle w:val="Default"/>
        <w:rPr>
          <w:sz w:val="22"/>
          <w:szCs w:val="22"/>
          <w:lang w:val="sv-SE"/>
        </w:rPr>
      </w:pPr>
      <w:r w:rsidRPr="00BA469C">
        <w:rPr>
          <w:sz w:val="22"/>
          <w:szCs w:val="22"/>
          <w:lang w:val="sv-SE"/>
        </w:rPr>
        <w:t xml:space="preserve">Anders Bjartell, professor vid Urologiska kliniken, Skånes Universitetssjukhus i Malmö </w:t>
      </w:r>
      <w:r w:rsidRPr="00BA469C">
        <w:rPr>
          <w:color w:val="0000FF"/>
          <w:sz w:val="22"/>
          <w:szCs w:val="22"/>
          <w:u w:val="single"/>
          <w:lang w:val="sv-SE"/>
        </w:rPr>
        <w:t xml:space="preserve">anders.bjartell@med.lu.se </w:t>
      </w:r>
      <w:r w:rsidRPr="00BA469C">
        <w:rPr>
          <w:sz w:val="22"/>
          <w:szCs w:val="22"/>
          <w:lang w:val="sv-SE"/>
        </w:rPr>
        <w:t xml:space="preserve">, 070-595 26 83 </w:t>
      </w:r>
    </w:p>
    <w:p w:rsidR="007C4731" w:rsidRPr="00BA469C" w:rsidRDefault="007C4731" w:rsidP="007C4731">
      <w:pPr>
        <w:spacing w:line="276" w:lineRule="auto"/>
        <w:rPr>
          <w:rFonts w:cs="Times New Roman"/>
          <w:b/>
          <w:sz w:val="22"/>
          <w:szCs w:val="22"/>
          <w:lang w:val="fi-FI"/>
        </w:rPr>
      </w:pPr>
      <w:r w:rsidRPr="00BA469C">
        <w:rPr>
          <w:rFonts w:cs="Times New Roman"/>
          <w:sz w:val="22"/>
          <w:szCs w:val="22"/>
          <w:lang w:val="en-US"/>
        </w:rPr>
        <w:t xml:space="preserve">Mikael Själin, Nordic Medical Affairs Director, Janssen, </w:t>
      </w:r>
      <w:hyperlink r:id="rId9" w:history="1">
        <w:r w:rsidRPr="00BA469C">
          <w:rPr>
            <w:rStyle w:val="Hyperlink"/>
            <w:sz w:val="22"/>
            <w:szCs w:val="22"/>
            <w:lang w:val="en-US"/>
          </w:rPr>
          <w:t>msjalin@its.jnj.com</w:t>
        </w:r>
      </w:hyperlink>
      <w:r w:rsidRPr="00BA469C">
        <w:rPr>
          <w:rFonts w:cs="Times New Roman"/>
          <w:sz w:val="22"/>
          <w:szCs w:val="22"/>
          <w:lang w:val="en-US"/>
        </w:rPr>
        <w:t xml:space="preserve"> 08-626 5173, </w:t>
      </w:r>
      <w:r w:rsidRPr="00BA469C">
        <w:rPr>
          <w:rFonts w:cs="Times New Roman"/>
          <w:sz w:val="22"/>
          <w:szCs w:val="22"/>
          <w:lang w:val="en-US"/>
        </w:rPr>
        <w:br/>
      </w:r>
      <w:r w:rsidRPr="00BA469C">
        <w:rPr>
          <w:rFonts w:cs="Times New Roman"/>
          <w:sz w:val="22"/>
          <w:szCs w:val="22"/>
        </w:rPr>
        <w:t xml:space="preserve">Anna Käll, Public Affairs Leader, </w:t>
      </w:r>
      <w:r w:rsidR="00A00BF8">
        <w:rPr>
          <w:rFonts w:cs="Times New Roman"/>
          <w:sz w:val="22"/>
          <w:szCs w:val="22"/>
        </w:rPr>
        <w:t xml:space="preserve">Janssen, </w:t>
      </w:r>
      <w:r w:rsidRPr="00BA469C">
        <w:rPr>
          <w:rFonts w:cs="Times New Roman"/>
          <w:sz w:val="22"/>
          <w:szCs w:val="22"/>
        </w:rPr>
        <w:t>akall@its.jnj.com, 08-626 50 29</w:t>
      </w:r>
    </w:p>
    <w:p w:rsidR="008839FD" w:rsidRPr="00303460" w:rsidRDefault="00432A0B" w:rsidP="00303460">
      <w:pPr>
        <w:rPr>
          <w:rFonts w:cs="Times New Roman"/>
          <w:lang w:val="en-US"/>
        </w:rPr>
      </w:pPr>
      <w:r w:rsidRPr="00432A0B">
        <w:rPr>
          <w:rFonts w:cs="Times New Roman"/>
          <w:lang w:val="en-US"/>
        </w:rPr>
        <w:br w:type="page"/>
      </w:r>
      <w:r w:rsidR="008839FD" w:rsidRPr="00BA469C">
        <w:rPr>
          <w:rFonts w:eastAsia="Calibri" w:cs="Times New Roman"/>
          <w:b/>
          <w:bCs/>
          <w:color w:val="000000"/>
          <w:sz w:val="22"/>
          <w:szCs w:val="22"/>
          <w:lang w:val="sv-SE" w:eastAsia="sv-SE"/>
        </w:rPr>
        <w:lastRenderedPageBreak/>
        <w:t xml:space="preserve">Om Zytiga </w:t>
      </w:r>
    </w:p>
    <w:p w:rsidR="009001C6" w:rsidRPr="00BA469C" w:rsidRDefault="008839FD" w:rsidP="008839FD">
      <w:pPr>
        <w:autoSpaceDE w:val="0"/>
        <w:autoSpaceDN w:val="0"/>
        <w:adjustRightInd w:val="0"/>
        <w:rPr>
          <w:rFonts w:eastAsia="Calibri" w:cs="Times New Roman"/>
          <w:sz w:val="22"/>
          <w:szCs w:val="22"/>
          <w:lang w:val="sv-SE" w:eastAsia="sv-SE"/>
        </w:rPr>
      </w:pPr>
      <w:r w:rsidRPr="00BA469C">
        <w:rPr>
          <w:rFonts w:eastAsia="Calibri" w:cs="Times New Roman"/>
          <w:color w:val="000000"/>
          <w:sz w:val="22"/>
          <w:szCs w:val="22"/>
          <w:lang w:val="sv-SE" w:eastAsia="sv-SE"/>
        </w:rPr>
        <w:t>Zytiga är godkänt för behandling av metastaserad kastrationsresistent prostatacancer hos män vars sjukdom har försämrats under eller efter cell</w:t>
      </w:r>
      <w:r w:rsidR="0017426D">
        <w:rPr>
          <w:rFonts w:eastAsia="Calibri" w:cs="Times New Roman"/>
          <w:color w:val="000000"/>
          <w:sz w:val="22"/>
          <w:szCs w:val="22"/>
          <w:lang w:val="sv-SE" w:eastAsia="sv-SE"/>
        </w:rPr>
        <w:t xml:space="preserve">giftsbehandling med docetaxel. </w:t>
      </w:r>
      <w:r w:rsidR="007C4731" w:rsidRPr="007C4731">
        <w:rPr>
          <w:rFonts w:eastAsia="Calibri" w:cs="Times New Roman"/>
          <w:color w:val="000000"/>
          <w:sz w:val="22"/>
          <w:szCs w:val="22"/>
          <w:vertAlign w:val="superscript"/>
          <w:lang w:val="sv-SE" w:eastAsia="sv-SE"/>
        </w:rPr>
        <w:t>1</w:t>
      </w:r>
      <w:r w:rsidR="007C4731">
        <w:rPr>
          <w:rFonts w:eastAsia="Calibri" w:cs="Times New Roman"/>
          <w:color w:val="000000"/>
          <w:sz w:val="22"/>
          <w:szCs w:val="22"/>
          <w:lang w:val="sv-SE" w:eastAsia="sv-SE"/>
        </w:rPr>
        <w:t xml:space="preserve"> </w:t>
      </w:r>
      <w:r w:rsidRPr="00BA469C">
        <w:rPr>
          <w:rFonts w:eastAsia="Calibri" w:cs="Times New Roman"/>
          <w:color w:val="000000"/>
          <w:sz w:val="22"/>
          <w:szCs w:val="22"/>
          <w:lang w:val="sv-SE" w:eastAsia="sv-SE"/>
        </w:rPr>
        <w:t>Zytiga verkar genom att hämma produktionen av det manliga könshormonet testosteron, som stimulerar tillväxten av prostatacancer. Testosteron bildas i testiklarna och binjurarna, men hos patienter med avancerad prostatacancer utsöndrar själva tumören manligt könshormon.</w:t>
      </w:r>
      <w:r w:rsidR="007C4731">
        <w:rPr>
          <w:rFonts w:eastAsia="Calibri" w:cs="Times New Roman"/>
          <w:color w:val="000000"/>
          <w:sz w:val="22"/>
          <w:szCs w:val="22"/>
          <w:vertAlign w:val="superscript"/>
          <w:lang w:val="sv-SE" w:eastAsia="sv-SE"/>
        </w:rPr>
        <w:t>2</w:t>
      </w:r>
      <w:r w:rsidRPr="0017426D">
        <w:rPr>
          <w:rFonts w:eastAsia="Calibri" w:cs="Times New Roman"/>
          <w:color w:val="000000"/>
          <w:sz w:val="22"/>
          <w:szCs w:val="22"/>
          <w:vertAlign w:val="superscript"/>
          <w:lang w:val="sv-SE" w:eastAsia="sv-SE"/>
        </w:rPr>
        <w:t xml:space="preserve"> </w:t>
      </w:r>
      <w:r w:rsidRPr="00BA469C">
        <w:rPr>
          <w:rFonts w:eastAsia="Calibri" w:cs="Times New Roman"/>
          <w:color w:val="000000"/>
          <w:sz w:val="22"/>
          <w:szCs w:val="22"/>
          <w:lang w:val="sv-SE" w:eastAsia="sv-SE"/>
        </w:rPr>
        <w:t>Zytiga är det första läkemedlet som hämmar hormonproduktionen på alla tre platserna</w:t>
      </w:r>
      <w:r w:rsidR="007C4731" w:rsidRPr="007C4731">
        <w:rPr>
          <w:rFonts w:eastAsia="Calibri" w:cs="Times New Roman"/>
          <w:color w:val="000000"/>
          <w:sz w:val="22"/>
          <w:szCs w:val="22"/>
          <w:vertAlign w:val="superscript"/>
          <w:lang w:val="sv-SE" w:eastAsia="sv-SE"/>
        </w:rPr>
        <w:t>1</w:t>
      </w:r>
      <w:r w:rsidRPr="00BA469C">
        <w:rPr>
          <w:rFonts w:eastAsia="Calibri" w:cs="Times New Roman"/>
          <w:color w:val="000000"/>
          <w:sz w:val="22"/>
          <w:szCs w:val="22"/>
          <w:lang w:val="sv-SE" w:eastAsia="sv-SE"/>
        </w:rPr>
        <w:t xml:space="preserve">. </w:t>
      </w:r>
      <w:r w:rsidR="009001C6" w:rsidRPr="00BA469C">
        <w:rPr>
          <w:rFonts w:eastAsia="Calibri" w:cs="Times New Roman"/>
          <w:sz w:val="22"/>
          <w:szCs w:val="22"/>
          <w:lang w:val="sv-SE" w:eastAsia="sv-SE"/>
        </w:rPr>
        <w:t xml:space="preserve">Zytiga är för nuvarande tillgängligt i fler än 45 länder. </w:t>
      </w:r>
    </w:p>
    <w:p w:rsidR="008839FD" w:rsidRPr="00BA469C" w:rsidRDefault="008839FD" w:rsidP="008839FD">
      <w:pPr>
        <w:autoSpaceDE w:val="0"/>
        <w:autoSpaceDN w:val="0"/>
        <w:adjustRightInd w:val="0"/>
        <w:rPr>
          <w:rFonts w:eastAsia="Calibri" w:cs="Times New Roman"/>
          <w:color w:val="000000"/>
          <w:sz w:val="22"/>
          <w:szCs w:val="22"/>
          <w:lang w:val="sv-SE" w:eastAsia="sv-SE"/>
        </w:rPr>
      </w:pPr>
    </w:p>
    <w:p w:rsidR="008839FD" w:rsidRPr="00BA469C" w:rsidRDefault="008839FD" w:rsidP="008839FD">
      <w:pPr>
        <w:autoSpaceDE w:val="0"/>
        <w:autoSpaceDN w:val="0"/>
        <w:adjustRightInd w:val="0"/>
        <w:rPr>
          <w:rFonts w:eastAsia="Calibri" w:cs="Times New Roman"/>
          <w:color w:val="000000"/>
          <w:sz w:val="22"/>
          <w:szCs w:val="22"/>
          <w:lang w:val="sv-SE" w:eastAsia="sv-SE"/>
        </w:rPr>
      </w:pPr>
      <w:r w:rsidRPr="00BA469C">
        <w:rPr>
          <w:rFonts w:eastAsia="Calibri" w:cs="Times New Roman"/>
          <w:b/>
          <w:bCs/>
          <w:color w:val="000000"/>
          <w:sz w:val="22"/>
          <w:szCs w:val="22"/>
          <w:lang w:val="sv-SE" w:eastAsia="sv-SE"/>
        </w:rPr>
        <w:t xml:space="preserve">Om prostatacancer </w:t>
      </w:r>
    </w:p>
    <w:p w:rsidR="003E1CB8" w:rsidRPr="00BA469C" w:rsidRDefault="008839FD" w:rsidP="007C4731">
      <w:pPr>
        <w:autoSpaceDE w:val="0"/>
        <w:autoSpaceDN w:val="0"/>
        <w:adjustRightInd w:val="0"/>
        <w:rPr>
          <w:rFonts w:cs="Times New Roman"/>
          <w:sz w:val="22"/>
          <w:szCs w:val="22"/>
          <w:lang w:val="fi-FI"/>
        </w:rPr>
      </w:pPr>
      <w:r w:rsidRPr="00BA469C">
        <w:rPr>
          <w:rFonts w:eastAsia="Calibri" w:cs="Times New Roman"/>
          <w:color w:val="000000"/>
          <w:sz w:val="22"/>
          <w:szCs w:val="22"/>
          <w:lang w:val="sv-SE" w:eastAsia="sv-SE"/>
        </w:rPr>
        <w:t>1 av 10 män får någon gång under sin livstid diagnosen prostatacancer. Prostatacancer är den vanligaste cancerformen i Sverige totalt sett – prostatacancer är vanligare än bröstcancer. Varje år får omkring 10 000 män diagnosen prostatacancer och mer än en tredjedel av all cancer som upptäcks hos män är prostatacancer. Antalet diagnostiserade fall av prostatacancer har ökat markant de senaste årtiondena och antalet årliga dödsfall till följd av sjukdomen beräknas till omkring 2 500. Prostatacancer drabbar främst äldre män, hälften av patienterna är över 70 år när sjukdomen upptäcks.</w:t>
      </w:r>
      <w:r w:rsidR="0017426D" w:rsidRPr="0017426D">
        <w:rPr>
          <w:rFonts w:eastAsia="Calibri" w:cs="Times New Roman"/>
          <w:color w:val="000000"/>
          <w:sz w:val="22"/>
          <w:szCs w:val="22"/>
          <w:vertAlign w:val="superscript"/>
          <w:lang w:val="sv-SE" w:eastAsia="sv-SE"/>
        </w:rPr>
        <w:t>3</w:t>
      </w:r>
      <w:r w:rsidR="003E1CB8" w:rsidRPr="0017426D">
        <w:rPr>
          <w:rFonts w:cs="Times New Roman"/>
          <w:sz w:val="22"/>
          <w:szCs w:val="22"/>
          <w:vertAlign w:val="superscript"/>
          <w:lang w:val="sv-SE"/>
        </w:rPr>
        <w:tab/>
      </w:r>
    </w:p>
    <w:p w:rsidR="007D1BAC" w:rsidRPr="00BA469C" w:rsidRDefault="007D1BAC" w:rsidP="004865CD">
      <w:pPr>
        <w:spacing w:line="276" w:lineRule="auto"/>
        <w:rPr>
          <w:rFonts w:cs="Times New Roman"/>
          <w:b/>
          <w:sz w:val="22"/>
          <w:szCs w:val="22"/>
          <w:lang w:val="fi-FI"/>
        </w:rPr>
      </w:pPr>
    </w:p>
    <w:p w:rsidR="003E1CB8" w:rsidRPr="00BA469C" w:rsidRDefault="003E1CB8" w:rsidP="009B0C3F">
      <w:pPr>
        <w:spacing w:line="276" w:lineRule="auto"/>
        <w:rPr>
          <w:rFonts w:cs="Times New Roman"/>
          <w:sz w:val="22"/>
          <w:szCs w:val="22"/>
          <w:lang w:val="fi-FI"/>
        </w:rPr>
      </w:pPr>
      <w:r w:rsidRPr="00BA469C">
        <w:rPr>
          <w:rFonts w:cs="Times New Roman"/>
          <w:b/>
          <w:sz w:val="22"/>
          <w:szCs w:val="22"/>
          <w:lang w:val="fi-FI"/>
        </w:rPr>
        <w:t>Om Janssen</w:t>
      </w:r>
      <w:r w:rsidRPr="00BA469C">
        <w:rPr>
          <w:rFonts w:cs="Times New Roman"/>
          <w:sz w:val="22"/>
          <w:szCs w:val="22"/>
          <w:lang w:val="fi-FI"/>
        </w:rPr>
        <w:br/>
      </w:r>
      <w:r w:rsidRPr="00BA469C">
        <w:rPr>
          <w:rFonts w:cs="Times New Roman"/>
          <w:sz w:val="22"/>
          <w:szCs w:val="22"/>
          <w:lang w:val="sv-SE"/>
        </w:rPr>
        <w:t xml:space="preserve">Läkemedelsbolaget Janssen strävar oavbrutet mot att fylla de största och mest angelägna medicinska behoven som finns idag. </w:t>
      </w:r>
      <w:r w:rsidRPr="00BA469C">
        <w:rPr>
          <w:rFonts w:cs="Times New Roman"/>
          <w:sz w:val="22"/>
          <w:szCs w:val="22"/>
          <w:lang w:val="fi-FI"/>
        </w:rPr>
        <w:t>Våra medarbetare förenas av sin passionerade drivkraft bakom forskning och utveckling för patienternas bästa. Med anställda i över 50 länder arbetar vi för att kunna erbjuda patienter i hela världen innovativa idéer, produkter och tjänster.</w:t>
      </w:r>
    </w:p>
    <w:p w:rsidR="008839FD" w:rsidRPr="00BA469C" w:rsidRDefault="008839FD" w:rsidP="009B0C3F">
      <w:pPr>
        <w:spacing w:line="276" w:lineRule="auto"/>
        <w:rPr>
          <w:rFonts w:cs="Times New Roman"/>
          <w:sz w:val="22"/>
          <w:szCs w:val="22"/>
          <w:lang w:val="fi-FI"/>
        </w:rPr>
      </w:pPr>
    </w:p>
    <w:p w:rsidR="008839FD" w:rsidRPr="00BA469C" w:rsidRDefault="008839FD" w:rsidP="009B0C3F">
      <w:pPr>
        <w:spacing w:line="276" w:lineRule="auto"/>
        <w:rPr>
          <w:rFonts w:cs="Times New Roman"/>
          <w:sz w:val="22"/>
          <w:szCs w:val="22"/>
          <w:lang w:val="fi-FI"/>
        </w:rPr>
      </w:pPr>
    </w:p>
    <w:p w:rsidR="007C4731" w:rsidRPr="008839FD" w:rsidRDefault="007C4731" w:rsidP="007C4731">
      <w:pPr>
        <w:pStyle w:val="Default"/>
        <w:rPr>
          <w:rFonts w:ascii="Arial" w:hAnsi="Arial" w:cs="Arial"/>
          <w:sz w:val="18"/>
          <w:szCs w:val="18"/>
          <w:lang w:val="fi-FI"/>
        </w:rPr>
      </w:pPr>
      <w:r>
        <w:rPr>
          <w:sz w:val="13"/>
          <w:szCs w:val="13"/>
          <w:lang w:val="fi-FI"/>
        </w:rPr>
        <w:t>1.</w:t>
      </w:r>
      <w:r w:rsidRPr="008839FD">
        <w:rPr>
          <w:sz w:val="13"/>
          <w:szCs w:val="13"/>
          <w:lang w:val="fi-FI"/>
        </w:rPr>
        <w:t xml:space="preserve"> </w:t>
      </w:r>
      <w:r w:rsidRPr="008839FD">
        <w:rPr>
          <w:rFonts w:ascii="Arial" w:hAnsi="Arial" w:cs="Arial"/>
          <w:sz w:val="18"/>
          <w:szCs w:val="18"/>
          <w:lang w:val="fi-FI"/>
        </w:rPr>
        <w:t xml:space="preserve">http://www.fass.se/LIF/produktfakta/artikel_produkt.jsp?NplID=20110216000030&amp;DocTypeID=3&amp;UserTypeID=0 </w:t>
      </w:r>
    </w:p>
    <w:p w:rsidR="008839FD" w:rsidRPr="008839FD" w:rsidRDefault="007C4731" w:rsidP="008839FD">
      <w:pPr>
        <w:pStyle w:val="Default"/>
        <w:rPr>
          <w:rFonts w:ascii="Calibri" w:hAnsi="Calibri" w:cs="Calibri"/>
          <w:sz w:val="18"/>
          <w:szCs w:val="18"/>
          <w:lang w:val="fi-FI"/>
        </w:rPr>
      </w:pPr>
      <w:r>
        <w:rPr>
          <w:sz w:val="13"/>
          <w:szCs w:val="13"/>
          <w:lang w:val="fi-FI"/>
        </w:rPr>
        <w:t>2</w:t>
      </w:r>
      <w:r w:rsidR="008839FD" w:rsidRPr="008839FD">
        <w:rPr>
          <w:sz w:val="13"/>
          <w:szCs w:val="13"/>
          <w:lang w:val="fi-FI"/>
        </w:rPr>
        <w:t xml:space="preserve"> </w:t>
      </w:r>
      <w:r w:rsidR="008839FD" w:rsidRPr="008839FD">
        <w:rPr>
          <w:rFonts w:ascii="Calibri" w:hAnsi="Calibri" w:cs="Calibri"/>
          <w:sz w:val="18"/>
          <w:szCs w:val="18"/>
          <w:lang w:val="fi-FI"/>
        </w:rPr>
        <w:t xml:space="preserve">http://zytiga.com/about_zytiga/ </w:t>
      </w:r>
    </w:p>
    <w:p w:rsidR="008839FD" w:rsidRPr="006C3EF8" w:rsidRDefault="0017426D" w:rsidP="008839FD">
      <w:pPr>
        <w:spacing w:line="276" w:lineRule="auto"/>
        <w:rPr>
          <w:rFonts w:cs="Times New Roman"/>
          <w:sz w:val="22"/>
          <w:szCs w:val="22"/>
          <w:lang w:val="fi-FI"/>
        </w:rPr>
      </w:pPr>
      <w:r>
        <w:rPr>
          <w:sz w:val="13"/>
          <w:szCs w:val="13"/>
          <w:lang w:val="fi-FI"/>
        </w:rPr>
        <w:t>3</w:t>
      </w:r>
      <w:r w:rsidR="008839FD" w:rsidRPr="00F274AA">
        <w:rPr>
          <w:sz w:val="13"/>
          <w:szCs w:val="13"/>
          <w:lang w:val="fi-FI"/>
        </w:rPr>
        <w:t xml:space="preserve"> </w:t>
      </w:r>
      <w:r w:rsidR="008839FD" w:rsidRPr="00F274AA">
        <w:rPr>
          <w:rFonts w:ascii="Calibri" w:hAnsi="Calibri" w:cs="Calibri"/>
          <w:color w:val="0000FF"/>
          <w:sz w:val="18"/>
          <w:szCs w:val="18"/>
          <w:u w:val="single"/>
          <w:lang w:val="fi-FI"/>
        </w:rPr>
        <w:t xml:space="preserve">http://www.cancerfonden.se/sv/cancer/Cancersjukdomar/Prostatacancer/?gclid=CL6nvZTH‐akCFYG9zAodqR1GZw </w:t>
      </w:r>
      <w:r w:rsidR="008839FD" w:rsidRPr="00F274AA">
        <w:rPr>
          <w:lang w:val="fi-FI"/>
        </w:rPr>
        <w:t xml:space="preserve"> </w:t>
      </w:r>
    </w:p>
    <w:sectPr w:rsidR="008839FD" w:rsidRPr="006C3EF8" w:rsidSect="00F4552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EA0" w:rsidRDefault="000E1EA0" w:rsidP="00AE2BA3">
      <w:r>
        <w:separator/>
      </w:r>
    </w:p>
  </w:endnote>
  <w:endnote w:type="continuationSeparator" w:id="0">
    <w:p w:rsidR="000E1EA0" w:rsidRDefault="000E1EA0" w:rsidP="00AE2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EA0" w:rsidRDefault="000E1EA0" w:rsidP="00AE2BA3">
      <w:r>
        <w:separator/>
      </w:r>
    </w:p>
  </w:footnote>
  <w:footnote w:type="continuationSeparator" w:id="0">
    <w:p w:rsidR="000E1EA0" w:rsidRDefault="000E1EA0" w:rsidP="00AE2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1E4A"/>
    <w:multiLevelType w:val="hybridMultilevel"/>
    <w:tmpl w:val="D780D89E"/>
    <w:lvl w:ilvl="0" w:tplc="99FAA052">
      <w:numFmt w:val="bullet"/>
      <w:lvlText w:val="-"/>
      <w:lvlJc w:val="left"/>
      <w:pPr>
        <w:ind w:left="1664" w:hanging="360"/>
      </w:pPr>
      <w:rPr>
        <w:rFonts w:ascii="Times New Roman" w:eastAsia="Batang" w:hAnsi="Times New Roman"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
    <w:nsid w:val="30421979"/>
    <w:multiLevelType w:val="hybridMultilevel"/>
    <w:tmpl w:val="DDF45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6B758BD"/>
    <w:multiLevelType w:val="hybridMultilevel"/>
    <w:tmpl w:val="393AA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5924A0"/>
    <w:multiLevelType w:val="hybridMultilevel"/>
    <w:tmpl w:val="05527AB4"/>
    <w:lvl w:ilvl="0" w:tplc="7A2C7FFA">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D53A01"/>
    <w:multiLevelType w:val="hybridMultilevel"/>
    <w:tmpl w:val="FA204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E340CB"/>
    <w:multiLevelType w:val="hybridMultilevel"/>
    <w:tmpl w:val="CE922C40"/>
    <w:lvl w:ilvl="0" w:tplc="91585C5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1304"/>
  <w:hyphenationZone w:val="425"/>
  <w:characterSpacingControl w:val="doNotCompress"/>
  <w:footnotePr>
    <w:footnote w:id="-1"/>
    <w:footnote w:id="0"/>
  </w:footnotePr>
  <w:endnotePr>
    <w:endnote w:id="-1"/>
    <w:endnote w:id="0"/>
  </w:endnotePr>
  <w:compat/>
  <w:rsids>
    <w:rsidRoot w:val="003127E4"/>
    <w:rsid w:val="000207AA"/>
    <w:rsid w:val="00034DBB"/>
    <w:rsid w:val="000357F9"/>
    <w:rsid w:val="000407AD"/>
    <w:rsid w:val="000466EA"/>
    <w:rsid w:val="000512E8"/>
    <w:rsid w:val="00067A55"/>
    <w:rsid w:val="000825EE"/>
    <w:rsid w:val="0008611D"/>
    <w:rsid w:val="000A4162"/>
    <w:rsid w:val="000A4FF1"/>
    <w:rsid w:val="000C546E"/>
    <w:rsid w:val="000C68FF"/>
    <w:rsid w:val="000D34EE"/>
    <w:rsid w:val="000E1EA0"/>
    <w:rsid w:val="000F793B"/>
    <w:rsid w:val="001159E7"/>
    <w:rsid w:val="001202E1"/>
    <w:rsid w:val="001207B8"/>
    <w:rsid w:val="00124011"/>
    <w:rsid w:val="001368C3"/>
    <w:rsid w:val="00137868"/>
    <w:rsid w:val="00145EC1"/>
    <w:rsid w:val="00153646"/>
    <w:rsid w:val="0016305C"/>
    <w:rsid w:val="001657C5"/>
    <w:rsid w:val="0017426D"/>
    <w:rsid w:val="001771CE"/>
    <w:rsid w:val="001858F7"/>
    <w:rsid w:val="001A351B"/>
    <w:rsid w:val="001A5DA0"/>
    <w:rsid w:val="001B0593"/>
    <w:rsid w:val="001B4010"/>
    <w:rsid w:val="001E7E4B"/>
    <w:rsid w:val="001F5CFB"/>
    <w:rsid w:val="001F75C0"/>
    <w:rsid w:val="00211204"/>
    <w:rsid w:val="002132AB"/>
    <w:rsid w:val="00216AAA"/>
    <w:rsid w:val="00220BCB"/>
    <w:rsid w:val="0022352E"/>
    <w:rsid w:val="002253F2"/>
    <w:rsid w:val="00240942"/>
    <w:rsid w:val="00243E07"/>
    <w:rsid w:val="00251F62"/>
    <w:rsid w:val="00255360"/>
    <w:rsid w:val="0026220C"/>
    <w:rsid w:val="00276B2F"/>
    <w:rsid w:val="002A227D"/>
    <w:rsid w:val="002C2A55"/>
    <w:rsid w:val="002C2D47"/>
    <w:rsid w:val="002E2FB1"/>
    <w:rsid w:val="002F1A79"/>
    <w:rsid w:val="002F3867"/>
    <w:rsid w:val="002F69C5"/>
    <w:rsid w:val="00303460"/>
    <w:rsid w:val="00310F9C"/>
    <w:rsid w:val="00311A52"/>
    <w:rsid w:val="003127E4"/>
    <w:rsid w:val="00316FA4"/>
    <w:rsid w:val="0033140C"/>
    <w:rsid w:val="0033569A"/>
    <w:rsid w:val="00337CA0"/>
    <w:rsid w:val="003414A7"/>
    <w:rsid w:val="00357888"/>
    <w:rsid w:val="00361F1A"/>
    <w:rsid w:val="00364119"/>
    <w:rsid w:val="00366984"/>
    <w:rsid w:val="00366A58"/>
    <w:rsid w:val="00371CD7"/>
    <w:rsid w:val="00376E99"/>
    <w:rsid w:val="00384DB3"/>
    <w:rsid w:val="003A24FD"/>
    <w:rsid w:val="003B5EBE"/>
    <w:rsid w:val="003C47AF"/>
    <w:rsid w:val="003C68CC"/>
    <w:rsid w:val="003D2F2D"/>
    <w:rsid w:val="003E1CB8"/>
    <w:rsid w:val="003E204F"/>
    <w:rsid w:val="00417BF7"/>
    <w:rsid w:val="00422E5D"/>
    <w:rsid w:val="00425513"/>
    <w:rsid w:val="004255EC"/>
    <w:rsid w:val="00432A0B"/>
    <w:rsid w:val="00436DF3"/>
    <w:rsid w:val="00443D62"/>
    <w:rsid w:val="00454036"/>
    <w:rsid w:val="0045631B"/>
    <w:rsid w:val="004865CD"/>
    <w:rsid w:val="00490CD9"/>
    <w:rsid w:val="004A0FE8"/>
    <w:rsid w:val="004A70BC"/>
    <w:rsid w:val="004C1E1B"/>
    <w:rsid w:val="004C3323"/>
    <w:rsid w:val="004C4D5B"/>
    <w:rsid w:val="004C6CEF"/>
    <w:rsid w:val="004D6169"/>
    <w:rsid w:val="004D7028"/>
    <w:rsid w:val="004E36E6"/>
    <w:rsid w:val="004E3DFC"/>
    <w:rsid w:val="004F0D3A"/>
    <w:rsid w:val="004F606C"/>
    <w:rsid w:val="00503D4F"/>
    <w:rsid w:val="00511C76"/>
    <w:rsid w:val="00522414"/>
    <w:rsid w:val="00541DB5"/>
    <w:rsid w:val="00555964"/>
    <w:rsid w:val="005643E0"/>
    <w:rsid w:val="00567278"/>
    <w:rsid w:val="005711EC"/>
    <w:rsid w:val="00572B38"/>
    <w:rsid w:val="0059437A"/>
    <w:rsid w:val="005A5AFE"/>
    <w:rsid w:val="005A784F"/>
    <w:rsid w:val="005B7634"/>
    <w:rsid w:val="005C04F7"/>
    <w:rsid w:val="005C0501"/>
    <w:rsid w:val="005C4279"/>
    <w:rsid w:val="005D30EB"/>
    <w:rsid w:val="005D66B6"/>
    <w:rsid w:val="005E220B"/>
    <w:rsid w:val="005E3F6B"/>
    <w:rsid w:val="005E5758"/>
    <w:rsid w:val="005E7CA5"/>
    <w:rsid w:val="005F270C"/>
    <w:rsid w:val="006032BA"/>
    <w:rsid w:val="00604277"/>
    <w:rsid w:val="0060617A"/>
    <w:rsid w:val="006064AB"/>
    <w:rsid w:val="00606797"/>
    <w:rsid w:val="00610802"/>
    <w:rsid w:val="006127EE"/>
    <w:rsid w:val="006221E7"/>
    <w:rsid w:val="0064495F"/>
    <w:rsid w:val="00645562"/>
    <w:rsid w:val="00647C52"/>
    <w:rsid w:val="0065102D"/>
    <w:rsid w:val="0066400C"/>
    <w:rsid w:val="00666CF3"/>
    <w:rsid w:val="0068356B"/>
    <w:rsid w:val="006871E6"/>
    <w:rsid w:val="006A6DB1"/>
    <w:rsid w:val="006A79C0"/>
    <w:rsid w:val="006C175E"/>
    <w:rsid w:val="006C3EF8"/>
    <w:rsid w:val="006C6CA8"/>
    <w:rsid w:val="006D12D2"/>
    <w:rsid w:val="006D1EB3"/>
    <w:rsid w:val="006D3291"/>
    <w:rsid w:val="006D5F17"/>
    <w:rsid w:val="007226A9"/>
    <w:rsid w:val="00736522"/>
    <w:rsid w:val="00782D8B"/>
    <w:rsid w:val="007A5C35"/>
    <w:rsid w:val="007A7BDF"/>
    <w:rsid w:val="007B17EB"/>
    <w:rsid w:val="007B18D3"/>
    <w:rsid w:val="007C4731"/>
    <w:rsid w:val="007C7079"/>
    <w:rsid w:val="007D1BAC"/>
    <w:rsid w:val="0080205A"/>
    <w:rsid w:val="00802F09"/>
    <w:rsid w:val="00813FC4"/>
    <w:rsid w:val="00814330"/>
    <w:rsid w:val="00827EB6"/>
    <w:rsid w:val="008312CF"/>
    <w:rsid w:val="00833EA1"/>
    <w:rsid w:val="00871452"/>
    <w:rsid w:val="00877569"/>
    <w:rsid w:val="008839FD"/>
    <w:rsid w:val="00884A1C"/>
    <w:rsid w:val="008A1ECD"/>
    <w:rsid w:val="008B5D79"/>
    <w:rsid w:val="008C6C12"/>
    <w:rsid w:val="008D5EA6"/>
    <w:rsid w:val="008E47B2"/>
    <w:rsid w:val="009001C6"/>
    <w:rsid w:val="00914537"/>
    <w:rsid w:val="00914A5B"/>
    <w:rsid w:val="00917261"/>
    <w:rsid w:val="009237F3"/>
    <w:rsid w:val="009359BE"/>
    <w:rsid w:val="00936331"/>
    <w:rsid w:val="00937156"/>
    <w:rsid w:val="009427FA"/>
    <w:rsid w:val="009436F9"/>
    <w:rsid w:val="00947223"/>
    <w:rsid w:val="00975623"/>
    <w:rsid w:val="00975C4E"/>
    <w:rsid w:val="0099157A"/>
    <w:rsid w:val="009923E3"/>
    <w:rsid w:val="009B0C3F"/>
    <w:rsid w:val="009B3484"/>
    <w:rsid w:val="009B4C71"/>
    <w:rsid w:val="009B6D9C"/>
    <w:rsid w:val="009E4F69"/>
    <w:rsid w:val="009F08CC"/>
    <w:rsid w:val="00A00BF8"/>
    <w:rsid w:val="00A3366C"/>
    <w:rsid w:val="00A34789"/>
    <w:rsid w:val="00A62163"/>
    <w:rsid w:val="00A71C8A"/>
    <w:rsid w:val="00A77EEA"/>
    <w:rsid w:val="00A815B9"/>
    <w:rsid w:val="00AD3F92"/>
    <w:rsid w:val="00AE2BA3"/>
    <w:rsid w:val="00AE30A5"/>
    <w:rsid w:val="00AE4B94"/>
    <w:rsid w:val="00AF0237"/>
    <w:rsid w:val="00AF6CAB"/>
    <w:rsid w:val="00B1640C"/>
    <w:rsid w:val="00B23264"/>
    <w:rsid w:val="00B3054D"/>
    <w:rsid w:val="00B400A8"/>
    <w:rsid w:val="00B51501"/>
    <w:rsid w:val="00B573B7"/>
    <w:rsid w:val="00B61145"/>
    <w:rsid w:val="00B656FC"/>
    <w:rsid w:val="00B706CB"/>
    <w:rsid w:val="00B71F1C"/>
    <w:rsid w:val="00B7495C"/>
    <w:rsid w:val="00B7559E"/>
    <w:rsid w:val="00B7659D"/>
    <w:rsid w:val="00B770C6"/>
    <w:rsid w:val="00B83AA8"/>
    <w:rsid w:val="00B85F5F"/>
    <w:rsid w:val="00B87FC6"/>
    <w:rsid w:val="00B906A3"/>
    <w:rsid w:val="00B93146"/>
    <w:rsid w:val="00B9395E"/>
    <w:rsid w:val="00BA469C"/>
    <w:rsid w:val="00BC618C"/>
    <w:rsid w:val="00BC61B2"/>
    <w:rsid w:val="00BC79C0"/>
    <w:rsid w:val="00BD0E81"/>
    <w:rsid w:val="00BE1A01"/>
    <w:rsid w:val="00BE3370"/>
    <w:rsid w:val="00BF07E5"/>
    <w:rsid w:val="00BF2BE9"/>
    <w:rsid w:val="00C34C7E"/>
    <w:rsid w:val="00C3654B"/>
    <w:rsid w:val="00C36730"/>
    <w:rsid w:val="00C42B34"/>
    <w:rsid w:val="00C4321B"/>
    <w:rsid w:val="00C54BD3"/>
    <w:rsid w:val="00C61B07"/>
    <w:rsid w:val="00C670D0"/>
    <w:rsid w:val="00C81040"/>
    <w:rsid w:val="00C81766"/>
    <w:rsid w:val="00C82447"/>
    <w:rsid w:val="00C86D59"/>
    <w:rsid w:val="00C90503"/>
    <w:rsid w:val="00C90C6F"/>
    <w:rsid w:val="00C95F0F"/>
    <w:rsid w:val="00C9798B"/>
    <w:rsid w:val="00CB46EE"/>
    <w:rsid w:val="00CB689F"/>
    <w:rsid w:val="00CB73EF"/>
    <w:rsid w:val="00CC030F"/>
    <w:rsid w:val="00CC1252"/>
    <w:rsid w:val="00CC49E1"/>
    <w:rsid w:val="00CD1E61"/>
    <w:rsid w:val="00CD662C"/>
    <w:rsid w:val="00CD66F9"/>
    <w:rsid w:val="00CD7212"/>
    <w:rsid w:val="00CF3204"/>
    <w:rsid w:val="00D04982"/>
    <w:rsid w:val="00D2083A"/>
    <w:rsid w:val="00D20D81"/>
    <w:rsid w:val="00D22F96"/>
    <w:rsid w:val="00D30F4C"/>
    <w:rsid w:val="00D525D4"/>
    <w:rsid w:val="00D53561"/>
    <w:rsid w:val="00D60793"/>
    <w:rsid w:val="00D65C07"/>
    <w:rsid w:val="00D66465"/>
    <w:rsid w:val="00D67988"/>
    <w:rsid w:val="00D70DAF"/>
    <w:rsid w:val="00D759B0"/>
    <w:rsid w:val="00D80E4E"/>
    <w:rsid w:val="00D82AE1"/>
    <w:rsid w:val="00D83D32"/>
    <w:rsid w:val="00DB32DB"/>
    <w:rsid w:val="00DC647C"/>
    <w:rsid w:val="00DC6807"/>
    <w:rsid w:val="00DD0D3C"/>
    <w:rsid w:val="00DD4F6E"/>
    <w:rsid w:val="00DD6367"/>
    <w:rsid w:val="00DE73A5"/>
    <w:rsid w:val="00DF52C1"/>
    <w:rsid w:val="00E00219"/>
    <w:rsid w:val="00E25D8A"/>
    <w:rsid w:val="00E30095"/>
    <w:rsid w:val="00E30798"/>
    <w:rsid w:val="00E51BE9"/>
    <w:rsid w:val="00E537CB"/>
    <w:rsid w:val="00E739C7"/>
    <w:rsid w:val="00E814C3"/>
    <w:rsid w:val="00E95FF7"/>
    <w:rsid w:val="00EC5F8D"/>
    <w:rsid w:val="00ED350B"/>
    <w:rsid w:val="00ED7839"/>
    <w:rsid w:val="00EE75EE"/>
    <w:rsid w:val="00F0155F"/>
    <w:rsid w:val="00F24D4C"/>
    <w:rsid w:val="00F274AA"/>
    <w:rsid w:val="00F45528"/>
    <w:rsid w:val="00F50CF9"/>
    <w:rsid w:val="00F6791A"/>
    <w:rsid w:val="00F758CA"/>
    <w:rsid w:val="00F764D1"/>
    <w:rsid w:val="00F80C5A"/>
    <w:rsid w:val="00F817FE"/>
    <w:rsid w:val="00F83938"/>
    <w:rsid w:val="00F862E4"/>
    <w:rsid w:val="00F92354"/>
    <w:rsid w:val="00F9407B"/>
    <w:rsid w:val="00FA1034"/>
    <w:rsid w:val="00FA5B40"/>
    <w:rsid w:val="00FB16BC"/>
    <w:rsid w:val="00FB3175"/>
    <w:rsid w:val="00FE483C"/>
    <w:rsid w:val="00FF1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4"/>
    <w:rPr>
      <w:rFonts w:ascii="Times New Roman" w:eastAsia="Batang" w:hAnsi="Times New Roman" w:cs="Arial"/>
      <w:sz w:val="24"/>
      <w:szCs w:val="24"/>
      <w:lang w:val="en-GB" w:eastAsia="ko-KR"/>
    </w:rPr>
  </w:style>
  <w:style w:type="paragraph" w:styleId="Heading1">
    <w:name w:val="heading 1"/>
    <w:basedOn w:val="Normal"/>
    <w:next w:val="Normal"/>
    <w:link w:val="Heading1Char"/>
    <w:uiPriority w:val="99"/>
    <w:qFormat/>
    <w:rsid w:val="003C47AF"/>
    <w:pPr>
      <w:keepNext/>
      <w:keepLines/>
      <w:spacing w:before="48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47AF"/>
    <w:rPr>
      <w:rFonts w:ascii="Cambria" w:hAnsi="Cambria" w:cs="Times New Roman"/>
      <w:b/>
      <w:bCs/>
      <w:color w:val="365F91"/>
      <w:sz w:val="28"/>
      <w:szCs w:val="28"/>
      <w:lang w:val="en-GB" w:eastAsia="ko-KR"/>
    </w:rPr>
  </w:style>
  <w:style w:type="character" w:customStyle="1" w:styleId="tw4winMark">
    <w:name w:val="tw4winMark"/>
    <w:uiPriority w:val="99"/>
    <w:rsid w:val="00C670D0"/>
    <w:rPr>
      <w:rFonts w:ascii="Courier New" w:hAnsi="Courier New"/>
      <w:vanish/>
      <w:color w:val="800080"/>
      <w:vertAlign w:val="subscript"/>
    </w:rPr>
  </w:style>
  <w:style w:type="paragraph" w:styleId="BalloonText">
    <w:name w:val="Balloon Text"/>
    <w:basedOn w:val="Normal"/>
    <w:link w:val="BalloonTextChar"/>
    <w:uiPriority w:val="99"/>
    <w:semiHidden/>
    <w:rsid w:val="00F839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3938"/>
    <w:rPr>
      <w:rFonts w:ascii="Tahoma" w:eastAsia="Batang" w:hAnsi="Tahoma" w:cs="Tahoma"/>
      <w:sz w:val="16"/>
      <w:szCs w:val="16"/>
      <w:lang w:val="en-GB" w:eastAsia="ko-KR"/>
    </w:rPr>
  </w:style>
  <w:style w:type="paragraph" w:styleId="EndnoteText">
    <w:name w:val="endnote text"/>
    <w:basedOn w:val="Normal"/>
    <w:link w:val="EndnoteTextChar"/>
    <w:uiPriority w:val="99"/>
    <w:semiHidden/>
    <w:rsid w:val="00AE2BA3"/>
    <w:rPr>
      <w:rFonts w:cs="Times New Roman"/>
      <w:sz w:val="20"/>
      <w:szCs w:val="20"/>
      <w:lang w:val="en-US"/>
    </w:rPr>
  </w:style>
  <w:style w:type="character" w:customStyle="1" w:styleId="EndnoteTextChar">
    <w:name w:val="Endnote Text Char"/>
    <w:basedOn w:val="DefaultParagraphFont"/>
    <w:link w:val="EndnoteText"/>
    <w:uiPriority w:val="99"/>
    <w:semiHidden/>
    <w:locked/>
    <w:rsid w:val="00AE2BA3"/>
    <w:rPr>
      <w:rFonts w:ascii="Times New Roman" w:eastAsia="Batang" w:hAnsi="Times New Roman" w:cs="Times New Roman"/>
      <w:sz w:val="20"/>
      <w:szCs w:val="20"/>
      <w:lang w:val="en-US" w:eastAsia="ko-KR"/>
    </w:rPr>
  </w:style>
  <w:style w:type="character" w:styleId="EndnoteReference">
    <w:name w:val="endnote reference"/>
    <w:basedOn w:val="DefaultParagraphFont"/>
    <w:uiPriority w:val="99"/>
    <w:semiHidden/>
    <w:rsid w:val="00AE2BA3"/>
    <w:rPr>
      <w:rFonts w:cs="Times New Roman"/>
      <w:vertAlign w:val="superscript"/>
    </w:rPr>
  </w:style>
  <w:style w:type="character" w:styleId="Hyperlink">
    <w:name w:val="Hyperlink"/>
    <w:basedOn w:val="DefaultParagraphFont"/>
    <w:uiPriority w:val="99"/>
    <w:rsid w:val="00AE2BA3"/>
    <w:rPr>
      <w:rFonts w:cs="Times New Roman"/>
      <w:color w:val="0000FF"/>
      <w:u w:val="single"/>
    </w:rPr>
  </w:style>
  <w:style w:type="paragraph" w:styleId="ListParagraph">
    <w:name w:val="List Paragraph"/>
    <w:basedOn w:val="Normal"/>
    <w:uiPriority w:val="99"/>
    <w:qFormat/>
    <w:rsid w:val="00D04982"/>
    <w:pPr>
      <w:ind w:left="720"/>
      <w:contextualSpacing/>
    </w:pPr>
  </w:style>
  <w:style w:type="paragraph" w:styleId="NormalWeb">
    <w:name w:val="Normal (Web)"/>
    <w:aliases w:val="webb"/>
    <w:basedOn w:val="Normal"/>
    <w:uiPriority w:val="99"/>
    <w:rsid w:val="001F75C0"/>
    <w:pPr>
      <w:spacing w:line="336" w:lineRule="auto"/>
    </w:pPr>
    <w:rPr>
      <w:rFonts w:ascii="Arial" w:eastAsia="Times New Roman" w:hAnsi="Arial"/>
      <w:sz w:val="19"/>
      <w:szCs w:val="19"/>
      <w:lang w:val="sv-SE" w:eastAsia="sv-SE"/>
    </w:rPr>
  </w:style>
  <w:style w:type="paragraph" w:styleId="FootnoteText">
    <w:name w:val="footnote text"/>
    <w:basedOn w:val="Normal"/>
    <w:link w:val="FootnoteTextChar"/>
    <w:uiPriority w:val="99"/>
    <w:semiHidden/>
    <w:rsid w:val="001F75C0"/>
    <w:rPr>
      <w:sz w:val="20"/>
      <w:szCs w:val="20"/>
    </w:rPr>
  </w:style>
  <w:style w:type="character" w:customStyle="1" w:styleId="FootnoteTextChar">
    <w:name w:val="Footnote Text Char"/>
    <w:basedOn w:val="DefaultParagraphFont"/>
    <w:link w:val="FootnoteText"/>
    <w:uiPriority w:val="99"/>
    <w:semiHidden/>
    <w:locked/>
    <w:rsid w:val="001F75C0"/>
    <w:rPr>
      <w:rFonts w:ascii="Times New Roman" w:eastAsia="Batang" w:hAnsi="Times New Roman" w:cs="Arial"/>
      <w:sz w:val="20"/>
      <w:szCs w:val="20"/>
      <w:lang w:val="en-GB" w:eastAsia="ko-KR"/>
    </w:rPr>
  </w:style>
  <w:style w:type="character" w:styleId="FootnoteReference">
    <w:name w:val="footnote reference"/>
    <w:basedOn w:val="DefaultParagraphFont"/>
    <w:uiPriority w:val="99"/>
    <w:semiHidden/>
    <w:rsid w:val="001F75C0"/>
    <w:rPr>
      <w:rFonts w:cs="Times New Roman"/>
      <w:vertAlign w:val="superscript"/>
    </w:rPr>
  </w:style>
  <w:style w:type="character" w:styleId="FollowedHyperlink">
    <w:name w:val="FollowedHyperlink"/>
    <w:basedOn w:val="DefaultParagraphFont"/>
    <w:uiPriority w:val="99"/>
    <w:semiHidden/>
    <w:rsid w:val="00C4321B"/>
    <w:rPr>
      <w:rFonts w:cs="Times New Roman"/>
      <w:color w:val="800080"/>
      <w:u w:val="single"/>
    </w:rPr>
  </w:style>
  <w:style w:type="character" w:styleId="CommentReference">
    <w:name w:val="annotation reference"/>
    <w:basedOn w:val="DefaultParagraphFont"/>
    <w:uiPriority w:val="99"/>
    <w:semiHidden/>
    <w:unhideWhenUsed/>
    <w:rsid w:val="000357F9"/>
    <w:rPr>
      <w:sz w:val="16"/>
      <w:szCs w:val="16"/>
    </w:rPr>
  </w:style>
  <w:style w:type="paragraph" w:styleId="CommentText">
    <w:name w:val="annotation text"/>
    <w:basedOn w:val="Normal"/>
    <w:link w:val="CommentTextChar"/>
    <w:uiPriority w:val="99"/>
    <w:unhideWhenUsed/>
    <w:rsid w:val="000357F9"/>
    <w:rPr>
      <w:sz w:val="20"/>
      <w:szCs w:val="20"/>
    </w:rPr>
  </w:style>
  <w:style w:type="character" w:customStyle="1" w:styleId="CommentTextChar">
    <w:name w:val="Comment Text Char"/>
    <w:basedOn w:val="DefaultParagraphFont"/>
    <w:link w:val="CommentText"/>
    <w:uiPriority w:val="99"/>
    <w:rsid w:val="000357F9"/>
    <w:rPr>
      <w:rFonts w:ascii="Times New Roman" w:eastAsia="Batang" w:hAnsi="Times New Roman" w:cs="Arial"/>
      <w:sz w:val="20"/>
      <w:szCs w:val="20"/>
      <w:lang w:val="en-GB" w:eastAsia="ko-KR"/>
    </w:rPr>
  </w:style>
  <w:style w:type="paragraph" w:styleId="CommentSubject">
    <w:name w:val="annotation subject"/>
    <w:basedOn w:val="CommentText"/>
    <w:next w:val="CommentText"/>
    <w:link w:val="CommentSubjectChar"/>
    <w:uiPriority w:val="99"/>
    <w:semiHidden/>
    <w:unhideWhenUsed/>
    <w:rsid w:val="000357F9"/>
    <w:rPr>
      <w:b/>
      <w:bCs/>
    </w:rPr>
  </w:style>
  <w:style w:type="character" w:customStyle="1" w:styleId="CommentSubjectChar">
    <w:name w:val="Comment Subject Char"/>
    <w:basedOn w:val="CommentTextChar"/>
    <w:link w:val="CommentSubject"/>
    <w:uiPriority w:val="99"/>
    <w:semiHidden/>
    <w:rsid w:val="000357F9"/>
    <w:rPr>
      <w:rFonts w:ascii="Times New Roman" w:eastAsia="Batang" w:hAnsi="Times New Roman" w:cs="Arial"/>
      <w:b/>
      <w:bCs/>
      <w:sz w:val="20"/>
      <w:szCs w:val="20"/>
      <w:lang w:val="en-GB" w:eastAsia="ko-KR"/>
    </w:rPr>
  </w:style>
  <w:style w:type="paragraph" w:styleId="Revision">
    <w:name w:val="Revision"/>
    <w:hidden/>
    <w:uiPriority w:val="99"/>
    <w:semiHidden/>
    <w:rsid w:val="000357F9"/>
    <w:rPr>
      <w:rFonts w:ascii="Times New Roman" w:eastAsia="Batang" w:hAnsi="Times New Roman" w:cs="Arial"/>
      <w:sz w:val="24"/>
      <w:szCs w:val="24"/>
      <w:lang w:val="en-GB" w:eastAsia="ko-KR"/>
    </w:rPr>
  </w:style>
  <w:style w:type="character" w:customStyle="1" w:styleId="hps">
    <w:name w:val="hps"/>
    <w:basedOn w:val="DefaultParagraphFont"/>
    <w:rsid w:val="00ED350B"/>
  </w:style>
  <w:style w:type="paragraph" w:customStyle="1" w:styleId="Default">
    <w:name w:val="Default"/>
    <w:rsid w:val="007D1BAC"/>
    <w:pPr>
      <w:autoSpaceDE w:val="0"/>
      <w:autoSpaceDN w:val="0"/>
      <w:adjustRightInd w:val="0"/>
    </w:pPr>
    <w:rPr>
      <w:rFonts w:ascii="Times New Roman" w:hAnsi="Times New Roman"/>
      <w:color w:val="000000"/>
      <w:sz w:val="24"/>
      <w:szCs w:val="24"/>
      <w:lang w:val="en-US"/>
    </w:rPr>
  </w:style>
  <w:style w:type="character" w:customStyle="1" w:styleId="ft">
    <w:name w:val="ft"/>
    <w:basedOn w:val="DefaultParagraphFont"/>
    <w:rsid w:val="006D5F17"/>
  </w:style>
  <w:style w:type="character" w:styleId="Strong">
    <w:name w:val="Strong"/>
    <w:basedOn w:val="DefaultParagraphFont"/>
    <w:qFormat/>
    <w:locked/>
    <w:rsid w:val="00AD3F92"/>
    <w:rPr>
      <w:b/>
      <w:bCs/>
    </w:rPr>
  </w:style>
  <w:style w:type="paragraph" w:styleId="Title">
    <w:name w:val="Title"/>
    <w:basedOn w:val="Normal"/>
    <w:next w:val="Normal"/>
    <w:link w:val="TitleChar"/>
    <w:qFormat/>
    <w:locked/>
    <w:rsid w:val="00AD3F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3F92"/>
    <w:rPr>
      <w:rFonts w:asciiTheme="majorHAnsi" w:eastAsiaTheme="majorEastAsia" w:hAnsiTheme="majorHAnsi" w:cstheme="majorBidi"/>
      <w:color w:val="17365D" w:themeColor="text2" w:themeShade="BF"/>
      <w:spacing w:val="5"/>
      <w:kern w:val="28"/>
      <w:sz w:val="52"/>
      <w:szCs w:val="52"/>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4"/>
    <w:rPr>
      <w:rFonts w:ascii="Times New Roman" w:eastAsia="Batang" w:hAnsi="Times New Roman" w:cs="Arial"/>
      <w:sz w:val="24"/>
      <w:szCs w:val="24"/>
      <w:lang w:val="en-GB" w:eastAsia="ko-KR"/>
    </w:rPr>
  </w:style>
  <w:style w:type="paragraph" w:styleId="Rubrik1">
    <w:name w:val="heading 1"/>
    <w:basedOn w:val="Normal"/>
    <w:next w:val="Normal"/>
    <w:link w:val="Rubrik1Char"/>
    <w:uiPriority w:val="99"/>
    <w:qFormat/>
    <w:rsid w:val="003C47AF"/>
    <w:pPr>
      <w:keepNext/>
      <w:keepLines/>
      <w:spacing w:before="480"/>
      <w:outlineLvl w:val="0"/>
    </w:pPr>
    <w:rPr>
      <w:rFonts w:ascii="Cambria" w:eastAsia="Times New Roman" w:hAnsi="Cambria" w:cs="Times New Roman"/>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3C47AF"/>
    <w:rPr>
      <w:rFonts w:ascii="Cambria" w:hAnsi="Cambria" w:cs="Times New Roman"/>
      <w:b/>
      <w:bCs/>
      <w:color w:val="365F91"/>
      <w:sz w:val="28"/>
      <w:szCs w:val="28"/>
      <w:lang w:val="en-GB" w:eastAsia="ko-KR"/>
    </w:rPr>
  </w:style>
  <w:style w:type="character" w:customStyle="1" w:styleId="tw4winMark">
    <w:name w:val="tw4winMark"/>
    <w:uiPriority w:val="99"/>
    <w:rsid w:val="00C670D0"/>
    <w:rPr>
      <w:rFonts w:ascii="Courier New" w:hAnsi="Courier New"/>
      <w:vanish/>
      <w:color w:val="800080"/>
      <w:vertAlign w:val="subscript"/>
    </w:rPr>
  </w:style>
  <w:style w:type="paragraph" w:styleId="Ballongtext">
    <w:name w:val="Balloon Text"/>
    <w:basedOn w:val="Normal"/>
    <w:link w:val="BallongtextChar"/>
    <w:uiPriority w:val="99"/>
    <w:semiHidden/>
    <w:rsid w:val="00F83938"/>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83938"/>
    <w:rPr>
      <w:rFonts w:ascii="Tahoma" w:eastAsia="Batang" w:hAnsi="Tahoma" w:cs="Tahoma"/>
      <w:sz w:val="16"/>
      <w:szCs w:val="16"/>
      <w:lang w:val="en-GB" w:eastAsia="ko-KR"/>
    </w:rPr>
  </w:style>
  <w:style w:type="paragraph" w:styleId="Slutkommentar">
    <w:name w:val="endnote text"/>
    <w:basedOn w:val="Normal"/>
    <w:link w:val="SlutkommentarChar"/>
    <w:uiPriority w:val="99"/>
    <w:semiHidden/>
    <w:rsid w:val="00AE2BA3"/>
    <w:rPr>
      <w:rFonts w:cs="Times New Roman"/>
      <w:sz w:val="20"/>
      <w:szCs w:val="20"/>
      <w:lang w:val="en-US"/>
    </w:rPr>
  </w:style>
  <w:style w:type="character" w:customStyle="1" w:styleId="SlutkommentarChar">
    <w:name w:val="Slutkommentar Char"/>
    <w:basedOn w:val="Standardstycketeckensnitt"/>
    <w:link w:val="Slutkommentar"/>
    <w:uiPriority w:val="99"/>
    <w:semiHidden/>
    <w:locked/>
    <w:rsid w:val="00AE2BA3"/>
    <w:rPr>
      <w:rFonts w:ascii="Times New Roman" w:eastAsia="Batang" w:hAnsi="Times New Roman" w:cs="Times New Roman"/>
      <w:sz w:val="20"/>
      <w:szCs w:val="20"/>
      <w:lang w:val="en-US" w:eastAsia="ko-KR"/>
    </w:rPr>
  </w:style>
  <w:style w:type="character" w:styleId="Slutkommentarsreferens">
    <w:name w:val="endnote reference"/>
    <w:basedOn w:val="Standardstycketeckensnitt"/>
    <w:uiPriority w:val="99"/>
    <w:semiHidden/>
    <w:rsid w:val="00AE2BA3"/>
    <w:rPr>
      <w:rFonts w:cs="Times New Roman"/>
      <w:vertAlign w:val="superscript"/>
    </w:rPr>
  </w:style>
  <w:style w:type="character" w:styleId="Hyperlnk">
    <w:name w:val="Hyperlink"/>
    <w:basedOn w:val="Standardstycketeckensnitt"/>
    <w:uiPriority w:val="99"/>
    <w:rsid w:val="00AE2BA3"/>
    <w:rPr>
      <w:rFonts w:cs="Times New Roman"/>
      <w:color w:val="0000FF"/>
      <w:u w:val="single"/>
    </w:rPr>
  </w:style>
  <w:style w:type="paragraph" w:styleId="Liststycke">
    <w:name w:val="List Paragraph"/>
    <w:basedOn w:val="Normal"/>
    <w:uiPriority w:val="99"/>
    <w:qFormat/>
    <w:rsid w:val="00D04982"/>
    <w:pPr>
      <w:ind w:left="720"/>
      <w:contextualSpacing/>
    </w:pPr>
  </w:style>
  <w:style w:type="paragraph" w:styleId="Normalwebb">
    <w:name w:val="Normal (Web)"/>
    <w:aliases w:val="webb"/>
    <w:basedOn w:val="Normal"/>
    <w:uiPriority w:val="99"/>
    <w:rsid w:val="001F75C0"/>
    <w:pPr>
      <w:spacing w:line="336" w:lineRule="auto"/>
    </w:pPr>
    <w:rPr>
      <w:rFonts w:ascii="Arial" w:eastAsia="Times New Roman" w:hAnsi="Arial"/>
      <w:sz w:val="19"/>
      <w:szCs w:val="19"/>
      <w:lang w:val="sv-SE" w:eastAsia="sv-SE"/>
    </w:rPr>
  </w:style>
  <w:style w:type="paragraph" w:styleId="Fotnotstext">
    <w:name w:val="footnote text"/>
    <w:basedOn w:val="Normal"/>
    <w:link w:val="FotnotstextChar"/>
    <w:uiPriority w:val="99"/>
    <w:semiHidden/>
    <w:rsid w:val="001F75C0"/>
    <w:rPr>
      <w:sz w:val="20"/>
      <w:szCs w:val="20"/>
    </w:rPr>
  </w:style>
  <w:style w:type="character" w:customStyle="1" w:styleId="FotnotstextChar">
    <w:name w:val="Fotnotstext Char"/>
    <w:basedOn w:val="Standardstycketeckensnitt"/>
    <w:link w:val="Fotnotstext"/>
    <w:uiPriority w:val="99"/>
    <w:semiHidden/>
    <w:locked/>
    <w:rsid w:val="001F75C0"/>
    <w:rPr>
      <w:rFonts w:ascii="Times New Roman" w:eastAsia="Batang" w:hAnsi="Times New Roman" w:cs="Arial"/>
      <w:sz w:val="20"/>
      <w:szCs w:val="20"/>
      <w:lang w:val="en-GB" w:eastAsia="ko-KR"/>
    </w:rPr>
  </w:style>
  <w:style w:type="character" w:styleId="Fotnotsreferens">
    <w:name w:val="footnote reference"/>
    <w:basedOn w:val="Standardstycketeckensnitt"/>
    <w:uiPriority w:val="99"/>
    <w:semiHidden/>
    <w:rsid w:val="001F75C0"/>
    <w:rPr>
      <w:rFonts w:cs="Times New Roman"/>
      <w:vertAlign w:val="superscript"/>
    </w:rPr>
  </w:style>
  <w:style w:type="character" w:styleId="AnvndHyperlnk">
    <w:name w:val="FollowedHyperlink"/>
    <w:basedOn w:val="Standardstycketeckensnitt"/>
    <w:uiPriority w:val="99"/>
    <w:semiHidden/>
    <w:rsid w:val="00C4321B"/>
    <w:rPr>
      <w:rFonts w:cs="Times New Roman"/>
      <w:color w:val="800080"/>
      <w:u w:val="single"/>
    </w:rPr>
  </w:style>
  <w:style w:type="character" w:styleId="Kommentarsreferens">
    <w:name w:val="annotation reference"/>
    <w:basedOn w:val="Standardstycketeckensnitt"/>
    <w:uiPriority w:val="99"/>
    <w:semiHidden/>
    <w:unhideWhenUsed/>
    <w:rsid w:val="000357F9"/>
    <w:rPr>
      <w:sz w:val="16"/>
      <w:szCs w:val="16"/>
    </w:rPr>
  </w:style>
  <w:style w:type="paragraph" w:styleId="Kommentarer">
    <w:name w:val="annotation text"/>
    <w:basedOn w:val="Normal"/>
    <w:link w:val="KommentarerChar"/>
    <w:uiPriority w:val="99"/>
    <w:unhideWhenUsed/>
    <w:rsid w:val="000357F9"/>
    <w:rPr>
      <w:sz w:val="20"/>
      <w:szCs w:val="20"/>
    </w:rPr>
  </w:style>
  <w:style w:type="character" w:customStyle="1" w:styleId="KommentarerChar">
    <w:name w:val="Kommentarer Char"/>
    <w:basedOn w:val="Standardstycketeckensnitt"/>
    <w:link w:val="Kommentarer"/>
    <w:uiPriority w:val="99"/>
    <w:rsid w:val="000357F9"/>
    <w:rPr>
      <w:rFonts w:ascii="Times New Roman" w:eastAsia="Batang" w:hAnsi="Times New Roman" w:cs="Arial"/>
      <w:sz w:val="20"/>
      <w:szCs w:val="20"/>
      <w:lang w:val="en-GB" w:eastAsia="ko-KR"/>
    </w:rPr>
  </w:style>
  <w:style w:type="paragraph" w:styleId="Kommentarsmne">
    <w:name w:val="annotation subject"/>
    <w:basedOn w:val="Kommentarer"/>
    <w:next w:val="Kommentarer"/>
    <w:link w:val="KommentarsmneChar"/>
    <w:uiPriority w:val="99"/>
    <w:semiHidden/>
    <w:unhideWhenUsed/>
    <w:rsid w:val="000357F9"/>
    <w:rPr>
      <w:b/>
      <w:bCs/>
    </w:rPr>
  </w:style>
  <w:style w:type="character" w:customStyle="1" w:styleId="KommentarsmneChar">
    <w:name w:val="Kommentarsämne Char"/>
    <w:basedOn w:val="KommentarerChar"/>
    <w:link w:val="Kommentarsmne"/>
    <w:uiPriority w:val="99"/>
    <w:semiHidden/>
    <w:rsid w:val="000357F9"/>
    <w:rPr>
      <w:rFonts w:ascii="Times New Roman" w:eastAsia="Batang" w:hAnsi="Times New Roman" w:cs="Arial"/>
      <w:b/>
      <w:bCs/>
      <w:sz w:val="20"/>
      <w:szCs w:val="20"/>
      <w:lang w:val="en-GB" w:eastAsia="ko-KR"/>
    </w:rPr>
  </w:style>
  <w:style w:type="paragraph" w:styleId="Revision">
    <w:name w:val="Revision"/>
    <w:hidden/>
    <w:uiPriority w:val="99"/>
    <w:semiHidden/>
    <w:rsid w:val="000357F9"/>
    <w:rPr>
      <w:rFonts w:ascii="Times New Roman" w:eastAsia="Batang" w:hAnsi="Times New Roman" w:cs="Arial"/>
      <w:sz w:val="24"/>
      <w:szCs w:val="24"/>
      <w:lang w:val="en-GB" w:eastAsia="ko-KR"/>
    </w:rPr>
  </w:style>
  <w:style w:type="character" w:customStyle="1" w:styleId="hps">
    <w:name w:val="hps"/>
    <w:basedOn w:val="Standardstycketeckensnitt"/>
    <w:rsid w:val="00ED350B"/>
  </w:style>
</w:styles>
</file>

<file path=word/webSettings.xml><?xml version="1.0" encoding="utf-8"?>
<w:webSettings xmlns:r="http://schemas.openxmlformats.org/officeDocument/2006/relationships" xmlns:w="http://schemas.openxmlformats.org/wordprocessingml/2006/main">
  <w:divs>
    <w:div w:id="457796084">
      <w:bodyDiv w:val="1"/>
      <w:marLeft w:val="0"/>
      <w:marRight w:val="0"/>
      <w:marTop w:val="0"/>
      <w:marBottom w:val="0"/>
      <w:divBdr>
        <w:top w:val="none" w:sz="0" w:space="0" w:color="auto"/>
        <w:left w:val="none" w:sz="0" w:space="0" w:color="auto"/>
        <w:bottom w:val="none" w:sz="0" w:space="0" w:color="auto"/>
        <w:right w:val="none" w:sz="0" w:space="0" w:color="auto"/>
      </w:divBdr>
      <w:divsChild>
        <w:div w:id="1735659115">
          <w:marLeft w:val="0"/>
          <w:marRight w:val="0"/>
          <w:marTop w:val="0"/>
          <w:marBottom w:val="0"/>
          <w:divBdr>
            <w:top w:val="none" w:sz="0" w:space="0" w:color="auto"/>
            <w:left w:val="none" w:sz="0" w:space="0" w:color="auto"/>
            <w:bottom w:val="none" w:sz="0" w:space="0" w:color="auto"/>
            <w:right w:val="none" w:sz="0" w:space="0" w:color="auto"/>
          </w:divBdr>
          <w:divsChild>
            <w:div w:id="1329400755">
              <w:marLeft w:val="0"/>
              <w:marRight w:val="0"/>
              <w:marTop w:val="0"/>
              <w:marBottom w:val="0"/>
              <w:divBdr>
                <w:top w:val="none" w:sz="0" w:space="0" w:color="auto"/>
                <w:left w:val="none" w:sz="0" w:space="0" w:color="auto"/>
                <w:bottom w:val="none" w:sz="0" w:space="0" w:color="auto"/>
                <w:right w:val="none" w:sz="0" w:space="0" w:color="auto"/>
              </w:divBdr>
              <w:divsChild>
                <w:div w:id="170266767">
                  <w:marLeft w:val="150"/>
                  <w:marRight w:val="150"/>
                  <w:marTop w:val="0"/>
                  <w:marBottom w:val="0"/>
                  <w:divBdr>
                    <w:top w:val="none" w:sz="0" w:space="0" w:color="auto"/>
                    <w:left w:val="none" w:sz="0" w:space="0" w:color="auto"/>
                    <w:bottom w:val="none" w:sz="0" w:space="0" w:color="auto"/>
                    <w:right w:val="none" w:sz="0" w:space="0" w:color="auto"/>
                  </w:divBdr>
                  <w:divsChild>
                    <w:div w:id="618490974">
                      <w:marLeft w:val="150"/>
                      <w:marRight w:val="150"/>
                      <w:marTop w:val="0"/>
                      <w:marBottom w:val="0"/>
                      <w:divBdr>
                        <w:top w:val="none" w:sz="0" w:space="0" w:color="auto"/>
                        <w:left w:val="none" w:sz="0" w:space="0" w:color="auto"/>
                        <w:bottom w:val="none" w:sz="0" w:space="0" w:color="auto"/>
                        <w:right w:val="none" w:sz="0" w:space="0" w:color="auto"/>
                      </w:divBdr>
                      <w:divsChild>
                        <w:div w:id="1857425957">
                          <w:marLeft w:val="0"/>
                          <w:marRight w:val="0"/>
                          <w:marTop w:val="0"/>
                          <w:marBottom w:val="0"/>
                          <w:divBdr>
                            <w:top w:val="none" w:sz="0" w:space="0" w:color="auto"/>
                            <w:left w:val="none" w:sz="0" w:space="0" w:color="auto"/>
                            <w:bottom w:val="none" w:sz="0" w:space="0" w:color="auto"/>
                            <w:right w:val="none" w:sz="0" w:space="0" w:color="auto"/>
                          </w:divBdr>
                          <w:divsChild>
                            <w:div w:id="3739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355055">
      <w:bodyDiv w:val="1"/>
      <w:marLeft w:val="0"/>
      <w:marRight w:val="0"/>
      <w:marTop w:val="0"/>
      <w:marBottom w:val="0"/>
      <w:divBdr>
        <w:top w:val="none" w:sz="0" w:space="0" w:color="auto"/>
        <w:left w:val="none" w:sz="0" w:space="0" w:color="auto"/>
        <w:bottom w:val="none" w:sz="0" w:space="0" w:color="auto"/>
        <w:right w:val="none" w:sz="0" w:space="0" w:color="auto"/>
      </w:divBdr>
    </w:div>
    <w:div w:id="773938764">
      <w:bodyDiv w:val="1"/>
      <w:marLeft w:val="0"/>
      <w:marRight w:val="0"/>
      <w:marTop w:val="0"/>
      <w:marBottom w:val="0"/>
      <w:divBdr>
        <w:top w:val="none" w:sz="0" w:space="0" w:color="auto"/>
        <w:left w:val="none" w:sz="0" w:space="0" w:color="auto"/>
        <w:bottom w:val="none" w:sz="0" w:space="0" w:color="auto"/>
        <w:right w:val="none" w:sz="0" w:space="0" w:color="auto"/>
      </w:divBdr>
      <w:divsChild>
        <w:div w:id="661396596">
          <w:marLeft w:val="0"/>
          <w:marRight w:val="0"/>
          <w:marTop w:val="0"/>
          <w:marBottom w:val="0"/>
          <w:divBdr>
            <w:top w:val="none" w:sz="0" w:space="0" w:color="auto"/>
            <w:left w:val="none" w:sz="0" w:space="0" w:color="auto"/>
            <w:bottom w:val="none" w:sz="0" w:space="0" w:color="auto"/>
            <w:right w:val="none" w:sz="0" w:space="0" w:color="auto"/>
          </w:divBdr>
          <w:divsChild>
            <w:div w:id="492720638">
              <w:marLeft w:val="0"/>
              <w:marRight w:val="0"/>
              <w:marTop w:val="0"/>
              <w:marBottom w:val="0"/>
              <w:divBdr>
                <w:top w:val="none" w:sz="0" w:space="0" w:color="auto"/>
                <w:left w:val="single" w:sz="6" w:space="0" w:color="DDDDCC"/>
                <w:bottom w:val="single" w:sz="6" w:space="0" w:color="DDDDCC"/>
                <w:right w:val="single" w:sz="6" w:space="0" w:color="DDDDCC"/>
              </w:divBdr>
              <w:divsChild>
                <w:div w:id="1416442053">
                  <w:marLeft w:val="0"/>
                  <w:marRight w:val="0"/>
                  <w:marTop w:val="30"/>
                  <w:marBottom w:val="0"/>
                  <w:divBdr>
                    <w:top w:val="none" w:sz="0" w:space="0" w:color="auto"/>
                    <w:left w:val="none" w:sz="0" w:space="0" w:color="auto"/>
                    <w:bottom w:val="none" w:sz="0" w:space="0" w:color="auto"/>
                    <w:right w:val="none" w:sz="0" w:space="0" w:color="auto"/>
                  </w:divBdr>
                  <w:divsChild>
                    <w:div w:id="488062152">
                      <w:marLeft w:val="0"/>
                      <w:marRight w:val="0"/>
                      <w:marTop w:val="0"/>
                      <w:marBottom w:val="0"/>
                      <w:divBdr>
                        <w:top w:val="none" w:sz="0" w:space="0" w:color="auto"/>
                        <w:left w:val="none" w:sz="0" w:space="0" w:color="auto"/>
                        <w:bottom w:val="none" w:sz="0" w:space="0" w:color="auto"/>
                        <w:right w:val="none" w:sz="0" w:space="0" w:color="auto"/>
                      </w:divBdr>
                      <w:divsChild>
                        <w:div w:id="2018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4602">
      <w:bodyDiv w:val="1"/>
      <w:marLeft w:val="0"/>
      <w:marRight w:val="0"/>
      <w:marTop w:val="0"/>
      <w:marBottom w:val="0"/>
      <w:divBdr>
        <w:top w:val="none" w:sz="0" w:space="0" w:color="auto"/>
        <w:left w:val="none" w:sz="0" w:space="0" w:color="auto"/>
        <w:bottom w:val="none" w:sz="0" w:space="0" w:color="auto"/>
        <w:right w:val="none" w:sz="0" w:space="0" w:color="auto"/>
      </w:divBdr>
      <w:divsChild>
        <w:div w:id="739136286">
          <w:marLeft w:val="0"/>
          <w:marRight w:val="0"/>
          <w:marTop w:val="0"/>
          <w:marBottom w:val="0"/>
          <w:divBdr>
            <w:top w:val="none" w:sz="0" w:space="0" w:color="auto"/>
            <w:left w:val="none" w:sz="0" w:space="0" w:color="auto"/>
            <w:bottom w:val="none" w:sz="0" w:space="0" w:color="auto"/>
            <w:right w:val="none" w:sz="0" w:space="0" w:color="auto"/>
          </w:divBdr>
          <w:divsChild>
            <w:div w:id="110900729">
              <w:marLeft w:val="0"/>
              <w:marRight w:val="0"/>
              <w:marTop w:val="0"/>
              <w:marBottom w:val="0"/>
              <w:divBdr>
                <w:top w:val="none" w:sz="0" w:space="0" w:color="auto"/>
                <w:left w:val="none" w:sz="0" w:space="0" w:color="auto"/>
                <w:bottom w:val="none" w:sz="0" w:space="0" w:color="auto"/>
                <w:right w:val="none" w:sz="0" w:space="0" w:color="auto"/>
              </w:divBdr>
              <w:divsChild>
                <w:div w:id="1242374243">
                  <w:marLeft w:val="150"/>
                  <w:marRight w:val="150"/>
                  <w:marTop w:val="0"/>
                  <w:marBottom w:val="0"/>
                  <w:divBdr>
                    <w:top w:val="none" w:sz="0" w:space="0" w:color="auto"/>
                    <w:left w:val="none" w:sz="0" w:space="0" w:color="auto"/>
                    <w:bottom w:val="none" w:sz="0" w:space="0" w:color="auto"/>
                    <w:right w:val="none" w:sz="0" w:space="0" w:color="auto"/>
                  </w:divBdr>
                  <w:divsChild>
                    <w:div w:id="861554421">
                      <w:marLeft w:val="150"/>
                      <w:marRight w:val="150"/>
                      <w:marTop w:val="0"/>
                      <w:marBottom w:val="0"/>
                      <w:divBdr>
                        <w:top w:val="none" w:sz="0" w:space="0" w:color="auto"/>
                        <w:left w:val="none" w:sz="0" w:space="0" w:color="auto"/>
                        <w:bottom w:val="none" w:sz="0" w:space="0" w:color="auto"/>
                        <w:right w:val="none" w:sz="0" w:space="0" w:color="auto"/>
                      </w:divBdr>
                      <w:divsChild>
                        <w:div w:id="445393664">
                          <w:marLeft w:val="0"/>
                          <w:marRight w:val="0"/>
                          <w:marTop w:val="0"/>
                          <w:marBottom w:val="0"/>
                          <w:divBdr>
                            <w:top w:val="none" w:sz="0" w:space="0" w:color="auto"/>
                            <w:left w:val="none" w:sz="0" w:space="0" w:color="auto"/>
                            <w:bottom w:val="none" w:sz="0" w:space="0" w:color="auto"/>
                            <w:right w:val="none" w:sz="0" w:space="0" w:color="auto"/>
                          </w:divBdr>
                          <w:divsChild>
                            <w:div w:id="8416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589383">
      <w:bodyDiv w:val="1"/>
      <w:marLeft w:val="0"/>
      <w:marRight w:val="0"/>
      <w:marTop w:val="0"/>
      <w:marBottom w:val="0"/>
      <w:divBdr>
        <w:top w:val="none" w:sz="0" w:space="0" w:color="auto"/>
        <w:left w:val="none" w:sz="0" w:space="0" w:color="auto"/>
        <w:bottom w:val="none" w:sz="0" w:space="0" w:color="auto"/>
        <w:right w:val="none" w:sz="0" w:space="0" w:color="auto"/>
      </w:divBdr>
      <w:divsChild>
        <w:div w:id="463501335">
          <w:marLeft w:val="0"/>
          <w:marRight w:val="0"/>
          <w:marTop w:val="0"/>
          <w:marBottom w:val="0"/>
          <w:divBdr>
            <w:top w:val="none" w:sz="0" w:space="0" w:color="auto"/>
            <w:left w:val="none" w:sz="0" w:space="0" w:color="auto"/>
            <w:bottom w:val="none" w:sz="0" w:space="0" w:color="auto"/>
            <w:right w:val="none" w:sz="0" w:space="0" w:color="auto"/>
          </w:divBdr>
          <w:divsChild>
            <w:div w:id="1845169891">
              <w:marLeft w:val="0"/>
              <w:marRight w:val="0"/>
              <w:marTop w:val="0"/>
              <w:marBottom w:val="0"/>
              <w:divBdr>
                <w:top w:val="none" w:sz="0" w:space="0" w:color="auto"/>
                <w:left w:val="none" w:sz="0" w:space="0" w:color="auto"/>
                <w:bottom w:val="none" w:sz="0" w:space="0" w:color="auto"/>
                <w:right w:val="none" w:sz="0" w:space="0" w:color="auto"/>
              </w:divBdr>
              <w:divsChild>
                <w:div w:id="500899862">
                  <w:marLeft w:val="150"/>
                  <w:marRight w:val="150"/>
                  <w:marTop w:val="0"/>
                  <w:marBottom w:val="0"/>
                  <w:divBdr>
                    <w:top w:val="none" w:sz="0" w:space="0" w:color="auto"/>
                    <w:left w:val="none" w:sz="0" w:space="0" w:color="auto"/>
                    <w:bottom w:val="none" w:sz="0" w:space="0" w:color="auto"/>
                    <w:right w:val="none" w:sz="0" w:space="0" w:color="auto"/>
                  </w:divBdr>
                  <w:divsChild>
                    <w:div w:id="1099957055">
                      <w:marLeft w:val="150"/>
                      <w:marRight w:val="150"/>
                      <w:marTop w:val="0"/>
                      <w:marBottom w:val="0"/>
                      <w:divBdr>
                        <w:top w:val="none" w:sz="0" w:space="0" w:color="auto"/>
                        <w:left w:val="none" w:sz="0" w:space="0" w:color="auto"/>
                        <w:bottom w:val="none" w:sz="0" w:space="0" w:color="auto"/>
                        <w:right w:val="none" w:sz="0" w:space="0" w:color="auto"/>
                      </w:divBdr>
                      <w:divsChild>
                        <w:div w:id="758328745">
                          <w:marLeft w:val="0"/>
                          <w:marRight w:val="0"/>
                          <w:marTop w:val="0"/>
                          <w:marBottom w:val="0"/>
                          <w:divBdr>
                            <w:top w:val="none" w:sz="0" w:space="0" w:color="auto"/>
                            <w:left w:val="none" w:sz="0" w:space="0" w:color="auto"/>
                            <w:bottom w:val="none" w:sz="0" w:space="0" w:color="auto"/>
                            <w:right w:val="none" w:sz="0" w:space="0" w:color="auto"/>
                          </w:divBdr>
                          <w:divsChild>
                            <w:div w:id="536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95889">
      <w:bodyDiv w:val="1"/>
      <w:marLeft w:val="0"/>
      <w:marRight w:val="0"/>
      <w:marTop w:val="0"/>
      <w:marBottom w:val="0"/>
      <w:divBdr>
        <w:top w:val="none" w:sz="0" w:space="0" w:color="auto"/>
        <w:left w:val="none" w:sz="0" w:space="0" w:color="auto"/>
        <w:bottom w:val="none" w:sz="0" w:space="0" w:color="auto"/>
        <w:right w:val="none" w:sz="0" w:space="0" w:color="auto"/>
      </w:divBdr>
    </w:div>
    <w:div w:id="1543051802">
      <w:bodyDiv w:val="1"/>
      <w:marLeft w:val="0"/>
      <w:marRight w:val="0"/>
      <w:marTop w:val="0"/>
      <w:marBottom w:val="0"/>
      <w:divBdr>
        <w:top w:val="none" w:sz="0" w:space="0" w:color="auto"/>
        <w:left w:val="none" w:sz="0" w:space="0" w:color="auto"/>
        <w:bottom w:val="none" w:sz="0" w:space="0" w:color="auto"/>
        <w:right w:val="none" w:sz="0" w:space="0" w:color="auto"/>
      </w:divBdr>
    </w:div>
    <w:div w:id="1841001174">
      <w:bodyDiv w:val="1"/>
      <w:marLeft w:val="0"/>
      <w:marRight w:val="0"/>
      <w:marTop w:val="0"/>
      <w:marBottom w:val="0"/>
      <w:divBdr>
        <w:top w:val="none" w:sz="0" w:space="0" w:color="auto"/>
        <w:left w:val="none" w:sz="0" w:space="0" w:color="auto"/>
        <w:bottom w:val="none" w:sz="0" w:space="0" w:color="auto"/>
        <w:right w:val="none" w:sz="0" w:space="0" w:color="auto"/>
      </w:divBdr>
    </w:div>
    <w:div w:id="1910000247">
      <w:bodyDiv w:val="1"/>
      <w:marLeft w:val="0"/>
      <w:marRight w:val="0"/>
      <w:marTop w:val="0"/>
      <w:marBottom w:val="0"/>
      <w:divBdr>
        <w:top w:val="none" w:sz="0" w:space="0" w:color="auto"/>
        <w:left w:val="none" w:sz="0" w:space="0" w:color="auto"/>
        <w:bottom w:val="none" w:sz="0" w:space="0" w:color="auto"/>
        <w:right w:val="none" w:sz="0" w:space="0" w:color="auto"/>
      </w:divBdr>
    </w:div>
    <w:div w:id="1954434455">
      <w:bodyDiv w:val="1"/>
      <w:marLeft w:val="0"/>
      <w:marRight w:val="0"/>
      <w:marTop w:val="0"/>
      <w:marBottom w:val="0"/>
      <w:divBdr>
        <w:top w:val="none" w:sz="0" w:space="0" w:color="auto"/>
        <w:left w:val="none" w:sz="0" w:space="0" w:color="auto"/>
        <w:bottom w:val="none" w:sz="0" w:space="0" w:color="auto"/>
        <w:right w:val="none" w:sz="0" w:space="0" w:color="auto"/>
      </w:divBdr>
    </w:div>
    <w:div w:id="2102607422">
      <w:bodyDiv w:val="1"/>
      <w:marLeft w:val="0"/>
      <w:marRight w:val="0"/>
      <w:marTop w:val="0"/>
      <w:marBottom w:val="0"/>
      <w:divBdr>
        <w:top w:val="none" w:sz="0" w:space="0" w:color="auto"/>
        <w:left w:val="none" w:sz="0" w:space="0" w:color="auto"/>
        <w:bottom w:val="none" w:sz="0" w:space="0" w:color="auto"/>
        <w:right w:val="none" w:sz="0" w:space="0" w:color="auto"/>
      </w:divBdr>
      <w:divsChild>
        <w:div w:id="819689724">
          <w:marLeft w:val="0"/>
          <w:marRight w:val="0"/>
          <w:marTop w:val="0"/>
          <w:marBottom w:val="0"/>
          <w:divBdr>
            <w:top w:val="none" w:sz="0" w:space="0" w:color="auto"/>
            <w:left w:val="none" w:sz="0" w:space="0" w:color="auto"/>
            <w:bottom w:val="none" w:sz="0" w:space="0" w:color="auto"/>
            <w:right w:val="none" w:sz="0" w:space="0" w:color="auto"/>
          </w:divBdr>
          <w:divsChild>
            <w:div w:id="632978308">
              <w:marLeft w:val="0"/>
              <w:marRight w:val="0"/>
              <w:marTop w:val="0"/>
              <w:marBottom w:val="0"/>
              <w:divBdr>
                <w:top w:val="none" w:sz="0" w:space="0" w:color="auto"/>
                <w:left w:val="single" w:sz="6" w:space="0" w:color="DDDDCC"/>
                <w:bottom w:val="single" w:sz="6" w:space="0" w:color="DDDDCC"/>
                <w:right w:val="single" w:sz="6" w:space="0" w:color="DDDDCC"/>
              </w:divBdr>
              <w:divsChild>
                <w:div w:id="1189216791">
                  <w:marLeft w:val="0"/>
                  <w:marRight w:val="0"/>
                  <w:marTop w:val="30"/>
                  <w:marBottom w:val="0"/>
                  <w:divBdr>
                    <w:top w:val="none" w:sz="0" w:space="0" w:color="auto"/>
                    <w:left w:val="none" w:sz="0" w:space="0" w:color="auto"/>
                    <w:bottom w:val="none" w:sz="0" w:space="0" w:color="auto"/>
                    <w:right w:val="none" w:sz="0" w:space="0" w:color="auto"/>
                  </w:divBdr>
                  <w:divsChild>
                    <w:div w:id="1144850571">
                      <w:marLeft w:val="0"/>
                      <w:marRight w:val="0"/>
                      <w:marTop w:val="0"/>
                      <w:marBottom w:val="0"/>
                      <w:divBdr>
                        <w:top w:val="none" w:sz="0" w:space="0" w:color="auto"/>
                        <w:left w:val="none" w:sz="0" w:space="0" w:color="auto"/>
                        <w:bottom w:val="none" w:sz="0" w:space="0" w:color="auto"/>
                        <w:right w:val="none" w:sz="0" w:space="0" w:color="auto"/>
                      </w:divBdr>
                      <w:divsChild>
                        <w:div w:id="5649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jalin@its.jnj.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2601-C633-4EB2-85EF-F833328D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715</Words>
  <Characters>4080</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Nimborn</dc:creator>
  <cp:lastModifiedBy>Rita Nimborn</cp:lastModifiedBy>
  <cp:revision>7</cp:revision>
  <cp:lastPrinted>2012-05-29T07:23:00Z</cp:lastPrinted>
  <dcterms:created xsi:type="dcterms:W3CDTF">2012-06-03T12:46:00Z</dcterms:created>
  <dcterms:modified xsi:type="dcterms:W3CDTF">2012-06-04T12:54:00Z</dcterms:modified>
</cp:coreProperties>
</file>