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CB" w:rsidRDefault="00B24DCB" w:rsidP="00B24DCB">
      <w:pPr>
        <w:pStyle w:val="Rubrik1"/>
        <w:rPr>
          <w:b/>
        </w:rPr>
      </w:pPr>
      <w:bookmarkStart w:id="0" w:name="_GoBack"/>
      <w:bookmarkEnd w:id="0"/>
      <w:r>
        <w:rPr>
          <w:b/>
        </w:rPr>
        <w:t>Cementa och Vattenfall satsar på nollutsläpp</w:t>
      </w:r>
    </w:p>
    <w:p w:rsidR="00B24DCB" w:rsidRDefault="00B24DCB" w:rsidP="00B24DCB">
      <w:pPr>
        <w:pStyle w:val="Rubrik2"/>
        <w:rPr>
          <w:sz w:val="22"/>
        </w:rPr>
      </w:pPr>
      <w:r>
        <w:rPr>
          <w:sz w:val="22"/>
        </w:rPr>
        <w:t>Cementa och Vattenfall inleder en förstudie kring elektrifierad cementtillverkning med målsättningen att släppa ut noll koldioxid år 2030. Det motsvarar en utsläppsminskning på omkring 5 procent av Sveriges totala utsläpp.</w:t>
      </w:r>
    </w:p>
    <w:p w:rsidR="00B24DCB" w:rsidRDefault="00B24DCB" w:rsidP="00B24DCB">
      <w:pPr>
        <w:rPr>
          <w:rFonts w:cs="Arial"/>
        </w:rPr>
      </w:pPr>
      <w:r>
        <w:rPr>
          <w:rFonts w:cs="Arial"/>
        </w:rPr>
        <w:t xml:space="preserve">En cementtillverkning som är elektrifierad och försörjs av ett klimatsmart svenskt energisystem är framtidens vision i samarbetsprojektet </w:t>
      </w:r>
      <w:proofErr w:type="spellStart"/>
      <w:r>
        <w:rPr>
          <w:rFonts w:cs="Arial"/>
        </w:rPr>
        <w:t>CemZero</w:t>
      </w:r>
      <w:proofErr w:type="spellEnd"/>
      <w:r>
        <w:rPr>
          <w:rFonts w:cs="Arial"/>
        </w:rPr>
        <w:t>. För att uppnå Cementas vision om noll koldioxidutsläpp från cementprodukterna under deras livscykel måste ett teknikskifte ske.</w:t>
      </w:r>
    </w:p>
    <w:p w:rsidR="00B24DCB" w:rsidRDefault="00B24DCB" w:rsidP="00B24DCB">
      <w:pPr>
        <w:rPr>
          <w:rFonts w:cs="Arial"/>
        </w:rPr>
      </w:pPr>
    </w:p>
    <w:p w:rsidR="00B24DCB" w:rsidRDefault="00B24DCB" w:rsidP="00B24DCB">
      <w:pPr>
        <w:rPr>
          <w:rFonts w:cs="Arial"/>
        </w:rPr>
      </w:pPr>
      <w:r>
        <w:rPr>
          <w:rFonts w:cs="Arial"/>
        </w:rPr>
        <w:t>– Elektrifiering inom industrin är en viktig del i omställningen mot ett hållbart samhällsbyggande. Nu ska vi bygga kunskap om det här ämnet för att tillsammans med Vattenfall ta reda på om det är en möjlig framtida lösning för cementtillverkningen, säger Jan Gånge, vd för Cementa.</w:t>
      </w:r>
    </w:p>
    <w:p w:rsidR="00B24DCB" w:rsidRDefault="00B24DCB" w:rsidP="00B24DCB">
      <w:pPr>
        <w:rPr>
          <w:rFonts w:cs="Arial"/>
        </w:rPr>
      </w:pPr>
    </w:p>
    <w:p w:rsidR="00B24DCB" w:rsidRDefault="00B24DCB" w:rsidP="00B24DCB">
      <w:pPr>
        <w:rPr>
          <w:rFonts w:cs="Arial"/>
        </w:rPr>
      </w:pPr>
      <w:r>
        <w:rPr>
          <w:rFonts w:cs="Arial"/>
        </w:rPr>
        <w:t>– Det är mycket positivt att vi tillsammans med Cementa arbetar för att hitta en lösning, en klimatsmart elektrifierad cementindustri kan ge ett viktigt tillskott i vårt gemensamma arbete med att minska klimatpåverkan, säger Magnus Hall, vd och koncernchef Vattenfall.</w:t>
      </w:r>
    </w:p>
    <w:p w:rsidR="00B24DCB" w:rsidRDefault="00B24DCB" w:rsidP="00B24DCB">
      <w:pPr>
        <w:rPr>
          <w:rFonts w:cs="Arial"/>
        </w:rPr>
      </w:pPr>
    </w:p>
    <w:p w:rsidR="00B24DCB" w:rsidRDefault="00B24DCB" w:rsidP="00B24DCB">
      <w:pPr>
        <w:rPr>
          <w:rFonts w:cs="Arial"/>
        </w:rPr>
      </w:pPr>
      <w:r>
        <w:rPr>
          <w:rFonts w:cs="Arial"/>
        </w:rPr>
        <w:t>Genom decennier av arbete med energieffektiviseringar och utfasning av fossilt bränsle i cementtillverkningen har Cementa löpande minskat sin klimatpåverkan. Den ligger lågt i en global jämförelse – cirka 15 procent lägre än det globala genomsnittet. Koldioxidutsläpp är trots detta fortfarande branschens största hållbarhetsutmaning.</w:t>
      </w:r>
    </w:p>
    <w:p w:rsidR="00B24DCB" w:rsidRDefault="00B24DCB" w:rsidP="00B24DCB">
      <w:pPr>
        <w:rPr>
          <w:rFonts w:cs="Arial"/>
        </w:rPr>
      </w:pPr>
    </w:p>
    <w:p w:rsidR="00B24DCB" w:rsidRDefault="00B24DCB" w:rsidP="00B24DCB">
      <w:pPr>
        <w:rPr>
          <w:rFonts w:cs="Arial"/>
        </w:rPr>
      </w:pPr>
      <w:r>
        <w:rPr>
          <w:rFonts w:cs="Arial"/>
        </w:rPr>
        <w:t xml:space="preserve">I projektet </w:t>
      </w:r>
      <w:proofErr w:type="spellStart"/>
      <w:r>
        <w:rPr>
          <w:rFonts w:cs="Arial"/>
        </w:rPr>
        <w:t>CemZero</w:t>
      </w:r>
      <w:proofErr w:type="spellEnd"/>
      <w:r>
        <w:rPr>
          <w:rFonts w:cs="Arial"/>
        </w:rPr>
        <w:t xml:space="preserve"> ska Cementa och Vattenfall genom pilotstudier undersöka förutsättningarna för en klimatsmart och hållbar produktionsprocess för cement i Sverige. </w:t>
      </w:r>
    </w:p>
    <w:p w:rsidR="00B24DCB" w:rsidRDefault="00B24DCB" w:rsidP="00B24DCB">
      <w:pPr>
        <w:rPr>
          <w:rFonts w:cs="Arial"/>
        </w:rPr>
      </w:pPr>
    </w:p>
    <w:p w:rsidR="00B24DCB" w:rsidRDefault="00B24DCB" w:rsidP="00B24DCB">
      <w:r>
        <w:rPr>
          <w:rFonts w:cs="Arial"/>
        </w:rPr>
        <w:t>Betong som är världens vanligaste byggmaterial innebär fortsatt hög efterfrågan på cement. Befolkningsökning i kombination med att allt fler vill bo tätare i städer gör att betongen också är ett mycket viktigt byggmaterial även i framtiden.</w:t>
      </w:r>
    </w:p>
    <w:p w:rsidR="00B24DCB" w:rsidRDefault="00B24DCB" w:rsidP="00B24DCB"/>
    <w:p w:rsidR="00B24DCB" w:rsidRDefault="00B24DCB" w:rsidP="00B24DCB"/>
    <w:p w:rsidR="00B24DCB" w:rsidRDefault="00B24DCB" w:rsidP="00B24DCB">
      <w:pPr>
        <w:rPr>
          <w:b/>
        </w:rPr>
      </w:pPr>
      <w:r>
        <w:rPr>
          <w:b/>
        </w:rPr>
        <w:t>För ytterligare information vänligen kontakta:</w:t>
      </w:r>
    </w:p>
    <w:p w:rsidR="00B24DCB" w:rsidRDefault="00B24DCB" w:rsidP="00B24DCB">
      <w:r>
        <w:t xml:space="preserve">Karin Comstedt Webb, Hållbarhetsansvarig Cementa, </w:t>
      </w:r>
      <w:hyperlink r:id="rId7" w:history="1">
        <w:r>
          <w:rPr>
            <w:rStyle w:val="Hyperlnk"/>
          </w:rPr>
          <w:t>karin.comstedt.webb@heidelbergcement.com</w:t>
        </w:r>
      </w:hyperlink>
      <w:r>
        <w:t>, tel. 0708649907</w:t>
      </w:r>
    </w:p>
    <w:p w:rsidR="00B24DCB" w:rsidRDefault="00B24DCB" w:rsidP="00B24DCB">
      <w:r>
        <w:t xml:space="preserve">Magnus Kryssare, pressekreterare Vattenfall, </w:t>
      </w:r>
      <w:hyperlink r:id="rId8" w:history="1">
        <w:r>
          <w:rPr>
            <w:rStyle w:val="Hyperlnk"/>
          </w:rPr>
          <w:t>magnus.kryssare@vattenfall.com</w:t>
        </w:r>
      </w:hyperlink>
      <w:r>
        <w:t xml:space="preserve">, </w:t>
      </w:r>
    </w:p>
    <w:p w:rsidR="00B24DCB" w:rsidRDefault="00B24DCB" w:rsidP="00B24DCB">
      <w:r>
        <w:t>tel. 076-769 56 07</w:t>
      </w:r>
    </w:p>
    <w:p w:rsidR="009F1994" w:rsidRDefault="009F1994"/>
    <w:sectPr w:rsidR="009F19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E0" w:rsidRDefault="00F526E0" w:rsidP="00F526E0">
      <w:r>
        <w:separator/>
      </w:r>
    </w:p>
  </w:endnote>
  <w:endnote w:type="continuationSeparator" w:id="0">
    <w:p w:rsidR="00F526E0" w:rsidRDefault="00F526E0" w:rsidP="00F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E0" w:rsidRDefault="00F526E0" w:rsidP="00F526E0">
      <w:r>
        <w:separator/>
      </w:r>
    </w:p>
  </w:footnote>
  <w:footnote w:type="continuationSeparator" w:id="0">
    <w:p w:rsidR="00F526E0" w:rsidRDefault="00F526E0" w:rsidP="00F52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7B" w:rsidRDefault="0060197B">
    <w:pPr>
      <w:pStyle w:val="Sidhuvud"/>
    </w:pPr>
    <w:r>
      <w:rPr>
        <w:noProof/>
        <w:lang w:eastAsia="sv-SE"/>
      </w:rPr>
      <w:drawing>
        <wp:inline distT="0" distB="0" distL="0" distR="0">
          <wp:extent cx="1415438"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nta_logo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970" cy="390396"/>
                  </a:xfrm>
                  <a:prstGeom prst="rect">
                    <a:avLst/>
                  </a:prstGeom>
                </pic:spPr>
              </pic:pic>
            </a:graphicData>
          </a:graphic>
        </wp:inline>
      </w:drawing>
    </w:r>
    <w:r>
      <w:br/>
    </w:r>
    <w:r>
      <w:br/>
      <w:t>Pressmeddelande 170629</w:t>
    </w:r>
  </w:p>
  <w:p w:rsidR="00F526E0" w:rsidRDefault="00F526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CB"/>
    <w:rsid w:val="0060197B"/>
    <w:rsid w:val="009F1994"/>
    <w:rsid w:val="00B24DCB"/>
    <w:rsid w:val="00F52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CB"/>
    <w:pPr>
      <w:spacing w:after="0" w:line="240" w:lineRule="auto"/>
    </w:pPr>
    <w:rPr>
      <w:rFonts w:ascii="Arial" w:eastAsia="Times New Roman" w:hAnsi="Arial" w:cs="Times New Roman"/>
      <w:color w:val="172B47"/>
      <w:sz w:val="19"/>
      <w:szCs w:val="24"/>
    </w:rPr>
  </w:style>
  <w:style w:type="paragraph" w:styleId="Rubrik1">
    <w:name w:val="heading 1"/>
    <w:basedOn w:val="Normal"/>
    <w:link w:val="Rubrik1Char"/>
    <w:qFormat/>
    <w:rsid w:val="00B24DCB"/>
    <w:pPr>
      <w:spacing w:before="880" w:after="240"/>
      <w:outlineLvl w:val="0"/>
    </w:pPr>
    <w:rPr>
      <w:sz w:val="40"/>
      <w:szCs w:val="32"/>
    </w:rPr>
  </w:style>
  <w:style w:type="paragraph" w:styleId="Rubrik2">
    <w:name w:val="heading 2"/>
    <w:basedOn w:val="Normal"/>
    <w:next w:val="Normal"/>
    <w:link w:val="Rubrik2Char"/>
    <w:semiHidden/>
    <w:unhideWhenUsed/>
    <w:qFormat/>
    <w:rsid w:val="00B24DCB"/>
    <w:pPr>
      <w:spacing w:before="440" w:after="160"/>
      <w:outlineLvl w:val="1"/>
    </w:pPr>
    <w:rPr>
      <w:b/>
      <w:bCs/>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4DCB"/>
    <w:rPr>
      <w:rFonts w:ascii="Arial" w:eastAsia="Times New Roman" w:hAnsi="Arial" w:cs="Times New Roman"/>
      <w:color w:val="172B47"/>
      <w:sz w:val="40"/>
      <w:szCs w:val="32"/>
    </w:rPr>
  </w:style>
  <w:style w:type="character" w:customStyle="1" w:styleId="Rubrik2Char">
    <w:name w:val="Rubrik 2 Char"/>
    <w:basedOn w:val="Standardstycketeckensnitt"/>
    <w:link w:val="Rubrik2"/>
    <w:semiHidden/>
    <w:rsid w:val="00B24DCB"/>
    <w:rPr>
      <w:rFonts w:ascii="Arial" w:eastAsia="Times New Roman" w:hAnsi="Arial" w:cs="Times New Roman"/>
      <w:b/>
      <w:bCs/>
      <w:color w:val="172B47"/>
      <w:sz w:val="24"/>
    </w:rPr>
  </w:style>
  <w:style w:type="character" w:styleId="Hyperlnk">
    <w:name w:val="Hyperlink"/>
    <w:semiHidden/>
    <w:unhideWhenUsed/>
    <w:rsid w:val="00B24DCB"/>
    <w:rPr>
      <w:color w:val="0085C7"/>
      <w:u w:val="single"/>
    </w:rPr>
  </w:style>
  <w:style w:type="paragraph" w:styleId="Sidhuvud">
    <w:name w:val="header"/>
    <w:basedOn w:val="Normal"/>
    <w:link w:val="SidhuvudChar"/>
    <w:uiPriority w:val="99"/>
    <w:unhideWhenUsed/>
    <w:rsid w:val="00F526E0"/>
    <w:pPr>
      <w:tabs>
        <w:tab w:val="center" w:pos="4536"/>
        <w:tab w:val="right" w:pos="9072"/>
      </w:tabs>
    </w:pPr>
  </w:style>
  <w:style w:type="character" w:customStyle="1" w:styleId="SidhuvudChar">
    <w:name w:val="Sidhuvud Char"/>
    <w:basedOn w:val="Standardstycketeckensnitt"/>
    <w:link w:val="Sidhuvud"/>
    <w:uiPriority w:val="99"/>
    <w:rsid w:val="00F526E0"/>
    <w:rPr>
      <w:rFonts w:ascii="Arial" w:eastAsia="Times New Roman" w:hAnsi="Arial" w:cs="Times New Roman"/>
      <w:color w:val="172B47"/>
      <w:sz w:val="19"/>
      <w:szCs w:val="24"/>
    </w:rPr>
  </w:style>
  <w:style w:type="paragraph" w:styleId="Sidfot">
    <w:name w:val="footer"/>
    <w:basedOn w:val="Normal"/>
    <w:link w:val="SidfotChar"/>
    <w:uiPriority w:val="99"/>
    <w:unhideWhenUsed/>
    <w:rsid w:val="00F526E0"/>
    <w:pPr>
      <w:tabs>
        <w:tab w:val="center" w:pos="4536"/>
        <w:tab w:val="right" w:pos="9072"/>
      </w:tabs>
    </w:pPr>
  </w:style>
  <w:style w:type="character" w:customStyle="1" w:styleId="SidfotChar">
    <w:name w:val="Sidfot Char"/>
    <w:basedOn w:val="Standardstycketeckensnitt"/>
    <w:link w:val="Sidfot"/>
    <w:uiPriority w:val="99"/>
    <w:rsid w:val="00F526E0"/>
    <w:rPr>
      <w:rFonts w:ascii="Arial" w:eastAsia="Times New Roman" w:hAnsi="Arial" w:cs="Times New Roman"/>
      <w:color w:val="172B47"/>
      <w:sz w:val="19"/>
      <w:szCs w:val="24"/>
    </w:rPr>
  </w:style>
  <w:style w:type="paragraph" w:styleId="Ballongtext">
    <w:name w:val="Balloon Text"/>
    <w:basedOn w:val="Normal"/>
    <w:link w:val="BallongtextChar"/>
    <w:uiPriority w:val="99"/>
    <w:semiHidden/>
    <w:unhideWhenUsed/>
    <w:rsid w:val="0060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97B"/>
    <w:rPr>
      <w:rFonts w:ascii="Tahoma" w:eastAsia="Times New Roman" w:hAnsi="Tahoma" w:cs="Tahoma"/>
      <w:color w:val="172B4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CB"/>
    <w:pPr>
      <w:spacing w:after="0" w:line="240" w:lineRule="auto"/>
    </w:pPr>
    <w:rPr>
      <w:rFonts w:ascii="Arial" w:eastAsia="Times New Roman" w:hAnsi="Arial" w:cs="Times New Roman"/>
      <w:color w:val="172B47"/>
      <w:sz w:val="19"/>
      <w:szCs w:val="24"/>
    </w:rPr>
  </w:style>
  <w:style w:type="paragraph" w:styleId="Rubrik1">
    <w:name w:val="heading 1"/>
    <w:basedOn w:val="Normal"/>
    <w:link w:val="Rubrik1Char"/>
    <w:qFormat/>
    <w:rsid w:val="00B24DCB"/>
    <w:pPr>
      <w:spacing w:before="880" w:after="240"/>
      <w:outlineLvl w:val="0"/>
    </w:pPr>
    <w:rPr>
      <w:sz w:val="40"/>
      <w:szCs w:val="32"/>
    </w:rPr>
  </w:style>
  <w:style w:type="paragraph" w:styleId="Rubrik2">
    <w:name w:val="heading 2"/>
    <w:basedOn w:val="Normal"/>
    <w:next w:val="Normal"/>
    <w:link w:val="Rubrik2Char"/>
    <w:semiHidden/>
    <w:unhideWhenUsed/>
    <w:qFormat/>
    <w:rsid w:val="00B24DCB"/>
    <w:pPr>
      <w:spacing w:before="440" w:after="160"/>
      <w:outlineLvl w:val="1"/>
    </w:pPr>
    <w:rPr>
      <w:b/>
      <w:bCs/>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4DCB"/>
    <w:rPr>
      <w:rFonts w:ascii="Arial" w:eastAsia="Times New Roman" w:hAnsi="Arial" w:cs="Times New Roman"/>
      <w:color w:val="172B47"/>
      <w:sz w:val="40"/>
      <w:szCs w:val="32"/>
    </w:rPr>
  </w:style>
  <w:style w:type="character" w:customStyle="1" w:styleId="Rubrik2Char">
    <w:name w:val="Rubrik 2 Char"/>
    <w:basedOn w:val="Standardstycketeckensnitt"/>
    <w:link w:val="Rubrik2"/>
    <w:semiHidden/>
    <w:rsid w:val="00B24DCB"/>
    <w:rPr>
      <w:rFonts w:ascii="Arial" w:eastAsia="Times New Roman" w:hAnsi="Arial" w:cs="Times New Roman"/>
      <w:b/>
      <w:bCs/>
      <w:color w:val="172B47"/>
      <w:sz w:val="24"/>
    </w:rPr>
  </w:style>
  <w:style w:type="character" w:styleId="Hyperlnk">
    <w:name w:val="Hyperlink"/>
    <w:semiHidden/>
    <w:unhideWhenUsed/>
    <w:rsid w:val="00B24DCB"/>
    <w:rPr>
      <w:color w:val="0085C7"/>
      <w:u w:val="single"/>
    </w:rPr>
  </w:style>
  <w:style w:type="paragraph" w:styleId="Sidhuvud">
    <w:name w:val="header"/>
    <w:basedOn w:val="Normal"/>
    <w:link w:val="SidhuvudChar"/>
    <w:uiPriority w:val="99"/>
    <w:unhideWhenUsed/>
    <w:rsid w:val="00F526E0"/>
    <w:pPr>
      <w:tabs>
        <w:tab w:val="center" w:pos="4536"/>
        <w:tab w:val="right" w:pos="9072"/>
      </w:tabs>
    </w:pPr>
  </w:style>
  <w:style w:type="character" w:customStyle="1" w:styleId="SidhuvudChar">
    <w:name w:val="Sidhuvud Char"/>
    <w:basedOn w:val="Standardstycketeckensnitt"/>
    <w:link w:val="Sidhuvud"/>
    <w:uiPriority w:val="99"/>
    <w:rsid w:val="00F526E0"/>
    <w:rPr>
      <w:rFonts w:ascii="Arial" w:eastAsia="Times New Roman" w:hAnsi="Arial" w:cs="Times New Roman"/>
      <w:color w:val="172B47"/>
      <w:sz w:val="19"/>
      <w:szCs w:val="24"/>
    </w:rPr>
  </w:style>
  <w:style w:type="paragraph" w:styleId="Sidfot">
    <w:name w:val="footer"/>
    <w:basedOn w:val="Normal"/>
    <w:link w:val="SidfotChar"/>
    <w:uiPriority w:val="99"/>
    <w:unhideWhenUsed/>
    <w:rsid w:val="00F526E0"/>
    <w:pPr>
      <w:tabs>
        <w:tab w:val="center" w:pos="4536"/>
        <w:tab w:val="right" w:pos="9072"/>
      </w:tabs>
    </w:pPr>
  </w:style>
  <w:style w:type="character" w:customStyle="1" w:styleId="SidfotChar">
    <w:name w:val="Sidfot Char"/>
    <w:basedOn w:val="Standardstycketeckensnitt"/>
    <w:link w:val="Sidfot"/>
    <w:uiPriority w:val="99"/>
    <w:rsid w:val="00F526E0"/>
    <w:rPr>
      <w:rFonts w:ascii="Arial" w:eastAsia="Times New Roman" w:hAnsi="Arial" w:cs="Times New Roman"/>
      <w:color w:val="172B47"/>
      <w:sz w:val="19"/>
      <w:szCs w:val="24"/>
    </w:rPr>
  </w:style>
  <w:style w:type="paragraph" w:styleId="Ballongtext">
    <w:name w:val="Balloon Text"/>
    <w:basedOn w:val="Normal"/>
    <w:link w:val="BallongtextChar"/>
    <w:uiPriority w:val="99"/>
    <w:semiHidden/>
    <w:unhideWhenUsed/>
    <w:rsid w:val="0060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97B"/>
    <w:rPr>
      <w:rFonts w:ascii="Tahoma" w:eastAsia="Times New Roman" w:hAnsi="Tahoma" w:cs="Tahoma"/>
      <w:color w:val="172B4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kryssare@vattenfall.com" TargetMode="External"/><Relationship Id="rId3" Type="http://schemas.openxmlformats.org/officeDocument/2006/relationships/settings" Target="settings.xml"/><Relationship Id="rId7" Type="http://schemas.openxmlformats.org/officeDocument/2006/relationships/hyperlink" Target="mailto:karin.comstedt.webb@heidelbergceme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1865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HeidelbergCement AG</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 Emma (Stockholm) SWE</dc:creator>
  <cp:lastModifiedBy>Ståhl, John (Stockholm) SWE</cp:lastModifiedBy>
  <cp:revision>3</cp:revision>
  <dcterms:created xsi:type="dcterms:W3CDTF">2017-06-27T11:23:00Z</dcterms:created>
  <dcterms:modified xsi:type="dcterms:W3CDTF">2017-06-27T11:24:00Z</dcterms:modified>
</cp:coreProperties>
</file>