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91" w:rsidRPr="00CF01BA" w:rsidRDefault="00BA5DA9" w:rsidP="00BA5DA9">
      <w:pPr>
        <w:jc w:val="center"/>
        <w:rPr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F01BA">
        <w:rPr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MATRIX</w:t>
      </w:r>
      <w:r w:rsidR="002D3105" w:rsidRPr="00CF01BA">
        <w:rPr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LANSERER</w:t>
      </w:r>
    </w:p>
    <w:p w:rsidR="00BA5DA9" w:rsidRPr="00CF01BA" w:rsidRDefault="00BA5DA9" w:rsidP="00BA5DA9">
      <w:pPr>
        <w:jc w:val="center"/>
        <w:rPr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F01BA">
        <w:rPr>
          <w:b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STYLE LINK</w:t>
      </w:r>
    </w:p>
    <w:p w:rsidR="00416E2E" w:rsidRDefault="00416E2E" w:rsidP="00384891"/>
    <w:p w:rsidR="00416E2E" w:rsidRDefault="000E4586" w:rsidP="008331B4">
      <w:pPr>
        <w:jc w:val="center"/>
      </w:pPr>
      <w:r>
        <w:t>Matrix</w:t>
      </w:r>
      <w:r w:rsidR="00BA5DA9">
        <w:t xml:space="preserve"> lanserer en helt ny og komplett hårstyling serie!</w:t>
      </w:r>
    </w:p>
    <w:p w:rsidR="00BA5DA9" w:rsidRDefault="00BA5DA9" w:rsidP="008331B4">
      <w:pPr>
        <w:jc w:val="center"/>
      </w:pPr>
      <w:r>
        <w:t xml:space="preserve">STYLE LINK </w:t>
      </w:r>
      <w:r w:rsidR="008331B4">
        <w:t>tilbyr</w:t>
      </w:r>
      <w:r>
        <w:t xml:space="preserve"> den siste teknologien og en moderne tilnærming </w:t>
      </w:r>
      <w:r w:rsidR="008331B4">
        <w:t>for et profesjonelt</w:t>
      </w:r>
      <w:r>
        <w:t xml:space="preserve"> resultat!</w:t>
      </w:r>
    </w:p>
    <w:p w:rsidR="00BA5DA9" w:rsidRDefault="00BA5DA9" w:rsidP="008331B4">
      <w:pPr>
        <w:jc w:val="center"/>
      </w:pPr>
    </w:p>
    <w:p w:rsidR="00BA5DA9" w:rsidRDefault="00BA5DA9" w:rsidP="008331B4">
      <w:pPr>
        <w:jc w:val="center"/>
      </w:pPr>
      <w:r>
        <w:t xml:space="preserve">Gi håret ditt et perfekt grunnlag for best mulig resultat. Alle </w:t>
      </w:r>
      <w:r w:rsidR="00670C03">
        <w:t xml:space="preserve">prep </w:t>
      </w:r>
      <w:bookmarkStart w:id="0" w:name="_GoBack"/>
      <w:bookmarkEnd w:id="0"/>
      <w:r>
        <w:t>produktene inneholder varmebeskyttelse</w:t>
      </w:r>
      <w:r w:rsidR="00FF593D">
        <w:t xml:space="preserve"> for</w:t>
      </w:r>
      <w:r>
        <w:t xml:space="preserve"> bruk av varmeverktøy. Produktene har ulikt hold for ulikt formål og tar hensyn til om du ønsker glans</w:t>
      </w:r>
      <w:r w:rsidR="00316765">
        <w:t>,</w:t>
      </w:r>
      <w:r>
        <w:t xml:space="preserve"> volum</w:t>
      </w:r>
      <w:r w:rsidR="002D3105">
        <w:t xml:space="preserve"> </w:t>
      </w:r>
      <w:r w:rsidR="00316765">
        <w:t xml:space="preserve">eller lekende tekstur </w:t>
      </w:r>
      <w:r w:rsidR="002D3105">
        <w:t>og glem ikke TURBO DRYER</w:t>
      </w:r>
    </w:p>
    <w:p w:rsidR="002D3105" w:rsidRDefault="002D3105" w:rsidP="008331B4">
      <w:pPr>
        <w:jc w:val="center"/>
      </w:pPr>
      <w:r>
        <w:t xml:space="preserve">for deg som har dårlig tid og </w:t>
      </w:r>
      <w:r w:rsidR="00316765">
        <w:t>ønsker tørt hår raskt</w:t>
      </w:r>
      <w:r>
        <w:t>!</w:t>
      </w:r>
    </w:p>
    <w:p w:rsidR="00416E2E" w:rsidRDefault="00BA5DA9" w:rsidP="00BA5DA9">
      <w:pPr>
        <w:jc w:val="center"/>
      </w:pPr>
      <w:r>
        <w:rPr>
          <w:noProof/>
          <w:lang w:val="en-US"/>
        </w:rPr>
        <w:drawing>
          <wp:inline distT="0" distB="0" distL="0" distR="0" wp14:anchorId="3E6DAC01" wp14:editId="4C53B360">
            <wp:extent cx="3773848" cy="2838450"/>
            <wp:effectExtent l="19050" t="19050" r="1714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2955" cy="2837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E2E" w:rsidRDefault="00416E2E" w:rsidP="008331B4">
      <w:pPr>
        <w:jc w:val="center"/>
      </w:pPr>
    </w:p>
    <w:p w:rsidR="00416E2E" w:rsidRDefault="002D3105" w:rsidP="008331B4">
      <w:pPr>
        <w:jc w:val="center"/>
      </w:pPr>
      <w:r>
        <w:t xml:space="preserve">Er du i humør </w:t>
      </w:r>
      <w:r w:rsidR="00BA5DA9">
        <w:t xml:space="preserve">TO PLAY så prøv deg frem med våre lekende teksturer og transformer ditt eget look som du ønsker. Produktene har </w:t>
      </w:r>
      <w:r>
        <w:t>sterkt hold enten du foretrekker gele, paste, cream eller wax!</w:t>
      </w:r>
    </w:p>
    <w:p w:rsidR="00416E2E" w:rsidRDefault="00BA5DA9" w:rsidP="008331B4">
      <w:pPr>
        <w:jc w:val="center"/>
      </w:pPr>
      <w:r>
        <w:rPr>
          <w:noProof/>
          <w:lang w:val="en-US"/>
        </w:rPr>
        <w:drawing>
          <wp:inline distT="0" distB="0" distL="0" distR="0" wp14:anchorId="2478089F" wp14:editId="2BEF9334">
            <wp:extent cx="3777820" cy="2828925"/>
            <wp:effectExtent l="19050" t="19050" r="133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636" cy="283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E2E" w:rsidRDefault="00416E2E" w:rsidP="00384891"/>
    <w:p w:rsidR="00416E2E" w:rsidRDefault="00416E2E" w:rsidP="00384891"/>
    <w:p w:rsidR="00416E2E" w:rsidRDefault="00416E2E" w:rsidP="00384891"/>
    <w:p w:rsidR="00416E2E" w:rsidRDefault="00416E2E" w:rsidP="00384891"/>
    <w:p w:rsidR="00FF66C9" w:rsidRDefault="00FF66C9" w:rsidP="008331B4">
      <w:pPr>
        <w:jc w:val="center"/>
      </w:pPr>
      <w:r>
        <w:t>WOW! Her er produktene som låser frisyren og forsterker uttrykket!</w:t>
      </w:r>
    </w:p>
    <w:p w:rsidR="00384891" w:rsidRDefault="00FF66C9" w:rsidP="008331B4">
      <w:pPr>
        <w:jc w:val="center"/>
      </w:pPr>
      <w:r>
        <w:t>Volum, m</w:t>
      </w:r>
      <w:r w:rsidR="008331B4">
        <w:t>essy, naturlig eller glansfullt, h</w:t>
      </w:r>
      <w:r>
        <w:t xml:space="preserve">er er </w:t>
      </w:r>
      <w:r w:rsidR="008331B4">
        <w:t>FINISH</w:t>
      </w:r>
      <w:r>
        <w:t xml:space="preserve"> produktene i spray og </w:t>
      </w:r>
      <w:r w:rsidR="008331B4">
        <w:t xml:space="preserve">HIGH RISE </w:t>
      </w:r>
      <w:r>
        <w:t>powder!</w:t>
      </w:r>
    </w:p>
    <w:p w:rsidR="00384891" w:rsidRDefault="00FF66C9" w:rsidP="00FF66C9">
      <w:pPr>
        <w:jc w:val="center"/>
      </w:pPr>
      <w:r>
        <w:rPr>
          <w:noProof/>
          <w:lang w:val="en-US"/>
        </w:rPr>
        <w:drawing>
          <wp:inline distT="0" distB="0" distL="0" distR="0" wp14:anchorId="41F334A2" wp14:editId="1DAFF579">
            <wp:extent cx="3706259" cy="2771775"/>
            <wp:effectExtent l="19050" t="19050" r="279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8782" cy="2773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4891" w:rsidRDefault="00384891" w:rsidP="00384891"/>
    <w:p w:rsidR="00384891" w:rsidRDefault="00384891" w:rsidP="00384891"/>
    <w:p w:rsidR="008331B4" w:rsidRDefault="008331B4" w:rsidP="008331B4">
      <w:pPr>
        <w:jc w:val="center"/>
      </w:pPr>
      <w:r>
        <w:t>For deg som ønsker å booste effekten lanseres 3 unike produkter:</w:t>
      </w:r>
    </w:p>
    <w:p w:rsidR="00384891" w:rsidRPr="008331B4" w:rsidRDefault="008331B4" w:rsidP="008331B4">
      <w:pPr>
        <w:jc w:val="center"/>
        <w:rPr>
          <w:lang w:val="en-US"/>
        </w:rPr>
      </w:pPr>
      <w:r w:rsidRPr="008331B4">
        <w:rPr>
          <w:lang w:val="en-US"/>
        </w:rPr>
        <w:t>Volume booster - Hold booster - Gloss booster</w:t>
      </w:r>
    </w:p>
    <w:p w:rsidR="00384891" w:rsidRPr="008331B4" w:rsidRDefault="008331B4" w:rsidP="008331B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416FDD" wp14:editId="5010C887">
            <wp:extent cx="2724649" cy="312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309" cy="3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891" w:rsidRDefault="00384891" w:rsidP="00384891"/>
    <w:p w:rsidR="00384891" w:rsidRDefault="00384891" w:rsidP="00384891">
      <w:pPr>
        <w:rPr>
          <w:rFonts w:ascii="Franklin Gothic Book" w:hAnsi="Franklin Gothic Book"/>
          <w:color w:val="808080"/>
          <w:sz w:val="20"/>
          <w:szCs w:val="20"/>
          <w:lang w:eastAsia="nb-NO"/>
        </w:rPr>
      </w:pPr>
      <w:r>
        <w:rPr>
          <w:rFonts w:ascii="Franklin Gothic Book" w:hAnsi="Franklin Gothic Book"/>
          <w:color w:val="808080"/>
          <w:sz w:val="20"/>
          <w:szCs w:val="20"/>
          <w:lang w:eastAsia="nb-NO"/>
        </w:rPr>
        <w:t>Med vennlig hilsen / Best regards</w:t>
      </w:r>
    </w:p>
    <w:p w:rsidR="00384891" w:rsidRDefault="00384891" w:rsidP="00384891">
      <w:pPr>
        <w:rPr>
          <w:rFonts w:ascii="Franklin Gothic Book" w:hAnsi="Franklin Gothic Book"/>
          <w:color w:val="C00000"/>
          <w:sz w:val="20"/>
          <w:szCs w:val="20"/>
          <w:lang w:eastAsia="nb-NO"/>
        </w:rPr>
      </w:pPr>
      <w:r>
        <w:rPr>
          <w:rFonts w:ascii="Franklin Gothic Book" w:hAnsi="Franklin Gothic Book"/>
          <w:b/>
          <w:bCs/>
          <w:color w:val="C00000"/>
          <w:sz w:val="20"/>
          <w:szCs w:val="20"/>
          <w:lang w:eastAsia="nb-NO"/>
        </w:rPr>
        <w:t>Ane Kathrine Berglund</w:t>
      </w:r>
    </w:p>
    <w:p w:rsidR="00384891" w:rsidRDefault="00384891" w:rsidP="00384891">
      <w:pPr>
        <w:rPr>
          <w:rFonts w:ascii="Franklin Gothic Book" w:hAnsi="Franklin Gothic Book"/>
          <w:sz w:val="17"/>
          <w:szCs w:val="17"/>
          <w:lang w:eastAsia="nb-NO"/>
        </w:rPr>
      </w:pPr>
      <w:r w:rsidRPr="00384891">
        <w:rPr>
          <w:rFonts w:ascii="Franklin Gothic Book" w:hAnsi="Franklin Gothic Book"/>
          <w:color w:val="808080"/>
          <w:sz w:val="17"/>
          <w:szCs w:val="17"/>
          <w:lang w:eastAsia="nb-NO"/>
        </w:rPr>
        <w:t xml:space="preserve">PR kontakt | Matrix Norway | Tel: +47 67 11 27 </w:t>
      </w:r>
      <w:r>
        <w:rPr>
          <w:rFonts w:ascii="Franklin Gothic Book" w:hAnsi="Franklin Gothic Book"/>
          <w:color w:val="808080"/>
          <w:sz w:val="17"/>
          <w:szCs w:val="17"/>
          <w:lang w:eastAsia="nb-NO"/>
        </w:rPr>
        <w:t>54</w:t>
      </w:r>
      <w:r w:rsidRPr="00384891">
        <w:rPr>
          <w:rFonts w:ascii="Franklin Gothic Book" w:hAnsi="Franklin Gothic Book"/>
          <w:color w:val="808080"/>
          <w:sz w:val="17"/>
          <w:szCs w:val="17"/>
          <w:lang w:eastAsia="nb-NO"/>
        </w:rPr>
        <w:t xml:space="preserve"> | Mobile: +47</w:t>
      </w:r>
      <w:r>
        <w:rPr>
          <w:rFonts w:ascii="Franklin Gothic Book" w:hAnsi="Franklin Gothic Book"/>
          <w:color w:val="808080"/>
          <w:sz w:val="17"/>
          <w:szCs w:val="17"/>
          <w:lang w:eastAsia="nb-NO"/>
        </w:rPr>
        <w:t> 454 95 041</w:t>
      </w:r>
      <w:r w:rsidRPr="00384891">
        <w:rPr>
          <w:rFonts w:ascii="Franklin Gothic Book" w:hAnsi="Franklin Gothic Book"/>
          <w:color w:val="808080"/>
          <w:sz w:val="17"/>
          <w:szCs w:val="17"/>
          <w:lang w:eastAsia="nb-NO"/>
        </w:rPr>
        <w:t xml:space="preserve"> | </w:t>
      </w:r>
      <w:hyperlink r:id="rId10" w:history="1">
        <w:r w:rsidR="00416E2E" w:rsidRPr="00983D90">
          <w:rPr>
            <w:rStyle w:val="Hyperlink"/>
            <w:rFonts w:ascii="Franklin Gothic Book" w:hAnsi="Franklin Gothic Book"/>
            <w:sz w:val="17"/>
            <w:szCs w:val="17"/>
            <w:lang w:eastAsia="nb-NO"/>
          </w:rPr>
          <w:t>anekathrine.berglund@loreal.com</w:t>
        </w:r>
      </w:hyperlink>
    </w:p>
    <w:p w:rsidR="008331B4" w:rsidRPr="00384891" w:rsidRDefault="008331B4" w:rsidP="00384891">
      <w:pPr>
        <w:rPr>
          <w:rFonts w:ascii="Franklin Gothic Book" w:hAnsi="Franklin Gothic Book"/>
          <w:color w:val="808080"/>
          <w:sz w:val="17"/>
          <w:szCs w:val="17"/>
          <w:lang w:eastAsia="nb-NO"/>
        </w:rPr>
      </w:pPr>
      <w:r w:rsidRPr="008331B4">
        <w:rPr>
          <w:rFonts w:ascii="Franklin Gothic Book" w:hAnsi="Franklin Gothic Book"/>
          <w:color w:val="808080"/>
          <w:sz w:val="17"/>
          <w:szCs w:val="17"/>
          <w:lang w:eastAsia="nb-NO"/>
        </w:rPr>
        <w:t>Følg matrix på :</w:t>
      </w:r>
      <w:r>
        <w:rPr>
          <w:rFonts w:ascii="Franklin Gothic Book" w:hAnsi="Franklin Gothic Book"/>
          <w:sz w:val="17"/>
          <w:szCs w:val="17"/>
          <w:lang w:eastAsia="nb-NO"/>
        </w:rPr>
        <w:t xml:space="preserve"> www.mynewsdesk.no</w:t>
      </w:r>
    </w:p>
    <w:p w:rsidR="00384891" w:rsidRDefault="00384891" w:rsidP="00384891">
      <w:pPr>
        <w:rPr>
          <w:rFonts w:ascii="Franklin Gothic Book" w:hAnsi="Franklin Gothic Book"/>
          <w:b/>
          <w:bCs/>
          <w:color w:val="FF0000"/>
          <w:sz w:val="20"/>
          <w:szCs w:val="20"/>
          <w:lang w:eastAsia="nb-NO"/>
        </w:rPr>
      </w:pPr>
      <w:r>
        <w:rPr>
          <w:rFonts w:ascii="Franklin Gothic Book" w:hAnsi="Franklin Gothic Book"/>
          <w:b/>
          <w:bCs/>
          <w:noProof/>
          <w:color w:val="FF0000"/>
          <w:sz w:val="20"/>
          <w:szCs w:val="20"/>
          <w:lang w:val="en-US"/>
        </w:rPr>
        <w:drawing>
          <wp:inline distT="0" distB="0" distL="0" distR="0">
            <wp:extent cx="5372100" cy="428625"/>
            <wp:effectExtent l="0" t="0" r="0" b="9525"/>
            <wp:docPr id="2" name="Picture 2" descr="Matrix_Logo_2012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x_Logo_2012_Horizontal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2E" w:rsidRDefault="00384891" w:rsidP="00416E2E">
      <w:pPr>
        <w:rPr>
          <w:lang w:eastAsia="nb-NO"/>
        </w:rPr>
      </w:pPr>
      <w:r>
        <w:rPr>
          <w:noProof/>
          <w:lang w:val="en-US"/>
        </w:rPr>
        <w:drawing>
          <wp:inline distT="0" distB="0" distL="0" distR="0">
            <wp:extent cx="1066800" cy="257175"/>
            <wp:effectExtent l="0" t="0" r="0" b="9525"/>
            <wp:docPr id="1" name="Picture 1" descr="cid:image002.jpg@01CEB455.1B989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CEB455.1B989F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2E" w:rsidRPr="008331B4" w:rsidRDefault="00416E2E" w:rsidP="00384891">
      <w:pPr>
        <w:rPr>
          <w:sz w:val="20"/>
          <w:lang w:eastAsia="nb-NO"/>
        </w:rPr>
      </w:pPr>
      <w:r>
        <w:rPr>
          <w:noProof/>
          <w:lang w:val="en-US"/>
        </w:rPr>
        <w:drawing>
          <wp:inline distT="0" distB="0" distL="0" distR="0" wp14:anchorId="0F89B9A0" wp14:editId="4F0A5491">
            <wp:extent cx="1952625" cy="241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2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b-NO"/>
        </w:rPr>
        <w:tab/>
      </w:r>
      <w:r>
        <w:rPr>
          <w:lang w:eastAsia="nb-NO"/>
        </w:rPr>
        <w:tab/>
      </w:r>
    </w:p>
    <w:sectPr w:rsidR="00416E2E" w:rsidRPr="00833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48D0"/>
    <w:multiLevelType w:val="hybridMultilevel"/>
    <w:tmpl w:val="061A954A"/>
    <w:lvl w:ilvl="0" w:tplc="CCD6E4B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E745A"/>
    <w:multiLevelType w:val="hybridMultilevel"/>
    <w:tmpl w:val="918E9954"/>
    <w:lvl w:ilvl="0" w:tplc="49EEC72C">
      <w:numFmt w:val="bullet"/>
      <w:lvlText w:val="-"/>
      <w:lvlJc w:val="left"/>
      <w:pPr>
        <w:ind w:left="405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F5"/>
    <w:rsid w:val="000B4090"/>
    <w:rsid w:val="000E4586"/>
    <w:rsid w:val="002D3105"/>
    <w:rsid w:val="00316765"/>
    <w:rsid w:val="00384891"/>
    <w:rsid w:val="00416E2E"/>
    <w:rsid w:val="00431F70"/>
    <w:rsid w:val="00670C03"/>
    <w:rsid w:val="008331B4"/>
    <w:rsid w:val="00BA5DA9"/>
    <w:rsid w:val="00CD7AB5"/>
    <w:rsid w:val="00CF01BA"/>
    <w:rsid w:val="00E003F5"/>
    <w:rsid w:val="00E649F2"/>
    <w:rsid w:val="00F24150"/>
    <w:rsid w:val="00FF593D"/>
    <w:rsid w:val="00FF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89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489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16E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331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89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489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16E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33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cid:image001.png@01CEB455.1B989F5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anekathrine.berglund@lore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mage002.jpg@01CEB455.1B989F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LOREAL NORGE AS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BERGLUND Ane Kathrine</dc:creator>
  <cp:lastModifiedBy>BERGLUND Ane Kathrine</cp:lastModifiedBy>
  <cp:revision>12</cp:revision>
  <cp:lastPrinted>2015-03-10T12:58:00Z</cp:lastPrinted>
  <dcterms:created xsi:type="dcterms:W3CDTF">2015-03-03T12:10:00Z</dcterms:created>
  <dcterms:modified xsi:type="dcterms:W3CDTF">2015-03-10T14:34:00Z</dcterms:modified>
</cp:coreProperties>
</file>