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5C" w:rsidRPr="00F15E47" w:rsidRDefault="00415050" w:rsidP="00F1463D">
      <w:pPr>
        <w:pStyle w:val="NoSpacing"/>
        <w:rPr>
          <w:b/>
          <w:sz w:val="32"/>
          <w:szCs w:val="32"/>
          <w:lang w:val="sv-SE"/>
        </w:rPr>
      </w:pPr>
      <w:r w:rsidRPr="00415050">
        <w:rPr>
          <w:b/>
          <w:sz w:val="32"/>
          <w:szCs w:val="32"/>
          <w:lang w:val="sv-SE"/>
        </w:rPr>
        <w:t>Undvik fortkörningsböter med Fords fartbegränsare</w:t>
      </w:r>
    </w:p>
    <w:p w:rsidR="00F1463D" w:rsidRPr="00F15E47" w:rsidRDefault="00F1463D" w:rsidP="00F1463D">
      <w:pPr>
        <w:pStyle w:val="NoSpacing"/>
        <w:rPr>
          <w:b/>
          <w:sz w:val="32"/>
          <w:szCs w:val="32"/>
          <w:lang w:val="sv-SE"/>
        </w:rPr>
      </w:pPr>
    </w:p>
    <w:p w:rsidR="00F1463D" w:rsidRPr="00F15E47" w:rsidRDefault="00F1463D" w:rsidP="00F1463D">
      <w:pPr>
        <w:pStyle w:val="NoSpacing"/>
        <w:numPr>
          <w:ilvl w:val="0"/>
          <w:numId w:val="8"/>
        </w:numPr>
        <w:rPr>
          <w:sz w:val="22"/>
          <w:szCs w:val="22"/>
          <w:lang w:val="sv-SE"/>
        </w:rPr>
      </w:pPr>
      <w:r w:rsidRPr="00F15E47">
        <w:rPr>
          <w:sz w:val="22"/>
          <w:szCs w:val="22"/>
          <w:lang w:val="sv-SE"/>
        </w:rPr>
        <w:t>Med hjälp av smart teknik kan förare</w:t>
      </w:r>
      <w:r w:rsidR="00A42DAE">
        <w:rPr>
          <w:sz w:val="22"/>
          <w:szCs w:val="22"/>
          <w:lang w:val="sv-SE"/>
        </w:rPr>
        <w:t>n</w:t>
      </w:r>
      <w:r w:rsidRPr="00F15E47">
        <w:rPr>
          <w:sz w:val="22"/>
          <w:szCs w:val="22"/>
          <w:lang w:val="sv-SE"/>
        </w:rPr>
        <w:t xml:space="preserve"> ställa in en högsta hastighet för bilen: funktionen har blivit det populäraste förarstödet i Fords utbud.</w:t>
      </w:r>
    </w:p>
    <w:p w:rsidR="00F1463D" w:rsidRPr="00F15E47" w:rsidRDefault="00F1463D" w:rsidP="00F1463D">
      <w:pPr>
        <w:pStyle w:val="NoSpacing"/>
        <w:ind w:left="720"/>
        <w:rPr>
          <w:sz w:val="22"/>
          <w:szCs w:val="22"/>
          <w:lang w:val="sv-SE"/>
        </w:rPr>
      </w:pPr>
    </w:p>
    <w:p w:rsidR="00F1463D" w:rsidRPr="00F15E47" w:rsidRDefault="00F1463D" w:rsidP="00F1463D">
      <w:pPr>
        <w:numPr>
          <w:ilvl w:val="0"/>
          <w:numId w:val="8"/>
        </w:numPr>
        <w:rPr>
          <w:rFonts w:ascii="Arial" w:eastAsia="Calibri" w:hAnsi="Arial" w:cs="Arial"/>
          <w:sz w:val="22"/>
          <w:szCs w:val="22"/>
          <w:lang w:val="sv-SE"/>
        </w:rPr>
      </w:pPr>
      <w:r w:rsidRPr="00F15E47">
        <w:rPr>
          <w:rFonts w:ascii="Arial" w:hAnsi="Arial" w:cs="Arial"/>
          <w:sz w:val="22"/>
          <w:szCs w:val="22"/>
          <w:lang w:val="sv-SE"/>
        </w:rPr>
        <w:t>Mer än 220 000 Ford-bilar som såldes i Europa förra året var utrustade med fartbegränsningssystems. Andelen var 86 procent för Mondeo, 85 procent för S-MAX och 83 procent för Kuga.</w:t>
      </w:r>
    </w:p>
    <w:p w:rsidR="00F1463D" w:rsidRPr="00F15E47" w:rsidRDefault="00F1463D" w:rsidP="00F1463D">
      <w:pPr>
        <w:pStyle w:val="NoSpacing"/>
        <w:ind w:left="720"/>
        <w:rPr>
          <w:sz w:val="22"/>
          <w:szCs w:val="22"/>
          <w:lang w:val="sv-SE"/>
        </w:rPr>
      </w:pPr>
    </w:p>
    <w:p w:rsidR="00F1463D" w:rsidRPr="00F15E47" w:rsidRDefault="00F1463D" w:rsidP="00F1463D">
      <w:pPr>
        <w:pStyle w:val="NoSpacing"/>
        <w:numPr>
          <w:ilvl w:val="0"/>
          <w:numId w:val="8"/>
        </w:numPr>
        <w:rPr>
          <w:sz w:val="22"/>
          <w:szCs w:val="22"/>
          <w:lang w:val="sv-SE"/>
        </w:rPr>
      </w:pPr>
      <w:r w:rsidRPr="00F15E47">
        <w:rPr>
          <w:sz w:val="22"/>
          <w:szCs w:val="22"/>
          <w:lang w:val="sv-SE"/>
        </w:rPr>
        <w:t>Anpassningsbar fartbegränsare</w:t>
      </w:r>
      <w:r w:rsidRPr="00F15E47">
        <w:rPr>
          <w:lang w:val="sv-SE"/>
        </w:rPr>
        <w:t xml:space="preserve"> </w:t>
      </w:r>
      <w:r w:rsidRPr="00F15E47">
        <w:rPr>
          <w:sz w:val="22"/>
          <w:szCs w:val="22"/>
          <w:lang w:val="sv-SE"/>
        </w:rPr>
        <w:t>hjälper föraren att hålla hastighetsgränserna och undvika dryga böter  – en högsta hastighet mellan 15 och 170 km/h kan ställas in och systemet kan tillfälligt åsidosättas med ett kraftigt tryck på gaspedalen.</w:t>
      </w:r>
    </w:p>
    <w:p w:rsidR="00F1463D" w:rsidRPr="00F15E47" w:rsidRDefault="00F1463D" w:rsidP="00F1463D">
      <w:pPr>
        <w:pStyle w:val="NoSpacing"/>
        <w:rPr>
          <w:sz w:val="22"/>
          <w:szCs w:val="22"/>
          <w:lang w:val="sv-SE"/>
        </w:rPr>
      </w:pPr>
    </w:p>
    <w:p w:rsidR="00F1463D" w:rsidRPr="00F15E47" w:rsidRDefault="00F1463D" w:rsidP="00F1463D">
      <w:pPr>
        <w:pStyle w:val="NoSpacing"/>
        <w:rPr>
          <w:sz w:val="22"/>
          <w:szCs w:val="22"/>
          <w:lang w:val="sv-SE"/>
        </w:rPr>
      </w:pPr>
    </w:p>
    <w:p w:rsidR="00F1463D" w:rsidRPr="00F15E47" w:rsidRDefault="00A42DAE" w:rsidP="00F1463D">
      <w:pPr>
        <w:pStyle w:val="NoSpacing"/>
        <w:rPr>
          <w:color w:val="000000"/>
          <w:sz w:val="22"/>
          <w:szCs w:val="22"/>
          <w:lang w:val="sv-SE"/>
        </w:rPr>
      </w:pPr>
      <w:r>
        <w:rPr>
          <w:b/>
          <w:color w:val="000000"/>
          <w:sz w:val="22"/>
          <w:szCs w:val="22"/>
          <w:lang w:val="sv-SE"/>
        </w:rPr>
        <w:t>Göteborg, den 18</w:t>
      </w:r>
      <w:r w:rsidR="00F1463D" w:rsidRPr="00F15E47">
        <w:rPr>
          <w:b/>
          <w:color w:val="000000"/>
          <w:sz w:val="22"/>
          <w:szCs w:val="22"/>
          <w:lang w:val="sv-SE"/>
        </w:rPr>
        <w:t xml:space="preserve"> </w:t>
      </w:r>
      <w:r>
        <w:rPr>
          <w:b/>
          <w:color w:val="000000"/>
          <w:sz w:val="22"/>
          <w:szCs w:val="22"/>
          <w:lang w:val="sv-SE"/>
        </w:rPr>
        <w:t>April</w:t>
      </w:r>
      <w:r w:rsidR="00F1463D" w:rsidRPr="00F15E47">
        <w:rPr>
          <w:b/>
          <w:color w:val="000000"/>
          <w:sz w:val="22"/>
          <w:szCs w:val="22"/>
          <w:lang w:val="sv-SE"/>
        </w:rPr>
        <w:t xml:space="preserve"> 2012 </w:t>
      </w:r>
      <w:r w:rsidR="00F1463D" w:rsidRPr="00F15E47">
        <w:rPr>
          <w:color w:val="000000"/>
          <w:sz w:val="22"/>
          <w:szCs w:val="22"/>
          <w:lang w:val="sv-SE"/>
        </w:rPr>
        <w:t xml:space="preserve">– Man kan tro att det är motoreffekt, exakt styrning eller avancerad miljöteknik som väcker bilkundernas habegär, men i stället är det den anpassningsbara fartbegränsaren som seglat upp som storfavorit. Det är troligen det växande antalet fartkameror ute på vägarna som ligger bakom utvecklingen.   </w:t>
      </w:r>
    </w:p>
    <w:p w:rsidR="00F1463D" w:rsidRPr="00F15E47" w:rsidRDefault="00F1463D" w:rsidP="00F1463D">
      <w:pPr>
        <w:pStyle w:val="NoSpacing"/>
        <w:rPr>
          <w:color w:val="000000"/>
          <w:sz w:val="22"/>
          <w:szCs w:val="22"/>
          <w:lang w:val="sv-SE"/>
        </w:rPr>
      </w:pPr>
    </w:p>
    <w:p w:rsidR="00F1463D" w:rsidRPr="00F15E47" w:rsidRDefault="00F1463D" w:rsidP="00F1463D">
      <w:pPr>
        <w:pStyle w:val="NoSpacing"/>
        <w:rPr>
          <w:color w:val="000000"/>
          <w:sz w:val="22"/>
          <w:szCs w:val="22"/>
          <w:lang w:val="sv-SE"/>
        </w:rPr>
      </w:pPr>
      <w:r w:rsidRPr="00F15E47">
        <w:rPr>
          <w:color w:val="000000"/>
          <w:sz w:val="22"/>
          <w:szCs w:val="22"/>
          <w:lang w:val="sv-SE"/>
        </w:rPr>
        <w:t xml:space="preserve">Fords </w:t>
      </w:r>
      <w:hyperlink r:id="rId9" w:history="1">
        <w:r w:rsidRPr="00F15E47">
          <w:rPr>
            <w:color w:val="000000"/>
            <w:sz w:val="22"/>
            <w:szCs w:val="22"/>
            <w:lang w:val="sv-SE"/>
          </w:rPr>
          <w:t>anpassningsbara fartbegränsare</w:t>
        </w:r>
      </w:hyperlink>
      <w:r w:rsidRPr="00F15E47">
        <w:rPr>
          <w:color w:val="000000"/>
          <w:sz w:val="22"/>
          <w:szCs w:val="22"/>
          <w:lang w:val="sv-SE"/>
        </w:rPr>
        <w:t xml:space="preserve"> låter föraren ställa in en högsta </w:t>
      </w:r>
      <w:r w:rsidR="00A42DAE">
        <w:rPr>
          <w:color w:val="000000"/>
          <w:sz w:val="22"/>
          <w:szCs w:val="22"/>
          <w:lang w:val="sv-SE"/>
        </w:rPr>
        <w:t>hastighet</w:t>
      </w:r>
      <w:r w:rsidRPr="00F15E47">
        <w:rPr>
          <w:color w:val="000000"/>
          <w:sz w:val="22"/>
          <w:szCs w:val="22"/>
          <w:lang w:val="sv-SE"/>
        </w:rPr>
        <w:t xml:space="preserve"> för att undvika böter eller andra påföljder på grund av fortkörning. Förra året såldes mer än 220 000 Ford-bilar med anpassningsbar fartbegränsare, vilket är en högre siffra än för någon annan förarstödsfunktion. Andelen var 86 </w:t>
      </w:r>
      <w:r w:rsidR="001F12B4" w:rsidRPr="00F15E47">
        <w:rPr>
          <w:color w:val="000000"/>
          <w:sz w:val="22"/>
          <w:szCs w:val="22"/>
          <w:lang w:val="sv-SE"/>
        </w:rPr>
        <w:t xml:space="preserve">procent </w:t>
      </w:r>
      <w:r w:rsidRPr="00F15E47">
        <w:rPr>
          <w:color w:val="000000"/>
          <w:sz w:val="22"/>
          <w:szCs w:val="22"/>
          <w:lang w:val="sv-SE"/>
        </w:rPr>
        <w:t>för Mondeo, 85 procent för S-MAX och 83</w:t>
      </w:r>
      <w:r w:rsidR="001F12B4">
        <w:rPr>
          <w:color w:val="000000"/>
          <w:sz w:val="22"/>
          <w:szCs w:val="22"/>
          <w:lang w:val="sv-SE"/>
        </w:rPr>
        <w:t xml:space="preserve"> </w:t>
      </w:r>
      <w:r w:rsidR="001F12B4" w:rsidRPr="00F15E47">
        <w:rPr>
          <w:color w:val="000000"/>
          <w:sz w:val="22"/>
          <w:szCs w:val="22"/>
          <w:lang w:val="sv-SE"/>
        </w:rPr>
        <w:t>procent</w:t>
      </w:r>
      <w:r w:rsidRPr="00F15E47">
        <w:rPr>
          <w:color w:val="000000"/>
          <w:sz w:val="22"/>
          <w:szCs w:val="22"/>
          <w:lang w:val="sv-SE"/>
        </w:rPr>
        <w:t xml:space="preserve"> för Kuga.</w:t>
      </w:r>
    </w:p>
    <w:p w:rsidR="00F1463D" w:rsidRPr="00F15E47" w:rsidRDefault="00F1463D" w:rsidP="00F1463D">
      <w:pPr>
        <w:pStyle w:val="NoSpacing"/>
        <w:rPr>
          <w:color w:val="000000"/>
          <w:sz w:val="22"/>
          <w:szCs w:val="22"/>
          <w:lang w:val="sv-SE"/>
        </w:rPr>
      </w:pPr>
    </w:p>
    <w:p w:rsidR="00F1463D" w:rsidRPr="00F15E47" w:rsidRDefault="00F1463D" w:rsidP="00F1463D">
      <w:pPr>
        <w:pStyle w:val="NoSpacing"/>
        <w:rPr>
          <w:color w:val="000000"/>
          <w:sz w:val="22"/>
          <w:szCs w:val="22"/>
          <w:lang w:val="sv-SE"/>
        </w:rPr>
      </w:pPr>
      <w:r w:rsidRPr="00F15E47">
        <w:rPr>
          <w:color w:val="000000"/>
          <w:sz w:val="22"/>
          <w:szCs w:val="22"/>
          <w:lang w:val="sv-SE"/>
        </w:rPr>
        <w:t>”Den här busenkla funktionen hjälper dig att hålla hastighetsgränserna</w:t>
      </w:r>
      <w:r w:rsidRPr="00F15E47">
        <w:rPr>
          <w:lang w:val="sv-SE"/>
        </w:rPr>
        <w:t xml:space="preserve"> </w:t>
      </w:r>
      <w:r w:rsidRPr="00F15E47">
        <w:rPr>
          <w:color w:val="000000"/>
          <w:sz w:val="22"/>
          <w:szCs w:val="22"/>
          <w:lang w:val="sv-SE"/>
        </w:rPr>
        <w:t>”, säger Torsten Wey, teknisk specialist på Ford Europa.</w:t>
      </w:r>
      <w:r w:rsidRPr="00F15E47">
        <w:rPr>
          <w:lang w:val="sv-SE"/>
        </w:rPr>
        <w:t xml:space="preserve"> </w:t>
      </w:r>
      <w:r w:rsidRPr="00F15E47">
        <w:rPr>
          <w:color w:val="000000"/>
          <w:sz w:val="22"/>
          <w:szCs w:val="22"/>
          <w:lang w:val="sv-SE"/>
        </w:rPr>
        <w:t xml:space="preserve">”Det räcker ju att man tappar skärpan en kort sekund för att man ska komma upp i för hög hastighet; med den här funktionen slipper föraren </w:t>
      </w:r>
      <w:r w:rsidR="001F12B4">
        <w:rPr>
          <w:color w:val="000000"/>
          <w:sz w:val="22"/>
          <w:szCs w:val="22"/>
          <w:lang w:val="sv-SE"/>
        </w:rPr>
        <w:t xml:space="preserve">att </w:t>
      </w:r>
      <w:r w:rsidRPr="00F15E47">
        <w:rPr>
          <w:color w:val="000000"/>
          <w:sz w:val="22"/>
          <w:szCs w:val="22"/>
          <w:lang w:val="sv-SE"/>
        </w:rPr>
        <w:t>oroa sig för det.”</w:t>
      </w:r>
    </w:p>
    <w:p w:rsidR="00F1463D" w:rsidRPr="00F15E47" w:rsidRDefault="00F1463D" w:rsidP="00F1463D">
      <w:pPr>
        <w:pStyle w:val="NoSpacing"/>
        <w:rPr>
          <w:color w:val="000000"/>
          <w:sz w:val="22"/>
          <w:szCs w:val="22"/>
          <w:lang w:val="sv-SE"/>
        </w:rPr>
      </w:pPr>
    </w:p>
    <w:p w:rsidR="00F1463D" w:rsidRPr="00F15E47" w:rsidRDefault="00F1463D" w:rsidP="00F1463D">
      <w:pPr>
        <w:pStyle w:val="NoSpacing"/>
        <w:rPr>
          <w:color w:val="000000"/>
          <w:sz w:val="22"/>
          <w:szCs w:val="22"/>
          <w:lang w:val="sv-SE"/>
        </w:rPr>
      </w:pPr>
      <w:r w:rsidRPr="00F15E47">
        <w:rPr>
          <w:color w:val="000000"/>
          <w:sz w:val="22"/>
          <w:szCs w:val="22"/>
          <w:lang w:val="sv-SE"/>
        </w:rPr>
        <w:t>Den anpassningsbara fartbegränsaren introducerades år 2010 och innebär att föraren kan ställa in en högsta hastighet mellan 15 och 170 km/h. Om man öve</w:t>
      </w:r>
      <w:r w:rsidR="001F12B4">
        <w:rPr>
          <w:color w:val="000000"/>
          <w:sz w:val="22"/>
          <w:szCs w:val="22"/>
          <w:lang w:val="sv-SE"/>
        </w:rPr>
        <w:t>rskrider den förinställda hastigheten</w:t>
      </w:r>
      <w:r w:rsidRPr="00F15E47">
        <w:rPr>
          <w:color w:val="000000"/>
          <w:sz w:val="22"/>
          <w:szCs w:val="22"/>
          <w:lang w:val="sv-SE"/>
        </w:rPr>
        <w:t xml:space="preserve"> minskas bränsletillförseln automatiskt </w:t>
      </w:r>
      <w:r w:rsidR="001F12B4">
        <w:rPr>
          <w:color w:val="000000"/>
          <w:sz w:val="22"/>
          <w:szCs w:val="22"/>
          <w:lang w:val="sv-SE"/>
        </w:rPr>
        <w:t>vilket resulterar i</w:t>
      </w:r>
      <w:r w:rsidRPr="00F15E47">
        <w:rPr>
          <w:color w:val="000000"/>
          <w:sz w:val="22"/>
          <w:szCs w:val="22"/>
          <w:lang w:val="sv-SE"/>
        </w:rPr>
        <w:t xml:space="preserve"> att bilen går långsammare.</w:t>
      </w:r>
      <w:r w:rsidRPr="00F15E47">
        <w:rPr>
          <w:lang w:val="sv-SE"/>
        </w:rPr>
        <w:t xml:space="preserve"> </w:t>
      </w:r>
    </w:p>
    <w:p w:rsidR="00F1463D" w:rsidRPr="00F15E47" w:rsidRDefault="00F1463D" w:rsidP="00F1463D">
      <w:pPr>
        <w:pStyle w:val="NoSpacing"/>
        <w:rPr>
          <w:color w:val="000000"/>
          <w:sz w:val="22"/>
          <w:szCs w:val="22"/>
          <w:lang w:val="sv-SE"/>
        </w:rPr>
      </w:pPr>
    </w:p>
    <w:p w:rsidR="00F1463D" w:rsidRPr="00F15E47" w:rsidRDefault="00F1463D" w:rsidP="00F1463D">
      <w:pPr>
        <w:pStyle w:val="NoSpacing"/>
        <w:rPr>
          <w:color w:val="000000"/>
          <w:sz w:val="22"/>
          <w:szCs w:val="22"/>
          <w:lang w:val="sv-SE"/>
        </w:rPr>
      </w:pPr>
      <w:r w:rsidRPr="00F15E47">
        <w:rPr>
          <w:color w:val="000000"/>
          <w:sz w:val="22"/>
          <w:szCs w:val="22"/>
          <w:lang w:val="sv-SE"/>
        </w:rPr>
        <w:t xml:space="preserve">Det finns idag cirka 35 000 fartkameror i Europa. Var femte bilist i Storbritannien har fått fortkörningsböter pga. kameraregistrering; under 2008 och 2009 drog de brittiska kamerorna in </w:t>
      </w:r>
      <w:r w:rsidR="001F12B4" w:rsidRPr="001F12B4">
        <w:rPr>
          <w:color w:val="000000"/>
          <w:sz w:val="22"/>
          <w:szCs w:val="22"/>
          <w:lang w:val="sv-SE"/>
        </w:rPr>
        <w:t xml:space="preserve">sammanlagt omkring </w:t>
      </w:r>
      <w:r w:rsidRPr="00F15E47">
        <w:rPr>
          <w:color w:val="000000"/>
          <w:sz w:val="22"/>
          <w:szCs w:val="22"/>
          <w:lang w:val="sv-SE"/>
        </w:rPr>
        <w:t>900 miljoner konor i böter.</w:t>
      </w:r>
    </w:p>
    <w:p w:rsidR="00F1463D" w:rsidRPr="00F15E47" w:rsidRDefault="00F1463D" w:rsidP="00F1463D">
      <w:pPr>
        <w:pStyle w:val="NoSpacing"/>
        <w:rPr>
          <w:color w:val="000000"/>
          <w:sz w:val="22"/>
          <w:szCs w:val="22"/>
          <w:lang w:val="sv-SE"/>
        </w:rPr>
      </w:pPr>
    </w:p>
    <w:p w:rsidR="00F1463D" w:rsidRPr="00F15E47" w:rsidRDefault="00F1463D" w:rsidP="00F1463D">
      <w:pPr>
        <w:pStyle w:val="NoSpacing"/>
        <w:rPr>
          <w:color w:val="000000"/>
          <w:sz w:val="22"/>
          <w:szCs w:val="22"/>
          <w:lang w:val="sv-SE"/>
        </w:rPr>
      </w:pPr>
      <w:r w:rsidRPr="00F15E47">
        <w:rPr>
          <w:color w:val="000000"/>
          <w:sz w:val="22"/>
          <w:szCs w:val="22"/>
          <w:lang w:val="sv-SE"/>
        </w:rPr>
        <w:t>”Anpassningsbar fartbegränsare finns nu på de flesta av våra modeller, och vi ser på efterfrågan att funktionen är uppskattad”, säger Wey. ”Om man ställer in en högsta hastighet slipper man titta på hastighetsmätaren hela tiden.”</w:t>
      </w:r>
    </w:p>
    <w:p w:rsidR="00F1463D" w:rsidRPr="00F15E47" w:rsidRDefault="00F1463D" w:rsidP="00F1463D">
      <w:pPr>
        <w:pStyle w:val="NoSpacing"/>
        <w:rPr>
          <w:color w:val="000000"/>
          <w:sz w:val="22"/>
          <w:szCs w:val="22"/>
          <w:lang w:val="sv-SE"/>
        </w:rPr>
      </w:pPr>
    </w:p>
    <w:p w:rsidR="00F1463D" w:rsidRPr="00F15E47" w:rsidRDefault="00F1463D" w:rsidP="00F1463D">
      <w:pPr>
        <w:pStyle w:val="NoSpacing"/>
        <w:rPr>
          <w:bCs/>
          <w:color w:val="000000"/>
          <w:sz w:val="22"/>
          <w:szCs w:val="22"/>
          <w:lang w:val="sv-SE"/>
        </w:rPr>
      </w:pPr>
      <w:r w:rsidRPr="00F15E47">
        <w:rPr>
          <w:bCs/>
          <w:color w:val="000000"/>
          <w:sz w:val="22"/>
          <w:szCs w:val="22"/>
          <w:lang w:val="sv-SE"/>
        </w:rPr>
        <w:t xml:space="preserve">Andra Ford-modeller med anpassningsbar fartbegränsare är Galaxy, Focus, C-MAX och Grand C-MAX. </w:t>
      </w:r>
    </w:p>
    <w:p w:rsidR="00F1463D" w:rsidRPr="00F15E47" w:rsidRDefault="00F1463D" w:rsidP="00F1463D">
      <w:pPr>
        <w:pStyle w:val="NoSpacing"/>
        <w:rPr>
          <w:sz w:val="22"/>
          <w:szCs w:val="22"/>
          <w:lang w:val="sv-SE"/>
        </w:rPr>
      </w:pPr>
    </w:p>
    <w:p w:rsidR="00F1463D" w:rsidRPr="00F15E47" w:rsidRDefault="00F1463D" w:rsidP="00F1463D">
      <w:pPr>
        <w:pStyle w:val="NoSpacing"/>
        <w:rPr>
          <w:b/>
          <w:sz w:val="22"/>
          <w:szCs w:val="22"/>
          <w:lang w:val="sv-SE"/>
        </w:rPr>
      </w:pPr>
      <w:r w:rsidRPr="00F15E47">
        <w:rPr>
          <w:b/>
          <w:sz w:val="22"/>
          <w:szCs w:val="22"/>
          <w:lang w:val="sv-SE"/>
        </w:rPr>
        <w:t>Anpassningsbar fartbegränsare – så här funkar det</w:t>
      </w:r>
    </w:p>
    <w:p w:rsidR="00F1463D" w:rsidRPr="00F15E47" w:rsidRDefault="00F1463D" w:rsidP="00F1463D">
      <w:pPr>
        <w:pStyle w:val="NoSpacing"/>
        <w:rPr>
          <w:b/>
          <w:sz w:val="22"/>
          <w:szCs w:val="22"/>
          <w:lang w:val="sv-SE"/>
        </w:rPr>
      </w:pPr>
    </w:p>
    <w:p w:rsidR="00F1463D" w:rsidRPr="00F15E47" w:rsidRDefault="00F1463D" w:rsidP="00F1463D">
      <w:pPr>
        <w:pStyle w:val="NoSpacing"/>
        <w:numPr>
          <w:ilvl w:val="0"/>
          <w:numId w:val="7"/>
        </w:numPr>
        <w:rPr>
          <w:sz w:val="22"/>
          <w:szCs w:val="22"/>
          <w:lang w:val="sv-SE"/>
        </w:rPr>
      </w:pPr>
      <w:r w:rsidRPr="00F15E47">
        <w:rPr>
          <w:sz w:val="22"/>
          <w:szCs w:val="22"/>
          <w:lang w:val="sv-SE"/>
        </w:rPr>
        <w:t>Funktionen aktiveras med reglage till vänster på ratten</w:t>
      </w:r>
    </w:p>
    <w:p w:rsidR="00F1463D" w:rsidRPr="00F15E47" w:rsidRDefault="00F1463D" w:rsidP="00F1463D">
      <w:pPr>
        <w:pStyle w:val="NoSpacing"/>
        <w:numPr>
          <w:ilvl w:val="0"/>
          <w:numId w:val="7"/>
        </w:numPr>
        <w:rPr>
          <w:sz w:val="22"/>
          <w:szCs w:val="22"/>
          <w:lang w:val="sv-SE"/>
        </w:rPr>
      </w:pPr>
      <w:r w:rsidRPr="00F15E47">
        <w:rPr>
          <w:sz w:val="22"/>
          <w:szCs w:val="22"/>
          <w:lang w:val="sv-SE"/>
        </w:rPr>
        <w:t>Fartgränsen kan höjas och sänkas i steg om 5 km/h</w:t>
      </w:r>
    </w:p>
    <w:p w:rsidR="00F1463D" w:rsidRPr="00F15E47" w:rsidRDefault="00F1463D" w:rsidP="00F1463D">
      <w:pPr>
        <w:pStyle w:val="NoSpacing"/>
        <w:numPr>
          <w:ilvl w:val="0"/>
          <w:numId w:val="7"/>
        </w:numPr>
        <w:rPr>
          <w:sz w:val="22"/>
          <w:szCs w:val="22"/>
          <w:lang w:val="sv-SE"/>
        </w:rPr>
      </w:pPr>
      <w:r w:rsidRPr="00F15E47">
        <w:rPr>
          <w:sz w:val="22"/>
          <w:szCs w:val="22"/>
          <w:lang w:val="sv-SE"/>
        </w:rPr>
        <w:t>Systemet stryper mjukt bränsletillförseln när bilen når upp till den förinställda hastigheten</w:t>
      </w:r>
    </w:p>
    <w:p w:rsidR="00F1463D" w:rsidRPr="00F15E47" w:rsidRDefault="00F1463D" w:rsidP="00F1463D">
      <w:pPr>
        <w:pStyle w:val="NoSpacing"/>
        <w:numPr>
          <w:ilvl w:val="0"/>
          <w:numId w:val="7"/>
        </w:numPr>
        <w:rPr>
          <w:sz w:val="22"/>
          <w:szCs w:val="22"/>
          <w:lang w:val="sv-SE"/>
        </w:rPr>
      </w:pPr>
      <w:r w:rsidRPr="00F15E47">
        <w:rPr>
          <w:sz w:val="22"/>
          <w:szCs w:val="22"/>
          <w:lang w:val="sv-SE"/>
        </w:rPr>
        <w:t xml:space="preserve">Om farten stiger på grund av en kraftig nedförsbacke varnas föraren med ljud- och ljussignaler </w:t>
      </w:r>
    </w:p>
    <w:p w:rsidR="00F1463D" w:rsidRPr="00F15E47" w:rsidRDefault="00F1463D" w:rsidP="00F1463D">
      <w:pPr>
        <w:pStyle w:val="NoSpacing"/>
        <w:numPr>
          <w:ilvl w:val="0"/>
          <w:numId w:val="7"/>
        </w:numPr>
        <w:rPr>
          <w:sz w:val="22"/>
          <w:szCs w:val="22"/>
          <w:lang w:val="sv-SE"/>
        </w:rPr>
      </w:pPr>
      <w:r w:rsidRPr="00F15E47">
        <w:rPr>
          <w:sz w:val="22"/>
          <w:szCs w:val="22"/>
          <w:lang w:val="sv-SE"/>
        </w:rPr>
        <w:t xml:space="preserve">Om föraren behöver köra om kan systemet tillfälligt åsidosättas med ett kraftigt tryck på gaspedalen </w:t>
      </w:r>
    </w:p>
    <w:p w:rsidR="00F1463D" w:rsidRPr="00F15E47" w:rsidRDefault="00F1463D" w:rsidP="00F1463D">
      <w:pPr>
        <w:spacing w:line="360" w:lineRule="auto"/>
        <w:jc w:val="center"/>
        <w:rPr>
          <w:rFonts w:ascii="Arial" w:hAnsi="Arial" w:cs="Arial"/>
          <w:sz w:val="22"/>
          <w:szCs w:val="22"/>
          <w:lang w:val="sv-SE"/>
        </w:rPr>
      </w:pPr>
    </w:p>
    <w:p w:rsidR="00BA66E0" w:rsidRDefault="00F1463D" w:rsidP="00BA66E0">
      <w:pPr>
        <w:spacing w:line="360" w:lineRule="auto"/>
        <w:jc w:val="center"/>
        <w:rPr>
          <w:rFonts w:ascii="Arial" w:hAnsi="Arial" w:cs="Arial"/>
          <w:sz w:val="22"/>
          <w:szCs w:val="22"/>
          <w:lang w:val="sv-SE"/>
        </w:rPr>
      </w:pPr>
      <w:r w:rsidRPr="00F0518F">
        <w:rPr>
          <w:rFonts w:ascii="Arial" w:hAnsi="Arial" w:cs="Arial"/>
          <w:sz w:val="22"/>
          <w:szCs w:val="22"/>
          <w:lang w:val="sv-SE"/>
        </w:rPr>
        <w:t xml:space="preserve"># # # </w:t>
      </w:r>
    </w:p>
    <w:p w:rsidR="00AD78BD" w:rsidRPr="00A2275C" w:rsidRDefault="00A2275C" w:rsidP="00BD2320">
      <w:pPr>
        <w:pStyle w:val="NoSpacing"/>
        <w:rPr>
          <w:b/>
          <w:sz w:val="32"/>
          <w:szCs w:val="32"/>
          <w:lang w:val="sv-SE"/>
        </w:rPr>
      </w:pPr>
      <w:r w:rsidRPr="00A2275C">
        <w:rPr>
          <w:b/>
          <w:sz w:val="32"/>
          <w:szCs w:val="32"/>
          <w:lang w:val="sv-SE"/>
        </w:rPr>
        <w:t xml:space="preserve"> </w:t>
      </w:r>
      <w:bookmarkStart w:id="0" w:name="_GoBack"/>
      <w:bookmarkEnd w:id="0"/>
    </w:p>
    <w:sectPr w:rsidR="00AD78BD" w:rsidRPr="00A2275C" w:rsidSect="00F15E47">
      <w:footerReference w:type="even" r:id="rId10"/>
      <w:footerReference w:type="default" r:id="rId11"/>
      <w:headerReference w:type="first" r:id="rId12"/>
      <w:footerReference w:type="first" r:id="rId13"/>
      <w:pgSz w:w="12240" w:h="15840" w:code="1"/>
      <w:pgMar w:top="1440" w:right="1440" w:bottom="864" w:left="144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0B4" w:rsidRDefault="007C40B4">
      <w:r>
        <w:separator/>
      </w:r>
    </w:p>
  </w:endnote>
  <w:endnote w:type="continuationSeparator" w:id="0">
    <w:p w:rsidR="007C40B4" w:rsidRDefault="007C40B4">
      <w:r>
        <w:continuationSeparator/>
      </w:r>
    </w:p>
  </w:endnote>
  <w:endnote w:type="continuationNotice" w:id="1">
    <w:p w:rsidR="007C40B4" w:rsidRDefault="007C4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F2" w:rsidRDefault="00B534F2"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34F2" w:rsidRDefault="00B534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F2" w:rsidRDefault="00B534F2"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7BBD">
      <w:rPr>
        <w:rStyle w:val="PageNumber"/>
        <w:noProof/>
      </w:rPr>
      <w:t>1</w:t>
    </w:r>
    <w:r>
      <w:rPr>
        <w:rStyle w:val="PageNumber"/>
      </w:rPr>
      <w:fldChar w:fldCharType="end"/>
    </w:r>
  </w:p>
  <w:tbl>
    <w:tblPr>
      <w:tblW w:w="11256" w:type="dxa"/>
      <w:tblLook w:val="0000" w:firstRow="0" w:lastRow="0" w:firstColumn="0" w:lastColumn="0" w:noHBand="0" w:noVBand="0"/>
    </w:tblPr>
    <w:tblGrid>
      <w:gridCol w:w="9468"/>
      <w:gridCol w:w="1788"/>
    </w:tblGrid>
    <w:tr w:rsidR="00B534F2" w:rsidRPr="00A42DAE" w:rsidTr="000A1066">
      <w:tc>
        <w:tcPr>
          <w:tcW w:w="9468" w:type="dxa"/>
        </w:tcPr>
        <w:p w:rsidR="00B534F2" w:rsidRPr="009F12AA" w:rsidRDefault="00B534F2">
          <w:pPr>
            <w:pStyle w:val="Footer"/>
            <w:jc w:val="center"/>
            <w:rPr>
              <w:rFonts w:ascii="Arial" w:hAnsi="Arial" w:cs="Arial"/>
            </w:rPr>
          </w:pPr>
        </w:p>
        <w:p w:rsidR="00B534F2" w:rsidRPr="009F12AA" w:rsidRDefault="00B534F2">
          <w:pPr>
            <w:pStyle w:val="Footer"/>
            <w:jc w:val="center"/>
            <w:rPr>
              <w:rFonts w:ascii="Arial" w:hAnsi="Arial" w:cs="Arial"/>
            </w:rPr>
          </w:pPr>
        </w:p>
        <w:p w:rsidR="00B534F2" w:rsidRPr="00F15E47" w:rsidRDefault="00B534F2">
          <w:pPr>
            <w:pStyle w:val="Footer"/>
            <w:jc w:val="center"/>
            <w:rPr>
              <w:lang w:val="sv-SE"/>
            </w:rPr>
          </w:pPr>
          <w:r w:rsidRPr="00F15E47">
            <w:rPr>
              <w:rFonts w:ascii="Arial" w:hAnsi="Arial" w:cs="Arial"/>
              <w:sz w:val="18"/>
              <w:szCs w:val="18"/>
              <w:lang w:val="sv-SE"/>
            </w:rPr>
            <w:t xml:space="preserve">Pressmeddelanden, tillhörande material och högupplösta bilder och </w:t>
          </w:r>
          <w:r w:rsidRPr="00F15E47">
            <w:rPr>
              <w:rFonts w:ascii="Arial" w:hAnsi="Arial" w:cs="Arial"/>
              <w:sz w:val="18"/>
              <w:szCs w:val="18"/>
              <w:lang w:val="sv-SE"/>
            </w:rPr>
            <w:t xml:space="preserve">video finns på </w:t>
          </w:r>
          <w:r w:rsidR="005B6C20">
            <w:fldChar w:fldCharType="begin"/>
          </w:r>
          <w:r w:rsidR="005B6C20" w:rsidRPr="00F0518F">
            <w:rPr>
              <w:lang w:val="sv-SE"/>
            </w:rPr>
            <w:instrText xml:space="preserve"> HYPERLINK "http://www.media.ford.com" </w:instrText>
          </w:r>
          <w:r w:rsidR="005B6C20">
            <w:fldChar w:fldCharType="separate"/>
          </w:r>
          <w:r w:rsidRPr="00F15E47">
            <w:rPr>
              <w:rStyle w:val="Hyperlink"/>
              <w:rFonts w:ascii="Arial" w:hAnsi="Arial" w:cs="Arial"/>
              <w:sz w:val="18"/>
              <w:szCs w:val="18"/>
              <w:lang w:val="sv-SE"/>
            </w:rPr>
            <w:t>www.media.ford.com</w:t>
          </w:r>
          <w:r w:rsidR="005B6C20">
            <w:rPr>
              <w:rStyle w:val="Hyperlink"/>
              <w:rFonts w:ascii="Arial" w:hAnsi="Arial" w:cs="Arial"/>
              <w:sz w:val="18"/>
              <w:szCs w:val="18"/>
              <w:lang w:val="sv-SE"/>
            </w:rPr>
            <w:fldChar w:fldCharType="end"/>
          </w:r>
          <w:r w:rsidRPr="00F15E47">
            <w:rPr>
              <w:rFonts w:ascii="Arial" w:hAnsi="Arial" w:cs="Arial"/>
              <w:sz w:val="18"/>
              <w:szCs w:val="18"/>
              <w:lang w:val="sv-SE"/>
            </w:rPr>
            <w:t xml:space="preserve">.  </w:t>
          </w:r>
          <w:r w:rsidRPr="00F15E47">
            <w:rPr>
              <w:lang w:val="sv-SE"/>
            </w:rPr>
            <w:br/>
          </w:r>
          <w:r w:rsidRPr="00F15E47">
            <w:rPr>
              <w:rFonts w:ascii="Arial" w:hAnsi="Arial" w:cs="Arial"/>
              <w:sz w:val="18"/>
              <w:szCs w:val="18"/>
              <w:lang w:val="sv-SE"/>
            </w:rPr>
            <w:t xml:space="preserve">Följ oss på </w:t>
          </w:r>
          <w:r w:rsidR="005B6C20">
            <w:fldChar w:fldCharType="begin"/>
          </w:r>
          <w:r w:rsidR="005B6C20" w:rsidRPr="00F0518F">
            <w:rPr>
              <w:lang w:val="sv-SE"/>
            </w:rPr>
            <w:instrText xml:space="preserve"> HYPERLINK "http://www.facebook.com/ford" </w:instrText>
          </w:r>
          <w:r w:rsidR="005B6C20">
            <w:fldChar w:fldCharType="separate"/>
          </w:r>
          <w:r w:rsidRPr="00F15E47">
            <w:rPr>
              <w:rStyle w:val="Hyperlink"/>
              <w:rFonts w:ascii="Arial" w:hAnsi="Arial" w:cs="Arial"/>
              <w:sz w:val="18"/>
              <w:szCs w:val="18"/>
              <w:lang w:val="sv-SE"/>
            </w:rPr>
            <w:t>www.facebook.com/ford</w:t>
          </w:r>
          <w:r w:rsidR="005B6C20">
            <w:rPr>
              <w:rStyle w:val="Hyperlink"/>
              <w:rFonts w:ascii="Arial" w:hAnsi="Arial" w:cs="Arial"/>
              <w:sz w:val="18"/>
              <w:szCs w:val="18"/>
              <w:lang w:val="sv-SE"/>
            </w:rPr>
            <w:fldChar w:fldCharType="end"/>
          </w:r>
          <w:r w:rsidRPr="00F15E47">
            <w:rPr>
              <w:rFonts w:ascii="Arial" w:hAnsi="Arial" w:cs="Arial"/>
              <w:sz w:val="18"/>
              <w:szCs w:val="18"/>
              <w:lang w:val="sv-SE"/>
            </w:rPr>
            <w:t xml:space="preserve">, </w:t>
          </w:r>
          <w:hyperlink r:id="rId1" w:history="1">
            <w:r w:rsidRPr="00F15E47">
              <w:rPr>
                <w:rStyle w:val="Hyperlink"/>
                <w:rFonts w:ascii="Arial" w:hAnsi="Arial" w:cs="Arial"/>
                <w:sz w:val="18"/>
                <w:szCs w:val="18"/>
                <w:lang w:val="sv-SE"/>
              </w:rPr>
              <w:t>www.twitter.com/ford</w:t>
            </w:r>
          </w:hyperlink>
          <w:r w:rsidRPr="00F15E47">
            <w:rPr>
              <w:rFonts w:ascii="Arial" w:hAnsi="Arial" w:cs="Arial"/>
              <w:sz w:val="18"/>
              <w:szCs w:val="18"/>
              <w:lang w:val="sv-SE"/>
            </w:rPr>
            <w:t xml:space="preserve"> eller </w:t>
          </w:r>
          <w:hyperlink r:id="rId2" w:history="1">
            <w:r w:rsidRPr="00F15E47">
              <w:rPr>
                <w:rStyle w:val="Hyperlink"/>
                <w:rFonts w:ascii="Arial" w:hAnsi="Arial" w:cs="Arial"/>
                <w:sz w:val="18"/>
                <w:szCs w:val="18"/>
                <w:lang w:val="sv-SE"/>
              </w:rPr>
              <w:t>www.youtube.com/fordvideo1</w:t>
            </w:r>
          </w:hyperlink>
        </w:p>
      </w:tc>
      <w:tc>
        <w:tcPr>
          <w:tcW w:w="1788" w:type="dxa"/>
        </w:tcPr>
        <w:p w:rsidR="00B534F2" w:rsidRPr="00F15E47" w:rsidRDefault="00B534F2">
          <w:pPr>
            <w:pStyle w:val="Footer"/>
            <w:rPr>
              <w:lang w:val="sv-SE"/>
            </w:rPr>
          </w:pPr>
        </w:p>
      </w:tc>
    </w:tr>
  </w:tbl>
  <w:p w:rsidR="00B534F2" w:rsidRPr="00F15E47" w:rsidRDefault="00B534F2">
    <w:pPr>
      <w:pStyle w:val="Footer"/>
      <w:rPr>
        <w:lang w:val="sv-S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F2" w:rsidRDefault="00B534F2" w:rsidP="004D127F">
    <w:pPr>
      <w:pStyle w:val="Footer"/>
      <w:jc w:val="center"/>
    </w:pPr>
  </w:p>
  <w:p w:rsidR="00B534F2" w:rsidRDefault="00B534F2" w:rsidP="004D127F">
    <w:pPr>
      <w:pStyle w:val="Footer"/>
      <w:jc w:val="center"/>
    </w:pPr>
  </w:p>
  <w:p w:rsidR="00B534F2" w:rsidRPr="00F15E47" w:rsidRDefault="00B534F2" w:rsidP="008A1DF4">
    <w:pPr>
      <w:pStyle w:val="Footer"/>
      <w:jc w:val="center"/>
      <w:rPr>
        <w:rFonts w:ascii="Arial" w:hAnsi="Arial" w:cs="Arial"/>
        <w:sz w:val="18"/>
        <w:szCs w:val="18"/>
        <w:lang w:val="sv-SE"/>
      </w:rPr>
    </w:pPr>
    <w:r w:rsidRPr="00F15E47">
      <w:rPr>
        <w:rFonts w:ascii="Arial" w:hAnsi="Arial" w:cs="Arial"/>
        <w:sz w:val="18"/>
        <w:szCs w:val="18"/>
        <w:lang w:val="sv-SE"/>
      </w:rPr>
      <w:t xml:space="preserve">Pressmeddelanden, tillhörande material och högupplösta bilder och </w:t>
    </w:r>
    <w:r w:rsidRPr="00F15E47">
      <w:rPr>
        <w:rFonts w:ascii="Arial" w:hAnsi="Arial" w:cs="Arial"/>
        <w:sz w:val="18"/>
        <w:szCs w:val="18"/>
        <w:lang w:val="sv-SE"/>
      </w:rPr>
      <w:t xml:space="preserve">video finns på </w:t>
    </w:r>
    <w:hyperlink r:id="rId1" w:history="1">
      <w:r w:rsidRPr="00F15E47">
        <w:rPr>
          <w:rStyle w:val="Hyperlink"/>
          <w:rFonts w:ascii="Arial" w:hAnsi="Arial" w:cs="Arial"/>
          <w:sz w:val="18"/>
          <w:szCs w:val="18"/>
          <w:lang w:val="sv-SE"/>
        </w:rPr>
        <w:t>www.media.ford.com</w:t>
      </w:r>
    </w:hyperlink>
    <w:r w:rsidRPr="00F15E47">
      <w:rPr>
        <w:rFonts w:ascii="Arial" w:hAnsi="Arial" w:cs="Arial"/>
        <w:sz w:val="18"/>
        <w:szCs w:val="18"/>
        <w:lang w:val="sv-SE"/>
      </w:rPr>
      <w:t xml:space="preserve">.  </w:t>
    </w:r>
    <w:r w:rsidRPr="00F15E47">
      <w:rPr>
        <w:lang w:val="sv-SE"/>
      </w:rPr>
      <w:br/>
    </w:r>
    <w:r w:rsidRPr="00F15E47">
      <w:rPr>
        <w:rFonts w:ascii="Arial" w:hAnsi="Arial" w:cs="Arial"/>
        <w:sz w:val="18"/>
        <w:szCs w:val="18"/>
        <w:lang w:val="sv-SE"/>
      </w:rPr>
      <w:t xml:space="preserve">Följ oss på </w:t>
    </w:r>
    <w:hyperlink r:id="rId2" w:history="1">
      <w:r w:rsidRPr="00F15E47">
        <w:rPr>
          <w:rStyle w:val="Hyperlink"/>
          <w:rFonts w:ascii="Arial" w:hAnsi="Arial" w:cs="Arial"/>
          <w:sz w:val="18"/>
          <w:szCs w:val="18"/>
          <w:lang w:val="sv-SE"/>
        </w:rPr>
        <w:t>www.facebook.com/fordofeurope</w:t>
      </w:r>
    </w:hyperlink>
    <w:r w:rsidRPr="00F15E47">
      <w:rPr>
        <w:rFonts w:ascii="Arial" w:hAnsi="Arial" w:cs="Arial"/>
        <w:sz w:val="18"/>
        <w:szCs w:val="18"/>
        <w:lang w:val="sv-SE"/>
      </w:rPr>
      <w:t xml:space="preserve">, </w:t>
    </w:r>
    <w:hyperlink r:id="rId3" w:history="1">
      <w:r w:rsidRPr="00F15E47">
        <w:rPr>
          <w:rStyle w:val="Hyperlink"/>
          <w:rFonts w:ascii="Arial" w:hAnsi="Arial" w:cs="Arial"/>
          <w:sz w:val="18"/>
          <w:szCs w:val="18"/>
          <w:lang w:val="sv-SE"/>
        </w:rPr>
        <w:t>www.twitter.com/FordEu</w:t>
      </w:r>
    </w:hyperlink>
    <w:r w:rsidRPr="00F15E47">
      <w:rPr>
        <w:rFonts w:ascii="Arial" w:hAnsi="Arial" w:cs="Arial"/>
        <w:color w:val="0000FF"/>
        <w:sz w:val="18"/>
        <w:szCs w:val="18"/>
        <w:u w:val="single"/>
        <w:lang w:val="sv-SE"/>
      </w:rPr>
      <w:t xml:space="preserve"> </w:t>
    </w:r>
    <w:r w:rsidRPr="00F15E47">
      <w:rPr>
        <w:rFonts w:ascii="Arial" w:hAnsi="Arial" w:cs="Arial"/>
        <w:sz w:val="18"/>
        <w:szCs w:val="18"/>
        <w:lang w:val="sv-SE"/>
      </w:rPr>
      <w:t xml:space="preserve">eller </w:t>
    </w:r>
    <w:hyperlink r:id="rId4" w:history="1">
      <w:r w:rsidRPr="00F15E47">
        <w:rPr>
          <w:rStyle w:val="Hyperlink"/>
          <w:rFonts w:ascii="Arial" w:hAnsi="Arial" w:cs="Arial"/>
          <w:sz w:val="18"/>
          <w:szCs w:val="18"/>
          <w:lang w:val="sv-SE"/>
        </w:rPr>
        <w:t>www.youtube.com/fordofeurope</w:t>
      </w:r>
    </w:hyperlink>
    <w:r w:rsidRPr="00F15E47">
      <w:rPr>
        <w:rFonts w:ascii="Arial" w:hAnsi="Arial" w:cs="Arial"/>
        <w:sz w:val="18"/>
        <w:szCs w:val="18"/>
        <w:lang w:val="sv-S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0B4" w:rsidRDefault="007C40B4">
      <w:r>
        <w:separator/>
      </w:r>
    </w:p>
  </w:footnote>
  <w:footnote w:type="continuationSeparator" w:id="0">
    <w:p w:rsidR="007C40B4" w:rsidRDefault="007C40B4">
      <w:r>
        <w:continuationSeparator/>
      </w:r>
    </w:p>
  </w:footnote>
  <w:footnote w:type="continuationNotice" w:id="1">
    <w:p w:rsidR="007C40B4" w:rsidRDefault="007C40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F2" w:rsidRPr="00315ADB" w:rsidRDefault="000C6178" w:rsidP="00315ADB">
    <w:pPr>
      <w:pStyle w:val="Header"/>
      <w:tabs>
        <w:tab w:val="left" w:pos="1483"/>
      </w:tabs>
      <w:ind w:left="360"/>
      <w:rPr>
        <w:position w:val="90"/>
      </w:rPr>
    </w:pPr>
    <w:r>
      <w:rPr>
        <w:noProof/>
        <w:lang w:val="sv-SE" w:eastAsia="sv-SE"/>
      </w:rPr>
      <w:drawing>
        <wp:anchor distT="0" distB="0" distL="114300" distR="114300" simplePos="0" relativeHeight="251658240" behindDoc="0" locked="0" layoutInCell="1" allowOverlap="1" wp14:anchorId="79FFDDD5" wp14:editId="67EE1E66">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proofErr w:type="spellStart"/>
    <w:r>
      <w:rPr>
        <w:rFonts w:ascii="Book Antiqua" w:hAnsi="Book Antiqua"/>
        <w:smallCaps/>
        <w:position w:val="132"/>
        <w:sz w:val="48"/>
        <w:szCs w:val="48"/>
      </w:rPr>
      <w:t>Nyheter</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C74459"/>
    <w:multiLevelType w:val="hybridMultilevel"/>
    <w:tmpl w:val="BF8A9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ED0529E"/>
    <w:multiLevelType w:val="hybridMultilevel"/>
    <w:tmpl w:val="01BA94B8"/>
    <w:lvl w:ilvl="0" w:tplc="01823C06">
      <w:start w:val="197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BD4E24"/>
    <w:multiLevelType w:val="hybridMultilevel"/>
    <w:tmpl w:val="2538461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51E9"/>
    <w:rsid w:val="00006A12"/>
    <w:rsid w:val="00006B30"/>
    <w:rsid w:val="00013244"/>
    <w:rsid w:val="00025834"/>
    <w:rsid w:val="00035124"/>
    <w:rsid w:val="00043F18"/>
    <w:rsid w:val="000529BB"/>
    <w:rsid w:val="0006100D"/>
    <w:rsid w:val="0006148A"/>
    <w:rsid w:val="000628AE"/>
    <w:rsid w:val="00071119"/>
    <w:rsid w:val="00081AD7"/>
    <w:rsid w:val="00084F44"/>
    <w:rsid w:val="00094031"/>
    <w:rsid w:val="00094B7A"/>
    <w:rsid w:val="000A1066"/>
    <w:rsid w:val="000A13E4"/>
    <w:rsid w:val="000B20AF"/>
    <w:rsid w:val="000B5536"/>
    <w:rsid w:val="000C2461"/>
    <w:rsid w:val="000C4899"/>
    <w:rsid w:val="000C6178"/>
    <w:rsid w:val="000D1309"/>
    <w:rsid w:val="000E0D4C"/>
    <w:rsid w:val="000E2E78"/>
    <w:rsid w:val="000F322D"/>
    <w:rsid w:val="00116241"/>
    <w:rsid w:val="00121594"/>
    <w:rsid w:val="001257CC"/>
    <w:rsid w:val="00130585"/>
    <w:rsid w:val="0013102B"/>
    <w:rsid w:val="001351FE"/>
    <w:rsid w:val="00136DEA"/>
    <w:rsid w:val="00140056"/>
    <w:rsid w:val="0014653C"/>
    <w:rsid w:val="00147825"/>
    <w:rsid w:val="0015543C"/>
    <w:rsid w:val="00155444"/>
    <w:rsid w:val="001670EE"/>
    <w:rsid w:val="00176F4E"/>
    <w:rsid w:val="001777EA"/>
    <w:rsid w:val="0018474C"/>
    <w:rsid w:val="00187B6F"/>
    <w:rsid w:val="0019197C"/>
    <w:rsid w:val="00191C39"/>
    <w:rsid w:val="00191E20"/>
    <w:rsid w:val="001A2402"/>
    <w:rsid w:val="001A340C"/>
    <w:rsid w:val="001B6874"/>
    <w:rsid w:val="001C1590"/>
    <w:rsid w:val="001C16AB"/>
    <w:rsid w:val="001D09B6"/>
    <w:rsid w:val="001D528F"/>
    <w:rsid w:val="001E1BE1"/>
    <w:rsid w:val="001E72EC"/>
    <w:rsid w:val="001F12B4"/>
    <w:rsid w:val="001F712A"/>
    <w:rsid w:val="00224AF5"/>
    <w:rsid w:val="00234EB4"/>
    <w:rsid w:val="00242727"/>
    <w:rsid w:val="0024594A"/>
    <w:rsid w:val="00252CDC"/>
    <w:rsid w:val="00254FAB"/>
    <w:rsid w:val="002617EE"/>
    <w:rsid w:val="002761A9"/>
    <w:rsid w:val="002901FF"/>
    <w:rsid w:val="00292CA9"/>
    <w:rsid w:val="002939BF"/>
    <w:rsid w:val="00294C63"/>
    <w:rsid w:val="00296853"/>
    <w:rsid w:val="002972FD"/>
    <w:rsid w:val="00297D2D"/>
    <w:rsid w:val="002B361E"/>
    <w:rsid w:val="002C1C01"/>
    <w:rsid w:val="002C6F68"/>
    <w:rsid w:val="002D07A1"/>
    <w:rsid w:val="002D45B6"/>
    <w:rsid w:val="002D703A"/>
    <w:rsid w:val="002E2BA7"/>
    <w:rsid w:val="002E3358"/>
    <w:rsid w:val="002E59B9"/>
    <w:rsid w:val="002E5EB9"/>
    <w:rsid w:val="002E70A7"/>
    <w:rsid w:val="002F7196"/>
    <w:rsid w:val="0031114E"/>
    <w:rsid w:val="00311374"/>
    <w:rsid w:val="0031295A"/>
    <w:rsid w:val="00315ADB"/>
    <w:rsid w:val="00315D1E"/>
    <w:rsid w:val="00324D8D"/>
    <w:rsid w:val="003349C0"/>
    <w:rsid w:val="0034157D"/>
    <w:rsid w:val="00341D2C"/>
    <w:rsid w:val="00344529"/>
    <w:rsid w:val="0035434E"/>
    <w:rsid w:val="00365217"/>
    <w:rsid w:val="00365EB4"/>
    <w:rsid w:val="00366687"/>
    <w:rsid w:val="00375B6A"/>
    <w:rsid w:val="00382A13"/>
    <w:rsid w:val="00384B13"/>
    <w:rsid w:val="00390D51"/>
    <w:rsid w:val="00394BDB"/>
    <w:rsid w:val="00395200"/>
    <w:rsid w:val="003B026A"/>
    <w:rsid w:val="003B4798"/>
    <w:rsid w:val="003B5885"/>
    <w:rsid w:val="003B66DC"/>
    <w:rsid w:val="003B6C14"/>
    <w:rsid w:val="003D02A4"/>
    <w:rsid w:val="003D381B"/>
    <w:rsid w:val="003D6C0B"/>
    <w:rsid w:val="003E4827"/>
    <w:rsid w:val="003F22D9"/>
    <w:rsid w:val="00400276"/>
    <w:rsid w:val="00400E47"/>
    <w:rsid w:val="00405955"/>
    <w:rsid w:val="0041224D"/>
    <w:rsid w:val="00412E75"/>
    <w:rsid w:val="00415050"/>
    <w:rsid w:val="00416EBB"/>
    <w:rsid w:val="004217E8"/>
    <w:rsid w:val="00421B0E"/>
    <w:rsid w:val="00424FD5"/>
    <w:rsid w:val="004307B1"/>
    <w:rsid w:val="00432305"/>
    <w:rsid w:val="00435D77"/>
    <w:rsid w:val="004368C5"/>
    <w:rsid w:val="004373BE"/>
    <w:rsid w:val="00455BD3"/>
    <w:rsid w:val="00460FC5"/>
    <w:rsid w:val="004611A1"/>
    <w:rsid w:val="004752EA"/>
    <w:rsid w:val="00482048"/>
    <w:rsid w:val="00482277"/>
    <w:rsid w:val="004A1EDD"/>
    <w:rsid w:val="004A3EA8"/>
    <w:rsid w:val="004B6B9B"/>
    <w:rsid w:val="004B7656"/>
    <w:rsid w:val="004C13B7"/>
    <w:rsid w:val="004D127F"/>
    <w:rsid w:val="004E21AA"/>
    <w:rsid w:val="004E242D"/>
    <w:rsid w:val="004E33BA"/>
    <w:rsid w:val="004E6187"/>
    <w:rsid w:val="004E6A05"/>
    <w:rsid w:val="004E6A44"/>
    <w:rsid w:val="004F1A2D"/>
    <w:rsid w:val="005005AA"/>
    <w:rsid w:val="005017A4"/>
    <w:rsid w:val="00502B4A"/>
    <w:rsid w:val="00507DE9"/>
    <w:rsid w:val="00526247"/>
    <w:rsid w:val="005268F9"/>
    <w:rsid w:val="00546FF2"/>
    <w:rsid w:val="005532D6"/>
    <w:rsid w:val="00564B7F"/>
    <w:rsid w:val="00573C59"/>
    <w:rsid w:val="0057574A"/>
    <w:rsid w:val="005868C0"/>
    <w:rsid w:val="0059689C"/>
    <w:rsid w:val="00596CB3"/>
    <w:rsid w:val="00597098"/>
    <w:rsid w:val="005A357F"/>
    <w:rsid w:val="005A6CCA"/>
    <w:rsid w:val="005A7668"/>
    <w:rsid w:val="005B2CBB"/>
    <w:rsid w:val="005B6C20"/>
    <w:rsid w:val="005D5DC7"/>
    <w:rsid w:val="005D6699"/>
    <w:rsid w:val="005E4968"/>
    <w:rsid w:val="005E63E6"/>
    <w:rsid w:val="005E7C82"/>
    <w:rsid w:val="005F1220"/>
    <w:rsid w:val="005F34C5"/>
    <w:rsid w:val="00601FD0"/>
    <w:rsid w:val="00607B49"/>
    <w:rsid w:val="0061010C"/>
    <w:rsid w:val="00616A1B"/>
    <w:rsid w:val="00623D7E"/>
    <w:rsid w:val="00625D68"/>
    <w:rsid w:val="00635F3C"/>
    <w:rsid w:val="00637B68"/>
    <w:rsid w:val="0064444E"/>
    <w:rsid w:val="00645489"/>
    <w:rsid w:val="00654F6F"/>
    <w:rsid w:val="00657810"/>
    <w:rsid w:val="006628D4"/>
    <w:rsid w:val="006644EC"/>
    <w:rsid w:val="0067324D"/>
    <w:rsid w:val="0068186C"/>
    <w:rsid w:val="00683A8A"/>
    <w:rsid w:val="00684AF8"/>
    <w:rsid w:val="00684DED"/>
    <w:rsid w:val="00697034"/>
    <w:rsid w:val="006A73E4"/>
    <w:rsid w:val="006B44E4"/>
    <w:rsid w:val="006D0A38"/>
    <w:rsid w:val="006E65E2"/>
    <w:rsid w:val="006F3A60"/>
    <w:rsid w:val="00702CC1"/>
    <w:rsid w:val="00710E0C"/>
    <w:rsid w:val="007169BB"/>
    <w:rsid w:val="00723E0B"/>
    <w:rsid w:val="00724964"/>
    <w:rsid w:val="007445FE"/>
    <w:rsid w:val="00755551"/>
    <w:rsid w:val="0075653C"/>
    <w:rsid w:val="00761B9D"/>
    <w:rsid w:val="007654F7"/>
    <w:rsid w:val="007662DE"/>
    <w:rsid w:val="00773042"/>
    <w:rsid w:val="00773C08"/>
    <w:rsid w:val="00783884"/>
    <w:rsid w:val="00783BC2"/>
    <w:rsid w:val="00797410"/>
    <w:rsid w:val="007A049E"/>
    <w:rsid w:val="007A0A67"/>
    <w:rsid w:val="007B13F4"/>
    <w:rsid w:val="007B1E6A"/>
    <w:rsid w:val="007B35C2"/>
    <w:rsid w:val="007B4D69"/>
    <w:rsid w:val="007C16F0"/>
    <w:rsid w:val="007C40B4"/>
    <w:rsid w:val="007D5CDD"/>
    <w:rsid w:val="007E2BB7"/>
    <w:rsid w:val="007E67C6"/>
    <w:rsid w:val="007F6739"/>
    <w:rsid w:val="00801149"/>
    <w:rsid w:val="008019A9"/>
    <w:rsid w:val="00802CE8"/>
    <w:rsid w:val="00806AB3"/>
    <w:rsid w:val="00810688"/>
    <w:rsid w:val="008115D4"/>
    <w:rsid w:val="00820FE3"/>
    <w:rsid w:val="00821A20"/>
    <w:rsid w:val="00831B36"/>
    <w:rsid w:val="0084351E"/>
    <w:rsid w:val="00855727"/>
    <w:rsid w:val="00861419"/>
    <w:rsid w:val="00866582"/>
    <w:rsid w:val="008846EC"/>
    <w:rsid w:val="008921F1"/>
    <w:rsid w:val="0089368E"/>
    <w:rsid w:val="00895CC5"/>
    <w:rsid w:val="008A1DF4"/>
    <w:rsid w:val="008B0B5C"/>
    <w:rsid w:val="008B1B78"/>
    <w:rsid w:val="008B2BF8"/>
    <w:rsid w:val="008B3566"/>
    <w:rsid w:val="008B3670"/>
    <w:rsid w:val="008C4C10"/>
    <w:rsid w:val="008C555F"/>
    <w:rsid w:val="008D26E8"/>
    <w:rsid w:val="008D7B17"/>
    <w:rsid w:val="008E1545"/>
    <w:rsid w:val="008F21D8"/>
    <w:rsid w:val="008F506C"/>
    <w:rsid w:val="008F728D"/>
    <w:rsid w:val="009011D3"/>
    <w:rsid w:val="00901B17"/>
    <w:rsid w:val="00912B0A"/>
    <w:rsid w:val="00912F95"/>
    <w:rsid w:val="00912FB7"/>
    <w:rsid w:val="00917F5C"/>
    <w:rsid w:val="0092086A"/>
    <w:rsid w:val="009456F2"/>
    <w:rsid w:val="009475A6"/>
    <w:rsid w:val="00947E92"/>
    <w:rsid w:val="00950887"/>
    <w:rsid w:val="00955F32"/>
    <w:rsid w:val="009610CF"/>
    <w:rsid w:val="00961C11"/>
    <w:rsid w:val="00962ED7"/>
    <w:rsid w:val="00965477"/>
    <w:rsid w:val="00966A5F"/>
    <w:rsid w:val="009906D7"/>
    <w:rsid w:val="009916BC"/>
    <w:rsid w:val="00992DBE"/>
    <w:rsid w:val="00993833"/>
    <w:rsid w:val="0099702D"/>
    <w:rsid w:val="009A211F"/>
    <w:rsid w:val="009A7C0D"/>
    <w:rsid w:val="009C1BFC"/>
    <w:rsid w:val="009D0BDF"/>
    <w:rsid w:val="009D0C95"/>
    <w:rsid w:val="009D47DC"/>
    <w:rsid w:val="009D533A"/>
    <w:rsid w:val="009D637D"/>
    <w:rsid w:val="009E13D7"/>
    <w:rsid w:val="009E2411"/>
    <w:rsid w:val="009E356D"/>
    <w:rsid w:val="009E7E33"/>
    <w:rsid w:val="009F12AA"/>
    <w:rsid w:val="009F6DA5"/>
    <w:rsid w:val="00A00431"/>
    <w:rsid w:val="00A02535"/>
    <w:rsid w:val="00A04207"/>
    <w:rsid w:val="00A1112F"/>
    <w:rsid w:val="00A122B2"/>
    <w:rsid w:val="00A15423"/>
    <w:rsid w:val="00A17305"/>
    <w:rsid w:val="00A17DA3"/>
    <w:rsid w:val="00A2275C"/>
    <w:rsid w:val="00A260D3"/>
    <w:rsid w:val="00A3493A"/>
    <w:rsid w:val="00A356E4"/>
    <w:rsid w:val="00A4084A"/>
    <w:rsid w:val="00A42DAE"/>
    <w:rsid w:val="00A51E30"/>
    <w:rsid w:val="00A5318C"/>
    <w:rsid w:val="00A531E6"/>
    <w:rsid w:val="00A60269"/>
    <w:rsid w:val="00A61050"/>
    <w:rsid w:val="00A65DA5"/>
    <w:rsid w:val="00A66C0B"/>
    <w:rsid w:val="00A71F7A"/>
    <w:rsid w:val="00A826E2"/>
    <w:rsid w:val="00A86BB6"/>
    <w:rsid w:val="00A87B2A"/>
    <w:rsid w:val="00A90319"/>
    <w:rsid w:val="00A92330"/>
    <w:rsid w:val="00AB0174"/>
    <w:rsid w:val="00AB1E97"/>
    <w:rsid w:val="00AB4019"/>
    <w:rsid w:val="00AB7854"/>
    <w:rsid w:val="00AC0854"/>
    <w:rsid w:val="00AC1DCA"/>
    <w:rsid w:val="00AC7F3C"/>
    <w:rsid w:val="00AD2036"/>
    <w:rsid w:val="00AD3059"/>
    <w:rsid w:val="00AD6607"/>
    <w:rsid w:val="00AD78BD"/>
    <w:rsid w:val="00AE2453"/>
    <w:rsid w:val="00AE25D1"/>
    <w:rsid w:val="00AE331D"/>
    <w:rsid w:val="00AE44F7"/>
    <w:rsid w:val="00AE5242"/>
    <w:rsid w:val="00AE58F4"/>
    <w:rsid w:val="00AE69AB"/>
    <w:rsid w:val="00AF2358"/>
    <w:rsid w:val="00B01F1C"/>
    <w:rsid w:val="00B10B15"/>
    <w:rsid w:val="00B11610"/>
    <w:rsid w:val="00B27525"/>
    <w:rsid w:val="00B43A5F"/>
    <w:rsid w:val="00B45A48"/>
    <w:rsid w:val="00B527CE"/>
    <w:rsid w:val="00B534F2"/>
    <w:rsid w:val="00B57F3E"/>
    <w:rsid w:val="00B63FBC"/>
    <w:rsid w:val="00B81459"/>
    <w:rsid w:val="00B84FAB"/>
    <w:rsid w:val="00B8637C"/>
    <w:rsid w:val="00B918D9"/>
    <w:rsid w:val="00B9190B"/>
    <w:rsid w:val="00BA1342"/>
    <w:rsid w:val="00BA3937"/>
    <w:rsid w:val="00BA4C5D"/>
    <w:rsid w:val="00BA66E0"/>
    <w:rsid w:val="00BB1071"/>
    <w:rsid w:val="00BB3C92"/>
    <w:rsid w:val="00BC0E73"/>
    <w:rsid w:val="00BC7683"/>
    <w:rsid w:val="00BC7D16"/>
    <w:rsid w:val="00BD2320"/>
    <w:rsid w:val="00BD42B8"/>
    <w:rsid w:val="00BD5E70"/>
    <w:rsid w:val="00BE30D7"/>
    <w:rsid w:val="00BF1D74"/>
    <w:rsid w:val="00BF42BE"/>
    <w:rsid w:val="00BF6AE6"/>
    <w:rsid w:val="00BF6AF7"/>
    <w:rsid w:val="00BF7B54"/>
    <w:rsid w:val="00C07BBD"/>
    <w:rsid w:val="00C21C4D"/>
    <w:rsid w:val="00C23424"/>
    <w:rsid w:val="00C24AE0"/>
    <w:rsid w:val="00C24D09"/>
    <w:rsid w:val="00C253EC"/>
    <w:rsid w:val="00C25607"/>
    <w:rsid w:val="00C26A17"/>
    <w:rsid w:val="00C34073"/>
    <w:rsid w:val="00C353A6"/>
    <w:rsid w:val="00C40582"/>
    <w:rsid w:val="00C50FCE"/>
    <w:rsid w:val="00C56C1D"/>
    <w:rsid w:val="00C6660B"/>
    <w:rsid w:val="00C6725B"/>
    <w:rsid w:val="00C8770F"/>
    <w:rsid w:val="00C879E4"/>
    <w:rsid w:val="00C931BE"/>
    <w:rsid w:val="00C952C9"/>
    <w:rsid w:val="00C95550"/>
    <w:rsid w:val="00CA3060"/>
    <w:rsid w:val="00CA6B27"/>
    <w:rsid w:val="00CA7B9D"/>
    <w:rsid w:val="00CD29EF"/>
    <w:rsid w:val="00CD46AA"/>
    <w:rsid w:val="00CD503F"/>
    <w:rsid w:val="00CD7CAF"/>
    <w:rsid w:val="00CE0847"/>
    <w:rsid w:val="00CE1377"/>
    <w:rsid w:val="00CE24DE"/>
    <w:rsid w:val="00CE296B"/>
    <w:rsid w:val="00CF4152"/>
    <w:rsid w:val="00D07858"/>
    <w:rsid w:val="00D3541E"/>
    <w:rsid w:val="00D37636"/>
    <w:rsid w:val="00D4020A"/>
    <w:rsid w:val="00D51F0A"/>
    <w:rsid w:val="00D52331"/>
    <w:rsid w:val="00D639C1"/>
    <w:rsid w:val="00D66F6E"/>
    <w:rsid w:val="00D73780"/>
    <w:rsid w:val="00D74261"/>
    <w:rsid w:val="00D751C7"/>
    <w:rsid w:val="00D8500B"/>
    <w:rsid w:val="00D9269D"/>
    <w:rsid w:val="00D9284B"/>
    <w:rsid w:val="00D93EFD"/>
    <w:rsid w:val="00DA6E47"/>
    <w:rsid w:val="00DB0FEC"/>
    <w:rsid w:val="00DB2035"/>
    <w:rsid w:val="00DB61FA"/>
    <w:rsid w:val="00DB6C5D"/>
    <w:rsid w:val="00DB76A9"/>
    <w:rsid w:val="00DC1B92"/>
    <w:rsid w:val="00DC2501"/>
    <w:rsid w:val="00DC2750"/>
    <w:rsid w:val="00DC7EC8"/>
    <w:rsid w:val="00DD0D30"/>
    <w:rsid w:val="00DD0DD7"/>
    <w:rsid w:val="00DD1F44"/>
    <w:rsid w:val="00DF4521"/>
    <w:rsid w:val="00E15E7D"/>
    <w:rsid w:val="00E301A5"/>
    <w:rsid w:val="00E3196C"/>
    <w:rsid w:val="00E647AF"/>
    <w:rsid w:val="00E659E5"/>
    <w:rsid w:val="00E73B1E"/>
    <w:rsid w:val="00E74E6A"/>
    <w:rsid w:val="00E76C3E"/>
    <w:rsid w:val="00E80B2E"/>
    <w:rsid w:val="00E83ADD"/>
    <w:rsid w:val="00E85F1D"/>
    <w:rsid w:val="00E91A38"/>
    <w:rsid w:val="00E92A8F"/>
    <w:rsid w:val="00E92C09"/>
    <w:rsid w:val="00E969FF"/>
    <w:rsid w:val="00EB1EE1"/>
    <w:rsid w:val="00EB228D"/>
    <w:rsid w:val="00EB25F6"/>
    <w:rsid w:val="00ED60F5"/>
    <w:rsid w:val="00EE00F2"/>
    <w:rsid w:val="00EE20C5"/>
    <w:rsid w:val="00EE7F2A"/>
    <w:rsid w:val="00F0518F"/>
    <w:rsid w:val="00F12051"/>
    <w:rsid w:val="00F1463D"/>
    <w:rsid w:val="00F15E47"/>
    <w:rsid w:val="00F16104"/>
    <w:rsid w:val="00F20F3D"/>
    <w:rsid w:val="00F218C4"/>
    <w:rsid w:val="00F25AB6"/>
    <w:rsid w:val="00F330FE"/>
    <w:rsid w:val="00F34534"/>
    <w:rsid w:val="00F45CA2"/>
    <w:rsid w:val="00F462F0"/>
    <w:rsid w:val="00F4639D"/>
    <w:rsid w:val="00F56AAC"/>
    <w:rsid w:val="00F605BC"/>
    <w:rsid w:val="00F62BF4"/>
    <w:rsid w:val="00F64002"/>
    <w:rsid w:val="00F64C9F"/>
    <w:rsid w:val="00F74911"/>
    <w:rsid w:val="00F87B04"/>
    <w:rsid w:val="00F9724E"/>
    <w:rsid w:val="00FB649E"/>
    <w:rsid w:val="00FC6DA1"/>
    <w:rsid w:val="00FD3542"/>
    <w:rsid w:val="00FD48E0"/>
    <w:rsid w:val="00FD625F"/>
    <w:rsid w:val="00FE49E6"/>
    <w:rsid w:val="00FE50C3"/>
    <w:rsid w:val="00FF0EC1"/>
    <w:rsid w:val="00FF51C8"/>
    <w:rsid w:val="00FF5350"/>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US"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F4521"/>
    <w:rPr>
      <w:rFonts w:ascii="HelveticaNeueLTPro-BdEx" w:hAnsi="HelveticaNeueLTPro-BdEx" w:hint="default"/>
      <w:b/>
      <w:bCs w:val="0"/>
      <w:color w:val="000000"/>
    </w:rPr>
  </w:style>
  <w:style w:type="paragraph" w:customStyle="1" w:styleId="Style4">
    <w:name w:val="Style4"/>
    <w:basedOn w:val="BodyText2"/>
    <w:rsid w:val="003B026A"/>
    <w:pPr>
      <w:spacing w:line="240" w:lineRule="auto"/>
    </w:pPr>
    <w:rPr>
      <w:sz w:val="22"/>
      <w:szCs w:val="22"/>
      <w:lang w:val="en-GB"/>
    </w:rPr>
  </w:style>
  <w:style w:type="paragraph" w:customStyle="1" w:styleId="Style5">
    <w:name w:val="Style5"/>
    <w:basedOn w:val="Normal"/>
    <w:rsid w:val="003B026A"/>
    <w:pPr>
      <w:overflowPunct w:val="0"/>
      <w:autoSpaceDE w:val="0"/>
      <w:autoSpaceDN w:val="0"/>
      <w:adjustRightInd w:val="0"/>
      <w:ind w:right="-240"/>
      <w:textAlignment w:val="baseline"/>
    </w:pPr>
    <w:rPr>
      <w:rFonts w:ascii="Arial" w:hAnsi="Arial" w:cs="Arial"/>
      <w:b/>
      <w:bCs/>
      <w:sz w:val="32"/>
      <w:szCs w:val="32"/>
      <w:lang w:val="en-GB"/>
    </w:rPr>
  </w:style>
  <w:style w:type="paragraph" w:styleId="ListParagraph">
    <w:name w:val="List Paragraph"/>
    <w:basedOn w:val="Normal"/>
    <w:qFormat/>
    <w:rsid w:val="003B026A"/>
    <w:pPr>
      <w:overflowPunct w:val="0"/>
      <w:autoSpaceDE w:val="0"/>
      <w:autoSpaceDN w:val="0"/>
      <w:adjustRightInd w:val="0"/>
      <w:ind w:left="720"/>
      <w:textAlignment w:val="baseline"/>
    </w:pPr>
    <w:rPr>
      <w:sz w:val="24"/>
      <w:szCs w:val="20"/>
    </w:rPr>
  </w:style>
  <w:style w:type="character" w:styleId="Emphasis">
    <w:name w:val="Emphasis"/>
    <w:uiPriority w:val="20"/>
    <w:qFormat/>
    <w:rsid w:val="0035434E"/>
    <w:rPr>
      <w:i/>
      <w:iCs/>
    </w:rPr>
  </w:style>
  <w:style w:type="paragraph" w:styleId="NormalWeb">
    <w:name w:val="Normal (Web)"/>
    <w:basedOn w:val="Normal"/>
    <w:uiPriority w:val="99"/>
    <w:unhideWhenUsed/>
    <w:rsid w:val="00AC1DCA"/>
    <w:pPr>
      <w:spacing w:after="150"/>
    </w:pPr>
    <w:rPr>
      <w:sz w:val="24"/>
      <w:lang w:val="en-GB" w:eastAsia="en-GB"/>
    </w:rPr>
  </w:style>
  <w:style w:type="paragraph" w:styleId="NoSpacing">
    <w:name w:val="No Spacing"/>
    <w:qFormat/>
    <w:rsid w:val="00B534F2"/>
    <w:rPr>
      <w:rFonts w:ascii="Arial" w:eastAsia="Calibri" w:hAnsi="Arial" w:cs="Arial"/>
      <w:sz w:val="24"/>
      <w:szCs w:val="24"/>
      <w:lang w:eastAsia="en-US"/>
    </w:rPr>
  </w:style>
  <w:style w:type="paragraph" w:styleId="Revision">
    <w:name w:val="Revision"/>
    <w:hidden/>
    <w:uiPriority w:val="99"/>
    <w:semiHidden/>
    <w:rsid w:val="008C555F"/>
    <w:rPr>
      <w:szCs w:val="24"/>
      <w:lang w:val="en-US" w:eastAsia="en-US"/>
    </w:rPr>
  </w:style>
  <w:style w:type="paragraph" w:styleId="Title">
    <w:name w:val="Title"/>
    <w:basedOn w:val="Normal"/>
    <w:next w:val="Normal"/>
    <w:link w:val="TitleChar"/>
    <w:uiPriority w:val="10"/>
    <w:qFormat/>
    <w:rsid w:val="00F15E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v-SE"/>
    </w:rPr>
  </w:style>
  <w:style w:type="character" w:customStyle="1" w:styleId="TitleChar">
    <w:name w:val="Title Char"/>
    <w:basedOn w:val="DefaultParagraphFont"/>
    <w:link w:val="Title"/>
    <w:uiPriority w:val="10"/>
    <w:rsid w:val="00F15E47"/>
    <w:rPr>
      <w:rFonts w:asciiTheme="majorHAnsi" w:eastAsiaTheme="majorEastAsia" w:hAnsiTheme="majorHAnsi" w:cstheme="majorBidi"/>
      <w:color w:val="17365D" w:themeColor="text2" w:themeShade="BF"/>
      <w:spacing w:val="5"/>
      <w:kern w:val="28"/>
      <w:sz w:val="52"/>
      <w:szCs w:val="52"/>
      <w:lang w:val="sv-SE" w:eastAsia="en-US"/>
    </w:rPr>
  </w:style>
  <w:style w:type="paragraph" w:styleId="Subtitle">
    <w:name w:val="Subtitle"/>
    <w:basedOn w:val="Normal"/>
    <w:next w:val="Normal"/>
    <w:link w:val="SubtitleChar"/>
    <w:uiPriority w:val="11"/>
    <w:qFormat/>
    <w:rsid w:val="00F15E47"/>
    <w:pPr>
      <w:numPr>
        <w:ilvl w:val="1"/>
      </w:numPr>
      <w:spacing w:after="200" w:line="276" w:lineRule="auto"/>
    </w:pPr>
    <w:rPr>
      <w:rFonts w:asciiTheme="majorHAnsi" w:eastAsiaTheme="majorEastAsia" w:hAnsiTheme="majorHAnsi" w:cstheme="majorBidi"/>
      <w:i/>
      <w:iCs/>
      <w:color w:val="4F81BD" w:themeColor="accent1"/>
      <w:spacing w:val="15"/>
      <w:sz w:val="24"/>
      <w:lang w:val="sv-SE"/>
    </w:rPr>
  </w:style>
  <w:style w:type="character" w:customStyle="1" w:styleId="SubtitleChar">
    <w:name w:val="Subtitle Char"/>
    <w:basedOn w:val="DefaultParagraphFont"/>
    <w:link w:val="Subtitle"/>
    <w:uiPriority w:val="11"/>
    <w:rsid w:val="00F15E47"/>
    <w:rPr>
      <w:rFonts w:asciiTheme="majorHAnsi" w:eastAsiaTheme="majorEastAsia" w:hAnsiTheme="majorHAnsi" w:cstheme="majorBidi"/>
      <w:i/>
      <w:iCs/>
      <w:color w:val="4F81BD" w:themeColor="accent1"/>
      <w:spacing w:val="15"/>
      <w:sz w:val="24"/>
      <w:szCs w:val="24"/>
      <w:lang w:val="sv-SE" w:eastAsia="en-US"/>
    </w:rPr>
  </w:style>
  <w:style w:type="character" w:customStyle="1" w:styleId="HeaderChar">
    <w:name w:val="Header Char"/>
    <w:basedOn w:val="DefaultParagraphFont"/>
    <w:link w:val="Header"/>
    <w:uiPriority w:val="99"/>
    <w:rsid w:val="00F0518F"/>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US"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F4521"/>
    <w:rPr>
      <w:rFonts w:ascii="HelveticaNeueLTPro-BdEx" w:hAnsi="HelveticaNeueLTPro-BdEx" w:hint="default"/>
      <w:b/>
      <w:bCs w:val="0"/>
      <w:color w:val="000000"/>
    </w:rPr>
  </w:style>
  <w:style w:type="paragraph" w:customStyle="1" w:styleId="Style4">
    <w:name w:val="Style4"/>
    <w:basedOn w:val="BodyText2"/>
    <w:rsid w:val="003B026A"/>
    <w:pPr>
      <w:spacing w:line="240" w:lineRule="auto"/>
    </w:pPr>
    <w:rPr>
      <w:sz w:val="22"/>
      <w:szCs w:val="22"/>
      <w:lang w:val="en-GB"/>
    </w:rPr>
  </w:style>
  <w:style w:type="paragraph" w:customStyle="1" w:styleId="Style5">
    <w:name w:val="Style5"/>
    <w:basedOn w:val="Normal"/>
    <w:rsid w:val="003B026A"/>
    <w:pPr>
      <w:overflowPunct w:val="0"/>
      <w:autoSpaceDE w:val="0"/>
      <w:autoSpaceDN w:val="0"/>
      <w:adjustRightInd w:val="0"/>
      <w:ind w:right="-240"/>
      <w:textAlignment w:val="baseline"/>
    </w:pPr>
    <w:rPr>
      <w:rFonts w:ascii="Arial" w:hAnsi="Arial" w:cs="Arial"/>
      <w:b/>
      <w:bCs/>
      <w:sz w:val="32"/>
      <w:szCs w:val="32"/>
      <w:lang w:val="en-GB"/>
    </w:rPr>
  </w:style>
  <w:style w:type="paragraph" w:styleId="ListParagraph">
    <w:name w:val="List Paragraph"/>
    <w:basedOn w:val="Normal"/>
    <w:qFormat/>
    <w:rsid w:val="003B026A"/>
    <w:pPr>
      <w:overflowPunct w:val="0"/>
      <w:autoSpaceDE w:val="0"/>
      <w:autoSpaceDN w:val="0"/>
      <w:adjustRightInd w:val="0"/>
      <w:ind w:left="720"/>
      <w:textAlignment w:val="baseline"/>
    </w:pPr>
    <w:rPr>
      <w:sz w:val="24"/>
      <w:szCs w:val="20"/>
    </w:rPr>
  </w:style>
  <w:style w:type="character" w:styleId="Emphasis">
    <w:name w:val="Emphasis"/>
    <w:uiPriority w:val="20"/>
    <w:qFormat/>
    <w:rsid w:val="0035434E"/>
    <w:rPr>
      <w:i/>
      <w:iCs/>
    </w:rPr>
  </w:style>
  <w:style w:type="paragraph" w:styleId="NormalWeb">
    <w:name w:val="Normal (Web)"/>
    <w:basedOn w:val="Normal"/>
    <w:uiPriority w:val="99"/>
    <w:unhideWhenUsed/>
    <w:rsid w:val="00AC1DCA"/>
    <w:pPr>
      <w:spacing w:after="150"/>
    </w:pPr>
    <w:rPr>
      <w:sz w:val="24"/>
      <w:lang w:val="en-GB" w:eastAsia="en-GB"/>
    </w:rPr>
  </w:style>
  <w:style w:type="paragraph" w:styleId="NoSpacing">
    <w:name w:val="No Spacing"/>
    <w:qFormat/>
    <w:rsid w:val="00B534F2"/>
    <w:rPr>
      <w:rFonts w:ascii="Arial" w:eastAsia="Calibri" w:hAnsi="Arial" w:cs="Arial"/>
      <w:sz w:val="24"/>
      <w:szCs w:val="24"/>
      <w:lang w:eastAsia="en-US"/>
    </w:rPr>
  </w:style>
  <w:style w:type="paragraph" w:styleId="Revision">
    <w:name w:val="Revision"/>
    <w:hidden/>
    <w:uiPriority w:val="99"/>
    <w:semiHidden/>
    <w:rsid w:val="008C555F"/>
    <w:rPr>
      <w:szCs w:val="24"/>
      <w:lang w:val="en-US" w:eastAsia="en-US"/>
    </w:rPr>
  </w:style>
  <w:style w:type="paragraph" w:styleId="Title">
    <w:name w:val="Title"/>
    <w:basedOn w:val="Normal"/>
    <w:next w:val="Normal"/>
    <w:link w:val="TitleChar"/>
    <w:uiPriority w:val="10"/>
    <w:qFormat/>
    <w:rsid w:val="00F15E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v-SE"/>
    </w:rPr>
  </w:style>
  <w:style w:type="character" w:customStyle="1" w:styleId="TitleChar">
    <w:name w:val="Title Char"/>
    <w:basedOn w:val="DefaultParagraphFont"/>
    <w:link w:val="Title"/>
    <w:uiPriority w:val="10"/>
    <w:rsid w:val="00F15E47"/>
    <w:rPr>
      <w:rFonts w:asciiTheme="majorHAnsi" w:eastAsiaTheme="majorEastAsia" w:hAnsiTheme="majorHAnsi" w:cstheme="majorBidi"/>
      <w:color w:val="17365D" w:themeColor="text2" w:themeShade="BF"/>
      <w:spacing w:val="5"/>
      <w:kern w:val="28"/>
      <w:sz w:val="52"/>
      <w:szCs w:val="52"/>
      <w:lang w:val="sv-SE" w:eastAsia="en-US"/>
    </w:rPr>
  </w:style>
  <w:style w:type="paragraph" w:styleId="Subtitle">
    <w:name w:val="Subtitle"/>
    <w:basedOn w:val="Normal"/>
    <w:next w:val="Normal"/>
    <w:link w:val="SubtitleChar"/>
    <w:uiPriority w:val="11"/>
    <w:qFormat/>
    <w:rsid w:val="00F15E47"/>
    <w:pPr>
      <w:numPr>
        <w:ilvl w:val="1"/>
      </w:numPr>
      <w:spacing w:after="200" w:line="276" w:lineRule="auto"/>
    </w:pPr>
    <w:rPr>
      <w:rFonts w:asciiTheme="majorHAnsi" w:eastAsiaTheme="majorEastAsia" w:hAnsiTheme="majorHAnsi" w:cstheme="majorBidi"/>
      <w:i/>
      <w:iCs/>
      <w:color w:val="4F81BD" w:themeColor="accent1"/>
      <w:spacing w:val="15"/>
      <w:sz w:val="24"/>
      <w:lang w:val="sv-SE"/>
    </w:rPr>
  </w:style>
  <w:style w:type="character" w:customStyle="1" w:styleId="SubtitleChar">
    <w:name w:val="Subtitle Char"/>
    <w:basedOn w:val="DefaultParagraphFont"/>
    <w:link w:val="Subtitle"/>
    <w:uiPriority w:val="11"/>
    <w:rsid w:val="00F15E47"/>
    <w:rPr>
      <w:rFonts w:asciiTheme="majorHAnsi" w:eastAsiaTheme="majorEastAsia" w:hAnsiTheme="majorHAnsi" w:cstheme="majorBidi"/>
      <w:i/>
      <w:iCs/>
      <w:color w:val="4F81BD" w:themeColor="accent1"/>
      <w:spacing w:val="15"/>
      <w:sz w:val="24"/>
      <w:szCs w:val="24"/>
      <w:lang w:val="sv-SE" w:eastAsia="en-US"/>
    </w:rPr>
  </w:style>
  <w:style w:type="character" w:customStyle="1" w:styleId="HeaderChar">
    <w:name w:val="Header Char"/>
    <w:basedOn w:val="DefaultParagraphFont"/>
    <w:link w:val="Header"/>
    <w:uiPriority w:val="99"/>
    <w:rsid w:val="00F0518F"/>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45584">
      <w:bodyDiv w:val="1"/>
      <w:marLeft w:val="0"/>
      <w:marRight w:val="0"/>
      <w:marTop w:val="0"/>
      <w:marBottom w:val="0"/>
      <w:divBdr>
        <w:top w:val="none" w:sz="0" w:space="0" w:color="auto"/>
        <w:left w:val="none" w:sz="0" w:space="0" w:color="auto"/>
        <w:bottom w:val="none" w:sz="0" w:space="0" w:color="auto"/>
        <w:right w:val="none" w:sz="0" w:space="0" w:color="auto"/>
      </w:divBdr>
      <w:divsChild>
        <w:div w:id="2104953437">
          <w:marLeft w:val="0"/>
          <w:marRight w:val="0"/>
          <w:marTop w:val="0"/>
          <w:marBottom w:val="0"/>
          <w:divBdr>
            <w:top w:val="none" w:sz="0" w:space="0" w:color="auto"/>
            <w:left w:val="none" w:sz="0" w:space="0" w:color="auto"/>
            <w:bottom w:val="none" w:sz="0" w:space="0" w:color="auto"/>
            <w:right w:val="none" w:sz="0" w:space="0" w:color="auto"/>
          </w:divBdr>
          <w:divsChild>
            <w:div w:id="2101561809">
              <w:marLeft w:val="0"/>
              <w:marRight w:val="0"/>
              <w:marTop w:val="0"/>
              <w:marBottom w:val="0"/>
              <w:divBdr>
                <w:top w:val="none" w:sz="0" w:space="0" w:color="auto"/>
                <w:left w:val="none" w:sz="0" w:space="0" w:color="auto"/>
                <w:bottom w:val="none" w:sz="0" w:space="0" w:color="auto"/>
                <w:right w:val="none" w:sz="0" w:space="0" w:color="auto"/>
              </w:divBdr>
              <w:divsChild>
                <w:div w:id="755320990">
                  <w:marLeft w:val="150"/>
                  <w:marRight w:val="150"/>
                  <w:marTop w:val="30"/>
                  <w:marBottom w:val="0"/>
                  <w:divBdr>
                    <w:top w:val="none" w:sz="0" w:space="0" w:color="auto"/>
                    <w:left w:val="none" w:sz="0" w:space="0" w:color="auto"/>
                    <w:bottom w:val="none" w:sz="0" w:space="0" w:color="auto"/>
                    <w:right w:val="none" w:sz="0" w:space="0" w:color="auto"/>
                  </w:divBdr>
                  <w:divsChild>
                    <w:div w:id="907301535">
                      <w:marLeft w:val="0"/>
                      <w:marRight w:val="0"/>
                      <w:marTop w:val="0"/>
                      <w:marBottom w:val="0"/>
                      <w:divBdr>
                        <w:top w:val="none" w:sz="0" w:space="0" w:color="auto"/>
                        <w:left w:val="none" w:sz="0" w:space="0" w:color="auto"/>
                        <w:bottom w:val="none" w:sz="0" w:space="0" w:color="auto"/>
                        <w:right w:val="none" w:sz="0" w:space="0" w:color="auto"/>
                      </w:divBdr>
                      <w:divsChild>
                        <w:div w:id="964577577">
                          <w:marLeft w:val="2400"/>
                          <w:marRight w:val="3600"/>
                          <w:marTop w:val="0"/>
                          <w:marBottom w:val="0"/>
                          <w:divBdr>
                            <w:top w:val="none" w:sz="0" w:space="0" w:color="auto"/>
                            <w:left w:val="none" w:sz="0" w:space="0" w:color="auto"/>
                            <w:bottom w:val="none" w:sz="0" w:space="0" w:color="auto"/>
                            <w:right w:val="none" w:sz="0" w:space="0" w:color="auto"/>
                          </w:divBdr>
                          <w:divsChild>
                            <w:div w:id="1326322267">
                              <w:marLeft w:val="0"/>
                              <w:marRight w:val="0"/>
                              <w:marTop w:val="75"/>
                              <w:marBottom w:val="0"/>
                              <w:divBdr>
                                <w:top w:val="none" w:sz="0" w:space="0" w:color="auto"/>
                                <w:left w:val="none" w:sz="0" w:space="0" w:color="auto"/>
                                <w:bottom w:val="none" w:sz="0" w:space="0" w:color="auto"/>
                                <w:right w:val="none" w:sz="0" w:space="0" w:color="auto"/>
                              </w:divBdr>
                              <w:divsChild>
                                <w:div w:id="1771197698">
                                  <w:marLeft w:val="0"/>
                                  <w:marRight w:val="0"/>
                                  <w:marTop w:val="0"/>
                                  <w:marBottom w:val="0"/>
                                  <w:divBdr>
                                    <w:top w:val="none" w:sz="0" w:space="0" w:color="auto"/>
                                    <w:left w:val="none" w:sz="0" w:space="0" w:color="auto"/>
                                    <w:bottom w:val="none" w:sz="0" w:space="0" w:color="auto"/>
                                    <w:right w:val="none" w:sz="0" w:space="0" w:color="auto"/>
                                  </w:divBdr>
                                  <w:divsChild>
                                    <w:div w:id="589041834">
                                      <w:marLeft w:val="0"/>
                                      <w:marRight w:val="0"/>
                                      <w:marTop w:val="0"/>
                                      <w:marBottom w:val="0"/>
                                      <w:divBdr>
                                        <w:top w:val="none" w:sz="0" w:space="0" w:color="auto"/>
                                        <w:left w:val="none" w:sz="0" w:space="0" w:color="auto"/>
                                        <w:bottom w:val="none" w:sz="0" w:space="0" w:color="auto"/>
                                        <w:right w:val="none" w:sz="0" w:space="0" w:color="auto"/>
                                      </w:divBdr>
                                    </w:div>
                                    <w:div w:id="1451124934">
                                      <w:marLeft w:val="0"/>
                                      <w:marRight w:val="0"/>
                                      <w:marTop w:val="0"/>
                                      <w:marBottom w:val="0"/>
                                      <w:divBdr>
                                        <w:top w:val="none" w:sz="0" w:space="0" w:color="auto"/>
                                        <w:left w:val="none" w:sz="0" w:space="0" w:color="auto"/>
                                        <w:bottom w:val="none" w:sz="0" w:space="0" w:color="auto"/>
                                        <w:right w:val="none" w:sz="0" w:space="0" w:color="auto"/>
                                      </w:divBdr>
                                    </w:div>
                                    <w:div w:id="15935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952573">
      <w:bodyDiv w:val="1"/>
      <w:marLeft w:val="0"/>
      <w:marRight w:val="0"/>
      <w:marTop w:val="0"/>
      <w:marBottom w:val="0"/>
      <w:divBdr>
        <w:top w:val="none" w:sz="0" w:space="0" w:color="auto"/>
        <w:left w:val="none" w:sz="0" w:space="0" w:color="auto"/>
        <w:bottom w:val="none" w:sz="0" w:space="0" w:color="auto"/>
        <w:right w:val="none" w:sz="0" w:space="0" w:color="auto"/>
      </w:divBdr>
      <w:divsChild>
        <w:div w:id="1959486071">
          <w:marLeft w:val="0"/>
          <w:marRight w:val="0"/>
          <w:marTop w:val="0"/>
          <w:marBottom w:val="0"/>
          <w:divBdr>
            <w:top w:val="none" w:sz="0" w:space="0" w:color="auto"/>
            <w:left w:val="none" w:sz="0" w:space="0" w:color="auto"/>
            <w:bottom w:val="none" w:sz="0" w:space="0" w:color="auto"/>
            <w:right w:val="none" w:sz="0" w:space="0" w:color="auto"/>
          </w:divBdr>
        </w:div>
      </w:divsChild>
    </w:div>
    <w:div w:id="707099635">
      <w:bodyDiv w:val="1"/>
      <w:marLeft w:val="0"/>
      <w:marRight w:val="0"/>
      <w:marTop w:val="0"/>
      <w:marBottom w:val="0"/>
      <w:divBdr>
        <w:top w:val="none" w:sz="0" w:space="0" w:color="auto"/>
        <w:left w:val="none" w:sz="0" w:space="0" w:color="auto"/>
        <w:bottom w:val="none" w:sz="0" w:space="0" w:color="auto"/>
        <w:right w:val="none" w:sz="0" w:space="0" w:color="auto"/>
      </w:divBdr>
      <w:divsChild>
        <w:div w:id="36054980">
          <w:marLeft w:val="0"/>
          <w:marRight w:val="0"/>
          <w:marTop w:val="0"/>
          <w:marBottom w:val="0"/>
          <w:divBdr>
            <w:top w:val="none" w:sz="0" w:space="0" w:color="auto"/>
            <w:left w:val="none" w:sz="0" w:space="0" w:color="auto"/>
            <w:bottom w:val="none" w:sz="0" w:space="0" w:color="auto"/>
            <w:right w:val="none" w:sz="0" w:space="0" w:color="auto"/>
          </w:divBdr>
          <w:divsChild>
            <w:div w:id="119424245">
              <w:marLeft w:val="0"/>
              <w:marRight w:val="0"/>
              <w:marTop w:val="0"/>
              <w:marBottom w:val="0"/>
              <w:divBdr>
                <w:top w:val="none" w:sz="0" w:space="0" w:color="auto"/>
                <w:left w:val="none" w:sz="0" w:space="0" w:color="auto"/>
                <w:bottom w:val="none" w:sz="0" w:space="0" w:color="auto"/>
                <w:right w:val="none" w:sz="0" w:space="0" w:color="auto"/>
              </w:divBdr>
              <w:divsChild>
                <w:div w:id="1011302808">
                  <w:marLeft w:val="150"/>
                  <w:marRight w:val="150"/>
                  <w:marTop w:val="30"/>
                  <w:marBottom w:val="0"/>
                  <w:divBdr>
                    <w:top w:val="none" w:sz="0" w:space="0" w:color="auto"/>
                    <w:left w:val="none" w:sz="0" w:space="0" w:color="auto"/>
                    <w:bottom w:val="none" w:sz="0" w:space="0" w:color="auto"/>
                    <w:right w:val="none" w:sz="0" w:space="0" w:color="auto"/>
                  </w:divBdr>
                  <w:divsChild>
                    <w:div w:id="868225003">
                      <w:marLeft w:val="0"/>
                      <w:marRight w:val="0"/>
                      <w:marTop w:val="0"/>
                      <w:marBottom w:val="0"/>
                      <w:divBdr>
                        <w:top w:val="none" w:sz="0" w:space="0" w:color="auto"/>
                        <w:left w:val="none" w:sz="0" w:space="0" w:color="auto"/>
                        <w:bottom w:val="none" w:sz="0" w:space="0" w:color="auto"/>
                        <w:right w:val="none" w:sz="0" w:space="0" w:color="auto"/>
                      </w:divBdr>
                      <w:divsChild>
                        <w:div w:id="76563542">
                          <w:marLeft w:val="2400"/>
                          <w:marRight w:val="3600"/>
                          <w:marTop w:val="0"/>
                          <w:marBottom w:val="0"/>
                          <w:divBdr>
                            <w:top w:val="none" w:sz="0" w:space="0" w:color="auto"/>
                            <w:left w:val="none" w:sz="0" w:space="0" w:color="auto"/>
                            <w:bottom w:val="none" w:sz="0" w:space="0" w:color="auto"/>
                            <w:right w:val="none" w:sz="0" w:space="0" w:color="auto"/>
                          </w:divBdr>
                          <w:divsChild>
                            <w:div w:id="1883400279">
                              <w:marLeft w:val="0"/>
                              <w:marRight w:val="0"/>
                              <w:marTop w:val="75"/>
                              <w:marBottom w:val="0"/>
                              <w:divBdr>
                                <w:top w:val="none" w:sz="0" w:space="0" w:color="auto"/>
                                <w:left w:val="none" w:sz="0" w:space="0" w:color="auto"/>
                                <w:bottom w:val="none" w:sz="0" w:space="0" w:color="auto"/>
                                <w:right w:val="none" w:sz="0" w:space="0" w:color="auto"/>
                              </w:divBdr>
                              <w:divsChild>
                                <w:div w:id="20175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4416">
      <w:bodyDiv w:val="1"/>
      <w:marLeft w:val="0"/>
      <w:marRight w:val="0"/>
      <w:marTop w:val="0"/>
      <w:marBottom w:val="0"/>
      <w:divBdr>
        <w:top w:val="none" w:sz="0" w:space="0" w:color="auto"/>
        <w:left w:val="none" w:sz="0" w:space="0" w:color="auto"/>
        <w:bottom w:val="none" w:sz="0" w:space="0" w:color="auto"/>
        <w:right w:val="none" w:sz="0" w:space="0" w:color="auto"/>
      </w:divBdr>
      <w:divsChild>
        <w:div w:id="201334661">
          <w:marLeft w:val="0"/>
          <w:marRight w:val="0"/>
          <w:marTop w:val="0"/>
          <w:marBottom w:val="0"/>
          <w:divBdr>
            <w:top w:val="none" w:sz="0" w:space="0" w:color="auto"/>
            <w:left w:val="none" w:sz="0" w:space="0" w:color="auto"/>
            <w:bottom w:val="none" w:sz="0" w:space="0" w:color="auto"/>
            <w:right w:val="none" w:sz="0" w:space="0" w:color="auto"/>
          </w:divBdr>
          <w:divsChild>
            <w:div w:id="1990553711">
              <w:marLeft w:val="0"/>
              <w:marRight w:val="0"/>
              <w:marTop w:val="0"/>
              <w:marBottom w:val="0"/>
              <w:divBdr>
                <w:top w:val="none" w:sz="0" w:space="0" w:color="auto"/>
                <w:left w:val="none" w:sz="0" w:space="0" w:color="auto"/>
                <w:bottom w:val="none" w:sz="0" w:space="0" w:color="auto"/>
                <w:right w:val="none" w:sz="0" w:space="0" w:color="auto"/>
              </w:divBdr>
              <w:divsChild>
                <w:div w:id="1416322531">
                  <w:marLeft w:val="150"/>
                  <w:marRight w:val="150"/>
                  <w:marTop w:val="30"/>
                  <w:marBottom w:val="0"/>
                  <w:divBdr>
                    <w:top w:val="none" w:sz="0" w:space="0" w:color="auto"/>
                    <w:left w:val="none" w:sz="0" w:space="0" w:color="auto"/>
                    <w:bottom w:val="none" w:sz="0" w:space="0" w:color="auto"/>
                    <w:right w:val="none" w:sz="0" w:space="0" w:color="auto"/>
                  </w:divBdr>
                  <w:divsChild>
                    <w:div w:id="1578981684">
                      <w:marLeft w:val="0"/>
                      <w:marRight w:val="0"/>
                      <w:marTop w:val="0"/>
                      <w:marBottom w:val="0"/>
                      <w:divBdr>
                        <w:top w:val="none" w:sz="0" w:space="0" w:color="auto"/>
                        <w:left w:val="none" w:sz="0" w:space="0" w:color="auto"/>
                        <w:bottom w:val="none" w:sz="0" w:space="0" w:color="auto"/>
                        <w:right w:val="none" w:sz="0" w:space="0" w:color="auto"/>
                      </w:divBdr>
                      <w:divsChild>
                        <w:div w:id="493226414">
                          <w:marLeft w:val="2400"/>
                          <w:marRight w:val="3600"/>
                          <w:marTop w:val="0"/>
                          <w:marBottom w:val="0"/>
                          <w:divBdr>
                            <w:top w:val="none" w:sz="0" w:space="0" w:color="auto"/>
                            <w:left w:val="none" w:sz="0" w:space="0" w:color="auto"/>
                            <w:bottom w:val="none" w:sz="0" w:space="0" w:color="auto"/>
                            <w:right w:val="none" w:sz="0" w:space="0" w:color="auto"/>
                          </w:divBdr>
                          <w:divsChild>
                            <w:div w:id="641353537">
                              <w:marLeft w:val="0"/>
                              <w:marRight w:val="0"/>
                              <w:marTop w:val="75"/>
                              <w:marBottom w:val="0"/>
                              <w:divBdr>
                                <w:top w:val="none" w:sz="0" w:space="0" w:color="auto"/>
                                <w:left w:val="none" w:sz="0" w:space="0" w:color="auto"/>
                                <w:bottom w:val="none" w:sz="0" w:space="0" w:color="auto"/>
                                <w:right w:val="none" w:sz="0" w:space="0" w:color="auto"/>
                              </w:divBdr>
                              <w:divsChild>
                                <w:div w:id="929191870">
                                  <w:marLeft w:val="0"/>
                                  <w:marRight w:val="0"/>
                                  <w:marTop w:val="0"/>
                                  <w:marBottom w:val="0"/>
                                  <w:divBdr>
                                    <w:top w:val="none" w:sz="0" w:space="0" w:color="auto"/>
                                    <w:left w:val="none" w:sz="0" w:space="0" w:color="auto"/>
                                    <w:bottom w:val="none" w:sz="0" w:space="0" w:color="auto"/>
                                    <w:right w:val="none" w:sz="0" w:space="0" w:color="auto"/>
                                  </w:divBdr>
                                  <w:divsChild>
                                    <w:div w:id="388650612">
                                      <w:marLeft w:val="0"/>
                                      <w:marRight w:val="0"/>
                                      <w:marTop w:val="0"/>
                                      <w:marBottom w:val="0"/>
                                      <w:divBdr>
                                        <w:top w:val="none" w:sz="0" w:space="0" w:color="auto"/>
                                        <w:left w:val="none" w:sz="0" w:space="0" w:color="auto"/>
                                        <w:bottom w:val="none" w:sz="0" w:space="0" w:color="auto"/>
                                        <w:right w:val="none" w:sz="0" w:space="0" w:color="auto"/>
                                      </w:divBdr>
                                    </w:div>
                                    <w:div w:id="878319166">
                                      <w:marLeft w:val="0"/>
                                      <w:marRight w:val="0"/>
                                      <w:marTop w:val="0"/>
                                      <w:marBottom w:val="0"/>
                                      <w:divBdr>
                                        <w:top w:val="none" w:sz="0" w:space="0" w:color="auto"/>
                                        <w:left w:val="none" w:sz="0" w:space="0" w:color="auto"/>
                                        <w:bottom w:val="none" w:sz="0" w:space="0" w:color="auto"/>
                                        <w:right w:val="none" w:sz="0" w:space="0" w:color="auto"/>
                                      </w:divBdr>
                                    </w:div>
                                    <w:div w:id="15681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664685">
      <w:bodyDiv w:val="1"/>
      <w:marLeft w:val="0"/>
      <w:marRight w:val="0"/>
      <w:marTop w:val="0"/>
      <w:marBottom w:val="0"/>
      <w:divBdr>
        <w:top w:val="none" w:sz="0" w:space="0" w:color="auto"/>
        <w:left w:val="none" w:sz="0" w:space="0" w:color="auto"/>
        <w:bottom w:val="none" w:sz="0" w:space="0" w:color="auto"/>
        <w:right w:val="none" w:sz="0" w:space="0" w:color="auto"/>
      </w:divBdr>
      <w:divsChild>
        <w:div w:id="1601601126">
          <w:marLeft w:val="0"/>
          <w:marRight w:val="0"/>
          <w:marTop w:val="0"/>
          <w:marBottom w:val="0"/>
          <w:divBdr>
            <w:top w:val="none" w:sz="0" w:space="0" w:color="auto"/>
            <w:left w:val="none" w:sz="0" w:space="0" w:color="auto"/>
            <w:bottom w:val="none" w:sz="0" w:space="0" w:color="auto"/>
            <w:right w:val="none" w:sz="0" w:space="0" w:color="auto"/>
          </w:divBdr>
          <w:divsChild>
            <w:div w:id="1540168962">
              <w:marLeft w:val="0"/>
              <w:marRight w:val="0"/>
              <w:marTop w:val="0"/>
              <w:marBottom w:val="0"/>
              <w:divBdr>
                <w:top w:val="none" w:sz="0" w:space="0" w:color="auto"/>
                <w:left w:val="none" w:sz="0" w:space="0" w:color="auto"/>
                <w:bottom w:val="none" w:sz="0" w:space="0" w:color="auto"/>
                <w:right w:val="none" w:sz="0" w:space="0" w:color="auto"/>
              </w:divBdr>
              <w:divsChild>
                <w:div w:id="22363766">
                  <w:marLeft w:val="150"/>
                  <w:marRight w:val="150"/>
                  <w:marTop w:val="30"/>
                  <w:marBottom w:val="0"/>
                  <w:divBdr>
                    <w:top w:val="none" w:sz="0" w:space="0" w:color="auto"/>
                    <w:left w:val="none" w:sz="0" w:space="0" w:color="auto"/>
                    <w:bottom w:val="none" w:sz="0" w:space="0" w:color="auto"/>
                    <w:right w:val="none" w:sz="0" w:space="0" w:color="auto"/>
                  </w:divBdr>
                  <w:divsChild>
                    <w:div w:id="512886040">
                      <w:marLeft w:val="0"/>
                      <w:marRight w:val="0"/>
                      <w:marTop w:val="0"/>
                      <w:marBottom w:val="0"/>
                      <w:divBdr>
                        <w:top w:val="none" w:sz="0" w:space="0" w:color="auto"/>
                        <w:left w:val="none" w:sz="0" w:space="0" w:color="auto"/>
                        <w:bottom w:val="none" w:sz="0" w:space="0" w:color="auto"/>
                        <w:right w:val="none" w:sz="0" w:space="0" w:color="auto"/>
                      </w:divBdr>
                      <w:divsChild>
                        <w:div w:id="1540360467">
                          <w:marLeft w:val="2400"/>
                          <w:marRight w:val="3600"/>
                          <w:marTop w:val="0"/>
                          <w:marBottom w:val="0"/>
                          <w:divBdr>
                            <w:top w:val="none" w:sz="0" w:space="0" w:color="auto"/>
                            <w:left w:val="none" w:sz="0" w:space="0" w:color="auto"/>
                            <w:bottom w:val="none" w:sz="0" w:space="0" w:color="auto"/>
                            <w:right w:val="none" w:sz="0" w:space="0" w:color="auto"/>
                          </w:divBdr>
                          <w:divsChild>
                            <w:div w:id="2037074851">
                              <w:marLeft w:val="0"/>
                              <w:marRight w:val="0"/>
                              <w:marTop w:val="75"/>
                              <w:marBottom w:val="0"/>
                              <w:divBdr>
                                <w:top w:val="none" w:sz="0" w:space="0" w:color="auto"/>
                                <w:left w:val="none" w:sz="0" w:space="0" w:color="auto"/>
                                <w:bottom w:val="none" w:sz="0" w:space="0" w:color="auto"/>
                                <w:right w:val="none" w:sz="0" w:space="0" w:color="auto"/>
                              </w:divBdr>
                              <w:divsChild>
                                <w:div w:id="17165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112688">
      <w:bodyDiv w:val="1"/>
      <w:marLeft w:val="0"/>
      <w:marRight w:val="0"/>
      <w:marTop w:val="0"/>
      <w:marBottom w:val="0"/>
      <w:divBdr>
        <w:top w:val="none" w:sz="0" w:space="0" w:color="auto"/>
        <w:left w:val="none" w:sz="0" w:space="0" w:color="auto"/>
        <w:bottom w:val="none" w:sz="0" w:space="0" w:color="auto"/>
        <w:right w:val="none" w:sz="0" w:space="0" w:color="auto"/>
      </w:divBdr>
      <w:divsChild>
        <w:div w:id="1698116130">
          <w:marLeft w:val="0"/>
          <w:marRight w:val="0"/>
          <w:marTop w:val="0"/>
          <w:marBottom w:val="0"/>
          <w:divBdr>
            <w:top w:val="none" w:sz="0" w:space="0" w:color="auto"/>
            <w:left w:val="none" w:sz="0" w:space="0" w:color="auto"/>
            <w:bottom w:val="none" w:sz="0" w:space="0" w:color="auto"/>
            <w:right w:val="none" w:sz="0" w:space="0" w:color="auto"/>
          </w:divBdr>
          <w:divsChild>
            <w:div w:id="1562249346">
              <w:marLeft w:val="0"/>
              <w:marRight w:val="0"/>
              <w:marTop w:val="0"/>
              <w:marBottom w:val="0"/>
              <w:divBdr>
                <w:top w:val="none" w:sz="0" w:space="0" w:color="auto"/>
                <w:left w:val="none" w:sz="0" w:space="0" w:color="auto"/>
                <w:bottom w:val="none" w:sz="0" w:space="0" w:color="auto"/>
                <w:right w:val="none" w:sz="0" w:space="0" w:color="auto"/>
              </w:divBdr>
              <w:divsChild>
                <w:div w:id="412506988">
                  <w:marLeft w:val="136"/>
                  <w:marRight w:val="136"/>
                  <w:marTop w:val="27"/>
                  <w:marBottom w:val="0"/>
                  <w:divBdr>
                    <w:top w:val="none" w:sz="0" w:space="0" w:color="auto"/>
                    <w:left w:val="none" w:sz="0" w:space="0" w:color="auto"/>
                    <w:bottom w:val="none" w:sz="0" w:space="0" w:color="auto"/>
                    <w:right w:val="none" w:sz="0" w:space="0" w:color="auto"/>
                  </w:divBdr>
                  <w:divsChild>
                    <w:div w:id="264969509">
                      <w:marLeft w:val="0"/>
                      <w:marRight w:val="0"/>
                      <w:marTop w:val="0"/>
                      <w:marBottom w:val="0"/>
                      <w:divBdr>
                        <w:top w:val="none" w:sz="0" w:space="0" w:color="auto"/>
                        <w:left w:val="none" w:sz="0" w:space="0" w:color="auto"/>
                        <w:bottom w:val="none" w:sz="0" w:space="0" w:color="auto"/>
                        <w:right w:val="none" w:sz="0" w:space="0" w:color="auto"/>
                      </w:divBdr>
                      <w:divsChild>
                        <w:div w:id="1772967068">
                          <w:marLeft w:val="2174"/>
                          <w:marRight w:val="3260"/>
                          <w:marTop w:val="0"/>
                          <w:marBottom w:val="0"/>
                          <w:divBdr>
                            <w:top w:val="none" w:sz="0" w:space="0" w:color="auto"/>
                            <w:left w:val="none" w:sz="0" w:space="0" w:color="auto"/>
                            <w:bottom w:val="none" w:sz="0" w:space="0" w:color="auto"/>
                            <w:right w:val="none" w:sz="0" w:space="0" w:color="auto"/>
                          </w:divBdr>
                          <w:divsChild>
                            <w:div w:id="463499685">
                              <w:marLeft w:val="0"/>
                              <w:marRight w:val="0"/>
                              <w:marTop w:val="68"/>
                              <w:marBottom w:val="0"/>
                              <w:divBdr>
                                <w:top w:val="none" w:sz="0" w:space="0" w:color="auto"/>
                                <w:left w:val="none" w:sz="0" w:space="0" w:color="auto"/>
                                <w:bottom w:val="none" w:sz="0" w:space="0" w:color="auto"/>
                                <w:right w:val="none" w:sz="0" w:space="0" w:color="auto"/>
                              </w:divBdr>
                              <w:divsChild>
                                <w:div w:id="12398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68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youtu.be/7C2ipp5A7gQ"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youtube.com/fordvideo1" TargetMode="External"/><Relationship Id="rId1" Type="http://schemas.openxmlformats.org/officeDocument/2006/relationships/hyperlink" Target="http://www.twitter.com/for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facebook.com/fordofeurope" TargetMode="External"/><Relationship Id="rId1" Type="http://schemas.openxmlformats.org/officeDocument/2006/relationships/hyperlink" Target="http://www.media.ford.com"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EB267-461F-4B76-914A-69BD381E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469</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NEWS</vt:lpstr>
    </vt:vector>
  </TitlesOfParts>
  <Company>Ford Motor Company</Company>
  <LinksUpToDate>false</LinksUpToDate>
  <CharactersWithSpaces>2954</CharactersWithSpaces>
  <SharedDoc>false</SharedDoc>
  <HLinks>
    <vt:vector size="66" baseType="variant">
      <vt:variant>
        <vt:i4>7077981</vt:i4>
      </vt:variant>
      <vt:variant>
        <vt:i4>6</vt:i4>
      </vt:variant>
      <vt:variant>
        <vt:i4>0</vt:i4>
      </vt:variant>
      <vt:variant>
        <vt:i4>5</vt:i4>
      </vt:variant>
      <vt:variant>
        <vt:lpwstr>mailto:dnorri27@ford.com</vt:lpwstr>
      </vt:variant>
      <vt:variant>
        <vt:lpwstr/>
      </vt:variant>
      <vt:variant>
        <vt:i4>2818107</vt:i4>
      </vt:variant>
      <vt:variant>
        <vt:i4>3</vt:i4>
      </vt:variant>
      <vt:variant>
        <vt:i4>0</vt:i4>
      </vt:variant>
      <vt:variant>
        <vt:i4>5</vt:i4>
      </vt:variant>
      <vt:variant>
        <vt:lpwstr>http://corporate.ford.com/</vt:lpwstr>
      </vt:variant>
      <vt:variant>
        <vt:lpwstr/>
      </vt:variant>
      <vt:variant>
        <vt:i4>3997795</vt:i4>
      </vt:variant>
      <vt:variant>
        <vt:i4>0</vt:i4>
      </vt:variant>
      <vt:variant>
        <vt:i4>0</vt:i4>
      </vt:variant>
      <vt:variant>
        <vt:i4>5</vt:i4>
      </vt:variant>
      <vt:variant>
        <vt:lpwstr>http://youtu.be/e1UWdH78y4Y</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6225986</vt:i4>
      </vt:variant>
      <vt:variant>
        <vt:i4>20</vt:i4>
      </vt:variant>
      <vt:variant>
        <vt:i4>0</vt:i4>
      </vt:variant>
      <vt:variant>
        <vt:i4>5</vt:i4>
      </vt:variant>
      <vt:variant>
        <vt:lpwstr>http://www.facebook.com/fordofeurope</vt:lpwstr>
      </vt:variant>
      <vt:variant>
        <vt:lpwstr/>
      </vt:variant>
      <vt:variant>
        <vt:i4>3735671</vt:i4>
      </vt:variant>
      <vt:variant>
        <vt:i4>17</vt:i4>
      </vt:variant>
      <vt:variant>
        <vt:i4>0</vt:i4>
      </vt:variant>
      <vt:variant>
        <vt:i4>5</vt:i4>
      </vt:variant>
      <vt:variant>
        <vt:lpwstr>http://www.media.ford.com/</vt:lpwstr>
      </vt:variant>
      <vt:variant>
        <vt:lpwstr/>
      </vt:variant>
      <vt:variant>
        <vt:i4>5242944</vt:i4>
      </vt:variant>
      <vt:variant>
        <vt:i4>14</vt:i4>
      </vt:variant>
      <vt:variant>
        <vt:i4>0</vt:i4>
      </vt:variant>
      <vt:variant>
        <vt:i4>5</vt:i4>
      </vt:variant>
      <vt:variant>
        <vt:lpwstr>http://www.youtube.com/fordvideo1</vt:lpwstr>
      </vt:variant>
      <vt:variant>
        <vt:lpwstr/>
      </vt:variant>
      <vt:variant>
        <vt:i4>2752567</vt:i4>
      </vt:variant>
      <vt:variant>
        <vt:i4>11</vt:i4>
      </vt:variant>
      <vt:variant>
        <vt:i4>0</vt:i4>
      </vt:variant>
      <vt:variant>
        <vt:i4>5</vt:i4>
      </vt:variant>
      <vt:variant>
        <vt:lpwstr>http://www.twitter.com/ford</vt:lpwstr>
      </vt:variant>
      <vt:variant>
        <vt:lpwstr/>
      </vt:variant>
      <vt:variant>
        <vt:i4>4587594</vt:i4>
      </vt:variant>
      <vt:variant>
        <vt:i4>8</vt:i4>
      </vt:variant>
      <vt:variant>
        <vt:i4>0</vt:i4>
      </vt:variant>
      <vt:variant>
        <vt:i4>5</vt:i4>
      </vt:variant>
      <vt:variant>
        <vt:lpwstr>http://www.facebook.com/ford</vt:lpwstr>
      </vt:variant>
      <vt:variant>
        <vt:lpwstr/>
      </vt:variant>
      <vt:variant>
        <vt:i4>3735671</vt:i4>
      </vt:variant>
      <vt:variant>
        <vt:i4>5</vt:i4>
      </vt:variant>
      <vt:variant>
        <vt:i4>0</vt:i4>
      </vt:variant>
      <vt:variant>
        <vt:i4>5</vt:i4>
      </vt:variant>
      <vt:variant>
        <vt:lpwstr>http://www.media.ford.com/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Franks, Rick (R.)</dc:creator>
  <cp:lastModifiedBy>Borgelov, Peter (P.)</cp:lastModifiedBy>
  <cp:revision>5</cp:revision>
  <cp:lastPrinted>2012-04-17T12:20:00Z</cp:lastPrinted>
  <dcterms:created xsi:type="dcterms:W3CDTF">2012-04-13T06:29:00Z</dcterms:created>
  <dcterms:modified xsi:type="dcterms:W3CDTF">2012-04-18T07:26:00Z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