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89" w:rsidRPr="0058574C" w:rsidRDefault="0058574C" w:rsidP="00CF2581">
      <w:pPr>
        <w:ind w:firstLine="800"/>
        <w:jc w:val="center"/>
        <w:rPr>
          <w:rFonts w:eastAsia="Batang"/>
          <w:b/>
          <w:lang w:val="da-DK" w:eastAsia="ko-KR"/>
        </w:rPr>
      </w:pPr>
      <w:r w:rsidRPr="0058574C">
        <w:rPr>
          <w:rFonts w:eastAsia="Batang"/>
          <w:b/>
          <w:sz w:val="28"/>
          <w:szCs w:val="28"/>
          <w:lang w:val="da-DK" w:eastAsia="ko-KR"/>
        </w:rPr>
        <w:t xml:space="preserve">LG GØR </w:t>
      </w:r>
      <w:r>
        <w:rPr>
          <w:rFonts w:eastAsia="Batang"/>
          <w:b/>
          <w:sz w:val="28"/>
          <w:szCs w:val="28"/>
          <w:lang w:val="da-DK" w:eastAsia="ko-KR"/>
        </w:rPr>
        <w:t>SEEROPLEVELSEN SKARPERE MED 20 NYE ULTRA HD TV I 2015 – FRA 4K OP TIL 8K</w:t>
      </w:r>
      <w:r w:rsidR="00FA69DE" w:rsidRPr="0058574C">
        <w:rPr>
          <w:rFonts w:eastAsia="Batang"/>
          <w:b/>
          <w:sz w:val="28"/>
          <w:szCs w:val="28"/>
          <w:lang w:val="da-DK" w:eastAsia="ko-KR"/>
        </w:rPr>
        <w:br/>
      </w:r>
    </w:p>
    <w:p w:rsidR="004454A8" w:rsidRPr="0058574C" w:rsidRDefault="004454A8" w:rsidP="0007325F">
      <w:pPr>
        <w:ind w:right="-142"/>
        <w:jc w:val="center"/>
        <w:rPr>
          <w:rFonts w:eastAsia="Dotum"/>
          <w:i/>
          <w:lang w:val="da-DK" w:eastAsia="ko-KR"/>
        </w:rPr>
      </w:pPr>
      <w:r>
        <w:rPr>
          <w:rFonts w:eastAsia="Dotum"/>
          <w:i/>
          <w:lang w:val="da-DK" w:eastAsia="ko-KR"/>
        </w:rPr>
        <w:t xml:space="preserve">- ULTRA HD bliver den nye standard på </w:t>
      </w:r>
      <w:r w:rsidR="008C6F57">
        <w:rPr>
          <w:rFonts w:eastAsia="Dotum"/>
          <w:i/>
          <w:lang w:val="da-DK" w:eastAsia="ko-KR"/>
        </w:rPr>
        <w:t>TV-markedet</w:t>
      </w:r>
      <w:r>
        <w:rPr>
          <w:rFonts w:eastAsia="Dotum"/>
          <w:i/>
          <w:lang w:val="da-DK" w:eastAsia="ko-KR"/>
        </w:rPr>
        <w:t xml:space="preserve">, når alle LG’s 2015-modeller i mellem- og premium segmentet lanceres med 4K-opløsning eller </w:t>
      </w:r>
      <w:r w:rsidR="0011769B">
        <w:rPr>
          <w:rFonts w:eastAsia="Dotum"/>
          <w:i/>
          <w:lang w:val="da-DK" w:eastAsia="ko-KR"/>
        </w:rPr>
        <w:t>højere</w:t>
      </w:r>
      <w:r>
        <w:rPr>
          <w:rFonts w:eastAsia="Dotum"/>
          <w:i/>
          <w:lang w:val="da-DK" w:eastAsia="ko-KR"/>
        </w:rPr>
        <w:t>.</w:t>
      </w:r>
    </w:p>
    <w:p w:rsidR="00326F04" w:rsidRPr="0058574C" w:rsidRDefault="00326F04">
      <w:pPr>
        <w:jc w:val="center"/>
        <w:rPr>
          <w:rFonts w:eastAsia="Dotum"/>
          <w:lang w:val="da-DK" w:eastAsia="ko-KR"/>
        </w:rPr>
      </w:pPr>
    </w:p>
    <w:p w:rsidR="004454A8" w:rsidRPr="004454A8" w:rsidRDefault="004454A8" w:rsidP="004454A8">
      <w:pPr>
        <w:spacing w:line="360" w:lineRule="auto"/>
        <w:rPr>
          <w:lang w:val="da-DK"/>
        </w:rPr>
      </w:pPr>
      <w:r>
        <w:rPr>
          <w:rFonts w:eastAsia="Malgun Gothic"/>
          <w:b/>
          <w:lang w:val="da-DK"/>
        </w:rPr>
        <w:t>København,</w:t>
      </w:r>
      <w:r w:rsidR="00CF2581">
        <w:rPr>
          <w:rFonts w:eastAsia="Malgun Gothic"/>
          <w:b/>
          <w:lang w:val="da-DK"/>
        </w:rPr>
        <w:t xml:space="preserve"> 6</w:t>
      </w:r>
      <w:r>
        <w:rPr>
          <w:rFonts w:eastAsia="Malgun Gothic"/>
          <w:b/>
          <w:lang w:val="da-DK"/>
        </w:rPr>
        <w:t>. januar</w:t>
      </w:r>
      <w:r w:rsidR="00064F34" w:rsidRPr="0058574C">
        <w:rPr>
          <w:rFonts w:eastAsia="Malgun Gothic"/>
          <w:b/>
          <w:lang w:val="da-DK"/>
        </w:rPr>
        <w:t xml:space="preserve"> 2015</w:t>
      </w:r>
      <w:r w:rsidR="001F3E81" w:rsidRPr="0058574C">
        <w:rPr>
          <w:rFonts w:eastAsia="Malgun Gothic"/>
          <w:b/>
          <w:lang w:val="da-DK"/>
        </w:rPr>
        <w:t xml:space="preserve"> </w:t>
      </w:r>
      <w:r w:rsidR="00FA69DE" w:rsidRPr="0058574C">
        <w:rPr>
          <w:lang w:val="da-DK"/>
        </w:rPr>
        <w:t>–</w:t>
      </w:r>
      <w:r w:rsidR="007D1287" w:rsidRPr="0058574C">
        <w:rPr>
          <w:rFonts w:eastAsia="Dotum"/>
          <w:lang w:val="da-DK"/>
        </w:rPr>
        <w:t xml:space="preserve"> </w:t>
      </w:r>
      <w:r w:rsidRPr="004454A8">
        <w:rPr>
          <w:lang w:val="da-DK"/>
        </w:rPr>
        <w:t>2015 bliver skarpere og mere detaljerigt end nogensinde før. Det gælder i hvert fald for forbrugere, der køber en af LG’s nye TV-modeller i mellem- eller premium segmentet. Under CES 2</w:t>
      </w:r>
      <w:r w:rsidR="00494749">
        <w:rPr>
          <w:lang w:val="da-DK"/>
        </w:rPr>
        <w:t>015 i Las Vegas præsenterer LG flere</w:t>
      </w:r>
      <w:r w:rsidRPr="004454A8">
        <w:rPr>
          <w:lang w:val="da-DK"/>
        </w:rPr>
        <w:t xml:space="preserve"> nye HD-modeller med opløsning op til 8K</w:t>
      </w:r>
      <w:r w:rsidR="00CF2581">
        <w:rPr>
          <w:lang w:val="da-DK"/>
        </w:rPr>
        <w:t xml:space="preserve"> med fantastisk billedkvalitet</w:t>
      </w:r>
      <w:r w:rsidRPr="004454A8">
        <w:rPr>
          <w:lang w:val="da-DK"/>
        </w:rPr>
        <w:t xml:space="preserve">, hvor den mindste detalje ses med utrolig skarphed. </w:t>
      </w:r>
    </w:p>
    <w:p w:rsidR="00720BCE" w:rsidRPr="0058574C" w:rsidRDefault="00CF2581" w:rsidP="00720BCE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>
        <w:rPr>
          <w:rFonts w:ascii="Times New Roman" w:eastAsia="Malgun Gothic" w:hAnsi="Times New Roman" w:cs="Times New Roman"/>
          <w:b/>
          <w:noProof/>
          <w:sz w:val="24"/>
          <w:szCs w:val="24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43976408" wp14:editId="21E56D7C">
            <wp:simplePos x="0" y="0"/>
            <wp:positionH relativeFrom="column">
              <wp:posOffset>424815</wp:posOffset>
            </wp:positionH>
            <wp:positionV relativeFrom="paragraph">
              <wp:posOffset>78740</wp:posOffset>
            </wp:positionV>
            <wp:extent cx="4914900" cy="1790700"/>
            <wp:effectExtent l="0" t="0" r="0" b="0"/>
            <wp:wrapSquare wrapText="bothSides"/>
            <wp:docPr id="4" name="Picture 1" descr="M:\BRAND MARKETING\PR\PR PROJECTS\CORP and CROSS BU\CES 2015\Press releases\Press images\LG ULTRA HD T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 MARKETING\PR\PR PROJECTS\CORP and CROSS BU\CES 2015\Press releases\Press images\LG ULTRA HD TVs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581" w:rsidRDefault="00CF2581" w:rsidP="00494749">
      <w:pPr>
        <w:spacing w:line="360" w:lineRule="auto"/>
        <w:rPr>
          <w:rStyle w:val="hps"/>
          <w:lang w:val="da-DK"/>
        </w:rPr>
      </w:pPr>
    </w:p>
    <w:p w:rsidR="00CF2581" w:rsidRDefault="00CF2581" w:rsidP="00494749">
      <w:pPr>
        <w:spacing w:line="360" w:lineRule="auto"/>
        <w:rPr>
          <w:rStyle w:val="hps"/>
          <w:lang w:val="da-DK"/>
        </w:rPr>
      </w:pPr>
    </w:p>
    <w:p w:rsidR="00CF2581" w:rsidRDefault="00CF2581" w:rsidP="00494749">
      <w:pPr>
        <w:spacing w:line="360" w:lineRule="auto"/>
        <w:rPr>
          <w:rStyle w:val="hps"/>
          <w:lang w:val="da-DK"/>
        </w:rPr>
      </w:pPr>
    </w:p>
    <w:p w:rsidR="00CF2581" w:rsidRDefault="00CF2581" w:rsidP="00494749">
      <w:pPr>
        <w:spacing w:line="360" w:lineRule="auto"/>
        <w:rPr>
          <w:rStyle w:val="hps"/>
          <w:lang w:val="da-DK"/>
        </w:rPr>
      </w:pPr>
    </w:p>
    <w:p w:rsidR="00CF2581" w:rsidRDefault="00CF2581" w:rsidP="00494749">
      <w:pPr>
        <w:spacing w:line="360" w:lineRule="auto"/>
        <w:rPr>
          <w:rStyle w:val="hps"/>
          <w:lang w:val="da-DK"/>
        </w:rPr>
      </w:pPr>
    </w:p>
    <w:p w:rsidR="00CF2581" w:rsidRDefault="00CF2581" w:rsidP="00494749">
      <w:pPr>
        <w:spacing w:line="360" w:lineRule="auto"/>
        <w:rPr>
          <w:rStyle w:val="hps"/>
          <w:lang w:val="da-DK"/>
        </w:rPr>
      </w:pPr>
    </w:p>
    <w:p w:rsidR="00CF2581" w:rsidRDefault="00CF2581" w:rsidP="00494749">
      <w:pPr>
        <w:spacing w:line="360" w:lineRule="auto"/>
        <w:rPr>
          <w:rStyle w:val="hps"/>
          <w:lang w:val="da-DK"/>
        </w:rPr>
      </w:pPr>
    </w:p>
    <w:p w:rsidR="00494749" w:rsidRPr="00494749" w:rsidRDefault="00494749" w:rsidP="00494749">
      <w:pPr>
        <w:spacing w:line="360" w:lineRule="auto"/>
        <w:rPr>
          <w:lang w:val="da-DK"/>
        </w:rPr>
      </w:pPr>
      <w:r w:rsidRPr="00494749">
        <w:rPr>
          <w:rStyle w:val="hps"/>
          <w:lang w:val="da-DK"/>
        </w:rPr>
        <w:t xml:space="preserve">- Vi hos LG er meget stolte over at sidde i førersædet, når det gælder TV-udvikling. I år kan vi tilbyde markedets mest varierede udbud af ULTRA HD-TV fra 40 til 105 tommer med opløsning helt op til 8K, siger Erik Åhsgren, nordisk produktspecialist i Home Entertainment hos LG Electronics. Med </w:t>
      </w:r>
      <w:r w:rsidR="00DE5646">
        <w:rPr>
          <w:rStyle w:val="hps"/>
          <w:lang w:val="da-DK"/>
        </w:rPr>
        <w:t xml:space="preserve">det </w:t>
      </w:r>
      <w:r w:rsidRPr="00494749">
        <w:rPr>
          <w:rStyle w:val="hps"/>
          <w:lang w:val="da-DK"/>
        </w:rPr>
        <w:t>brede sortiment</w:t>
      </w:r>
      <w:r w:rsidR="00DE5646">
        <w:rPr>
          <w:rStyle w:val="hps"/>
          <w:lang w:val="da-DK"/>
        </w:rPr>
        <w:t xml:space="preserve"> i </w:t>
      </w:r>
      <w:r w:rsidR="00DE5646" w:rsidRPr="00494749">
        <w:rPr>
          <w:rStyle w:val="hps"/>
          <w:lang w:val="da-DK"/>
        </w:rPr>
        <w:t>2015</w:t>
      </w:r>
      <w:r w:rsidRPr="00494749">
        <w:rPr>
          <w:rStyle w:val="hps"/>
          <w:lang w:val="da-DK"/>
        </w:rPr>
        <w:t xml:space="preserve"> gør vi ULTRA HD tilgængeligt til en betydelig større målgruppe. Nu hvor vi kan tilbyde modeller med både OLED og LCD i forskellige prisklasser, er jeg overbevist om, at LG har et TV til enhver smag og lejlighed. </w:t>
      </w:r>
    </w:p>
    <w:p w:rsidR="00720BCE" w:rsidRPr="0058574C" w:rsidRDefault="00720BCE" w:rsidP="00720BCE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720BCE" w:rsidRPr="0058574C" w:rsidRDefault="00720BCE" w:rsidP="00720BCE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 w:rsidRPr="0058574C">
        <w:rPr>
          <w:rFonts w:ascii="Times New Roman" w:eastAsia="Dotum" w:hAnsi="Times New Roman" w:cs="Times New Roman"/>
          <w:b/>
          <w:sz w:val="24"/>
          <w:szCs w:val="24"/>
          <w:lang w:val="da-DK"/>
        </w:rPr>
        <w:t>U</w:t>
      </w:r>
      <w:r w:rsidR="00113471" w:rsidRPr="0058574C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LTRA </w:t>
      </w:r>
      <w:r w:rsidRPr="0058574C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HD </w:t>
      </w:r>
      <w:r w:rsidR="00494749">
        <w:rPr>
          <w:rFonts w:ascii="Times New Roman" w:eastAsia="Dotum" w:hAnsi="Times New Roman" w:cs="Times New Roman"/>
          <w:b/>
          <w:sz w:val="24"/>
          <w:szCs w:val="24"/>
          <w:lang w:val="da-DK"/>
        </w:rPr>
        <w:t>som passe</w:t>
      </w:r>
      <w:r w:rsidRPr="0058574C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r </w:t>
      </w:r>
      <w:r w:rsidR="00494749">
        <w:rPr>
          <w:rFonts w:ascii="Times New Roman" w:eastAsia="Dotum" w:hAnsi="Times New Roman" w:cs="Times New Roman"/>
          <w:b/>
          <w:sz w:val="24"/>
          <w:szCs w:val="24"/>
          <w:lang w:val="da-DK"/>
        </w:rPr>
        <w:t>til de fleste</w:t>
      </w:r>
    </w:p>
    <w:p w:rsidR="00ED5C08" w:rsidRPr="00ED5C08" w:rsidRDefault="00ED5C08" w:rsidP="00ED5C08">
      <w:pPr>
        <w:spacing w:line="360" w:lineRule="auto"/>
        <w:rPr>
          <w:lang w:val="da-DK"/>
        </w:rPr>
      </w:pPr>
      <w:r w:rsidRPr="00ED5C08">
        <w:rPr>
          <w:lang w:val="da-DK"/>
        </w:rPr>
        <w:t>LG var i 2012 de første i verden med både OLED og ULTRA HD, og har hvert år siden da udvidet sortimentet af TV-modeller med disse teknologier. I løber af 2015 vil valgmulighederne være større end nogensinde før, da størstedelen af LG’s LCD-modeller og alle nye OLED-modeller har ULTRA HD-opløsning. F</w:t>
      </w:r>
      <w:r w:rsidR="008C6F57">
        <w:rPr>
          <w:lang w:val="da-DK"/>
        </w:rPr>
        <w:t xml:space="preserve">or de kræsne som </w:t>
      </w:r>
      <w:r w:rsidR="008C6F57">
        <w:rPr>
          <w:lang w:val="da-DK"/>
        </w:rPr>
        <w:lastRenderedPageBreak/>
        <w:t xml:space="preserve">kræver ekstrem høj billedkvalitet, </w:t>
      </w:r>
      <w:r w:rsidRPr="00ED5C08">
        <w:rPr>
          <w:lang w:val="da-DK"/>
        </w:rPr>
        <w:t>er der syv forskellige OLED-serier</w:t>
      </w:r>
      <w:r w:rsidR="008C6F57">
        <w:rPr>
          <w:lang w:val="da-DK"/>
        </w:rPr>
        <w:t>,</w:t>
      </w:r>
      <w:r w:rsidRPr="00ED5C08">
        <w:rPr>
          <w:lang w:val="da-DK"/>
        </w:rPr>
        <w:t xml:space="preserve"> mellem 55-77 tommer</w:t>
      </w:r>
      <w:r w:rsidR="008C6F57">
        <w:rPr>
          <w:lang w:val="da-DK"/>
        </w:rPr>
        <w:t>,</w:t>
      </w:r>
      <w:r w:rsidRPr="00ED5C08">
        <w:rPr>
          <w:lang w:val="da-DK"/>
        </w:rPr>
        <w:t xml:space="preserve"> at vælge imellem. For dem med </w:t>
      </w:r>
      <w:r w:rsidR="00DE5646">
        <w:rPr>
          <w:lang w:val="da-DK"/>
        </w:rPr>
        <w:t xml:space="preserve">meget </w:t>
      </w:r>
      <w:r w:rsidRPr="00ED5C08">
        <w:rPr>
          <w:lang w:val="da-DK"/>
        </w:rPr>
        <w:t xml:space="preserve">stor stue lancerer LG den gigantiske 105 tommer LGUC9 med 21:9 format og 5K-opløsning. Derudover introducerer LG </w:t>
      </w:r>
      <w:r w:rsidR="00CF2581">
        <w:rPr>
          <w:lang w:val="da-DK"/>
        </w:rPr>
        <w:t>et 98-tommer 8K-TV,</w:t>
      </w:r>
      <w:r w:rsidRPr="00ED5C08">
        <w:rPr>
          <w:lang w:val="da-DK"/>
        </w:rPr>
        <w:t xml:space="preserve"> der har 16 gange så høj opløsning som Full HD. </w:t>
      </w:r>
    </w:p>
    <w:p w:rsidR="00720BCE" w:rsidRPr="0058574C" w:rsidRDefault="00720BCE" w:rsidP="00720BCE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ED5C08" w:rsidRPr="00ED5C08" w:rsidRDefault="00ED5C08" w:rsidP="00ED5C08">
      <w:pPr>
        <w:spacing w:line="360" w:lineRule="auto"/>
        <w:rPr>
          <w:lang w:val="da-DK"/>
        </w:rPr>
      </w:pPr>
      <w:r w:rsidRPr="00ED5C08">
        <w:rPr>
          <w:lang w:val="da-DK"/>
        </w:rPr>
        <w:t xml:space="preserve">I premium segmentet med 4K-opløsning lancerer LG LED LCD-modeller med Wide Color Gamut-teknologi, </w:t>
      </w:r>
      <w:r w:rsidRPr="0058574C">
        <w:rPr>
          <w:rFonts w:eastAsia="Dotum"/>
          <w:lang w:val="da-DK"/>
        </w:rPr>
        <w:t>quantum d</w:t>
      </w:r>
      <w:r w:rsidRPr="00ED5C08">
        <w:rPr>
          <w:rFonts w:eastAsia="Dotum"/>
          <w:lang w:val="da-DK"/>
        </w:rPr>
        <w:t xml:space="preserve">ot-teknologi samt almindelig LCD-teknologi i både fladt og buet design. Derudover lanceres flere 4K LED LCD i mellemsegmentet i en række forskellige størrelser. </w:t>
      </w:r>
    </w:p>
    <w:p w:rsidR="00ED5C70" w:rsidRPr="0058574C" w:rsidRDefault="00ED5C70" w:rsidP="00720BCE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E10DA8" w:rsidRPr="00CF2581" w:rsidRDefault="00E10DA8" w:rsidP="00E10DA8">
      <w:pPr>
        <w:spacing w:line="360" w:lineRule="auto"/>
        <w:rPr>
          <w:lang w:val="da-DK"/>
        </w:rPr>
      </w:pPr>
      <w:r w:rsidRPr="00E10DA8">
        <w:rPr>
          <w:lang w:val="da-DK"/>
        </w:rPr>
        <w:t xml:space="preserve">For at flere kan nyde den fantastiske detaljerigdom som ULTRA HD skaber, samarbejder LG med flere af verdens førende indholdsleverandører </w:t>
      </w:r>
      <w:r w:rsidR="00057FEE">
        <w:rPr>
          <w:lang w:val="da-DK"/>
        </w:rPr>
        <w:t xml:space="preserve">- </w:t>
      </w:r>
      <w:r w:rsidRPr="00E10DA8">
        <w:rPr>
          <w:lang w:val="da-DK"/>
        </w:rPr>
        <w:t xml:space="preserve">inklusiv Netflix. I 2015 kommer Netflix-kunder blandt andet til at kunne se de populære serier House of Cards og Marco Polo i 4K på deres LG ULTRA HD-TV. </w:t>
      </w:r>
      <w:r w:rsidR="00CF2581" w:rsidRPr="00CF2581">
        <w:rPr>
          <w:lang w:val="da-DK"/>
        </w:rPr>
        <w:t>LG har også integreret sin avancerede 4K opskaleringsalgoritme i de nye ULTRA HD-modeller, hvilket betyder, at materialet i lavere opløsning såsom SD, HD og Full HD opskaleres til næsten ULTRA HD-kvalitet.</w:t>
      </w:r>
    </w:p>
    <w:p w:rsidR="00A15D57" w:rsidRPr="0058574C" w:rsidRDefault="00A15D57" w:rsidP="001F3E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FB0E99" w:rsidRPr="0058574C" w:rsidRDefault="00FB0E99" w:rsidP="00FB0E99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 w:rsidRPr="0058574C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Pris </w:t>
      </w:r>
      <w:r w:rsidR="00E10DA8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og tilgængelighed </w:t>
      </w:r>
    </w:p>
    <w:p w:rsidR="00ED5C70" w:rsidRPr="0058574C" w:rsidRDefault="00E10DA8" w:rsidP="00ED5C70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>
        <w:rPr>
          <w:rFonts w:ascii="Times New Roman" w:eastAsia="Dotum" w:hAnsi="Times New Roman" w:cs="Times New Roman"/>
          <w:sz w:val="24"/>
          <w:szCs w:val="24"/>
          <w:lang w:val="da-DK"/>
        </w:rPr>
        <w:t>Modelnavn, detaljere</w:t>
      </w:r>
      <w:r w:rsidR="00ED5C70" w:rsidRPr="005857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de specifikationer, pris 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>og tilgæ</w:t>
      </w:r>
      <w:r w:rsidR="00ED5C70" w:rsidRPr="0058574C">
        <w:rPr>
          <w:rFonts w:ascii="Times New Roman" w:eastAsia="Dotum" w:hAnsi="Times New Roman" w:cs="Times New Roman"/>
          <w:sz w:val="24"/>
          <w:szCs w:val="24"/>
          <w:lang w:val="da-DK"/>
        </w:rPr>
        <w:t>ng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>elighed</w:t>
      </w:r>
      <w:r w:rsidR="00ED5C70" w:rsidRPr="005857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>for LG’s komme</w:t>
      </w:r>
      <w:r w:rsidR="00ED5C70" w:rsidRPr="0058574C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nde 2015 ULTRA HD TV-modeller </w:t>
      </w:r>
      <w:r>
        <w:rPr>
          <w:rFonts w:ascii="Times New Roman" w:eastAsia="Dotum" w:hAnsi="Times New Roman" w:cs="Times New Roman"/>
          <w:sz w:val="24"/>
          <w:szCs w:val="24"/>
          <w:lang w:val="da-DK"/>
        </w:rPr>
        <w:t>offentliggøres, når lanceringen nærmer sig.</w:t>
      </w:r>
    </w:p>
    <w:p w:rsidR="00881378" w:rsidRPr="0058574C" w:rsidRDefault="00881378" w:rsidP="00FB0E99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</w:p>
    <w:p w:rsidR="00E10DA8" w:rsidRPr="00A14A0D" w:rsidRDefault="00E10DA8" w:rsidP="00E10DA8">
      <w:pPr>
        <w:pStyle w:val="NormalWeb"/>
        <w:spacing w:line="360" w:lineRule="auto"/>
        <w:rPr>
          <w:rFonts w:ascii="Times New Roman" w:eastAsia="Dotum" w:hAnsi="Times New Roman" w:cs="Times New Roman"/>
          <w:b/>
          <w:sz w:val="24"/>
          <w:szCs w:val="24"/>
          <w:lang w:val="da-DK"/>
        </w:rPr>
      </w:pPr>
      <w:r>
        <w:rPr>
          <w:rFonts w:ascii="Times New Roman" w:eastAsia="Dotum" w:hAnsi="Times New Roman" w:cs="Times New Roman"/>
          <w:b/>
          <w:sz w:val="24"/>
          <w:szCs w:val="24"/>
          <w:lang w:val="da-DK"/>
        </w:rPr>
        <w:t>Yderligere</w:t>
      </w:r>
      <w:r w:rsidRPr="00A14A0D">
        <w:rPr>
          <w:rFonts w:ascii="Times New Roman" w:eastAsia="Dotum" w:hAnsi="Times New Roman" w:cs="Times New Roman"/>
          <w:b/>
          <w:sz w:val="24"/>
          <w:szCs w:val="24"/>
          <w:lang w:val="da-DK"/>
        </w:rPr>
        <w:t xml:space="preserve"> information</w:t>
      </w:r>
    </w:p>
    <w:p w:rsidR="00E10DA8" w:rsidRPr="00BC1D9E" w:rsidRDefault="00E10DA8" w:rsidP="00E10DA8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>
        <w:rPr>
          <w:rFonts w:ascii="Times New Roman" w:eastAsia="Dotum" w:hAnsi="Times New Roman" w:cs="Times New Roman"/>
          <w:sz w:val="24"/>
          <w:szCs w:val="24"/>
          <w:lang w:val="da-DK"/>
        </w:rPr>
        <w:t xml:space="preserve">For højopløste billeder af LG’s nye OLED TV-modeller, gå til </w:t>
      </w:r>
      <w:hyperlink r:id="rId10" w:history="1">
        <w:r w:rsidRPr="000A5097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24"/>
            <w:u w:val="single"/>
            <w:lang w:val="da-DK" w:eastAsia="en-US"/>
          </w:rPr>
          <w:t>LG’s</w:t>
        </w:r>
        <w:r w:rsidRPr="000A5097">
          <w:rPr>
            <w:rStyle w:val="Hyperlink"/>
            <w:rFonts w:ascii="Times New Roman" w:eastAsia="Dotum" w:hAnsi="Times New Roman"/>
            <w:sz w:val="24"/>
            <w:szCs w:val="24"/>
            <w:lang w:val="da-DK"/>
          </w:rPr>
          <w:t xml:space="preserve"> </w:t>
        </w:r>
        <w:r w:rsidRPr="000A5097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24"/>
            <w:u w:val="single"/>
            <w:lang w:val="da-DK" w:eastAsia="en-US"/>
          </w:rPr>
          <w:t>billedarkiv</w:t>
        </w:r>
      </w:hyperlink>
      <w:r>
        <w:rPr>
          <w:rStyle w:val="Hyperlink"/>
          <w:rFonts w:ascii="Times New Roman" w:eastAsia="Calibri" w:hAnsi="Times New Roman"/>
          <w:b w:val="0"/>
          <w:color w:val="0000FF"/>
          <w:sz w:val="24"/>
          <w:szCs w:val="24"/>
          <w:lang w:val="da-DK" w:eastAsia="en-US"/>
        </w:rPr>
        <w:t xml:space="preserve"> </w:t>
      </w:r>
      <w:r>
        <w:rPr>
          <w:rStyle w:val="Hyperlink"/>
          <w:rFonts w:ascii="Times New Roman" w:eastAsia="Calibri" w:hAnsi="Times New Roman"/>
          <w:b w:val="0"/>
          <w:color w:val="auto"/>
          <w:sz w:val="24"/>
          <w:szCs w:val="24"/>
          <w:lang w:val="da-DK" w:eastAsia="en-US"/>
        </w:rPr>
        <w:t>og skriv modelnavnet eller ”</w:t>
      </w:r>
      <w:r w:rsidRPr="00E10DA8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58574C">
        <w:rPr>
          <w:rFonts w:ascii="Times New Roman" w:eastAsia="Dotum" w:hAnsi="Times New Roman" w:cs="Times New Roman"/>
          <w:sz w:val="24"/>
          <w:szCs w:val="24"/>
          <w:lang w:val="da-DK"/>
        </w:rPr>
        <w:t>ultrahd2015</w:t>
      </w:r>
      <w:r w:rsidR="008C6F57">
        <w:rPr>
          <w:rStyle w:val="Hyperlink"/>
          <w:rFonts w:ascii="Times New Roman" w:eastAsia="Calibri" w:hAnsi="Times New Roman"/>
          <w:b w:val="0"/>
          <w:color w:val="auto"/>
          <w:sz w:val="24"/>
          <w:szCs w:val="24"/>
          <w:lang w:val="da-DK" w:eastAsia="en-US"/>
        </w:rPr>
        <w:t>” i søgefeltet</w:t>
      </w:r>
      <w:r>
        <w:rPr>
          <w:rStyle w:val="Hyperlink"/>
          <w:rFonts w:ascii="Times New Roman" w:eastAsia="Calibri" w:hAnsi="Times New Roman"/>
          <w:b w:val="0"/>
          <w:color w:val="auto"/>
          <w:sz w:val="24"/>
          <w:szCs w:val="24"/>
          <w:lang w:val="da-DK" w:eastAsia="en-US"/>
        </w:rPr>
        <w:t xml:space="preserve"> til venstre</w:t>
      </w:r>
      <w:r>
        <w:rPr>
          <w:rStyle w:val="Hyperlink"/>
          <w:rFonts w:ascii="Times New Roman" w:eastAsia="Calibri" w:hAnsi="Times New Roman"/>
          <w:b w:val="0"/>
          <w:color w:val="auto"/>
          <w:sz w:val="24"/>
          <w:szCs w:val="18"/>
          <w:lang w:val="da-DK" w:eastAsia="en-US"/>
        </w:rPr>
        <w:t xml:space="preserve">. For yderligere information om LG’s nyheder under CES, besøg venligst det globale presserum på </w:t>
      </w:r>
      <w:hyperlink r:id="rId11" w:history="1">
        <w:r w:rsidRPr="00EA4EDE">
          <w:rPr>
            <w:rStyle w:val="Hyperlink"/>
            <w:rFonts w:ascii="Times New Roman" w:eastAsia="Calibri" w:hAnsi="Times New Roman"/>
            <w:sz w:val="24"/>
            <w:szCs w:val="18"/>
            <w:lang w:val="da-DK" w:eastAsia="en-US"/>
          </w:rPr>
          <w:t>www.lgnewsroom.com/ces2015</w:t>
        </w:r>
      </w:hyperlink>
      <w:r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samt vores </w:t>
      </w:r>
      <w:r w:rsidR="005A70EF">
        <w:rPr>
          <w:rFonts w:ascii="Times New Roman" w:eastAsia="Dotum" w:hAnsi="Times New Roman" w:cs="Times New Roman"/>
          <w:sz w:val="24"/>
          <w:szCs w:val="24"/>
          <w:lang w:val="da-DK"/>
        </w:rPr>
        <w:t>danske</w:t>
      </w:r>
      <w:bookmarkStart w:id="0" w:name="_GoBack"/>
      <w:bookmarkEnd w:id="0"/>
      <w:r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presserum på </w:t>
      </w:r>
      <w:hyperlink r:id="rId12" w:history="1">
        <w:r w:rsidRPr="00EA4EDE">
          <w:rPr>
            <w:rStyle w:val="Hyperlink"/>
            <w:rFonts w:ascii="Times New Roman" w:eastAsia="Dotum" w:hAnsi="Times New Roman"/>
            <w:sz w:val="24"/>
            <w:szCs w:val="24"/>
            <w:lang w:val="da-DK"/>
          </w:rPr>
          <w:t>http://www.mynewsdesk.com/dk/lgnordic</w:t>
        </w:r>
      </w:hyperlink>
      <w:r>
        <w:rPr>
          <w:rFonts w:ascii="Times New Roman" w:eastAsia="Dotum" w:hAnsi="Times New Roman" w:cs="Times New Roman"/>
          <w:sz w:val="24"/>
          <w:szCs w:val="24"/>
          <w:lang w:val="da-DK"/>
        </w:rPr>
        <w:t xml:space="preserve">. </w:t>
      </w:r>
    </w:p>
    <w:p w:rsidR="00E10DA8" w:rsidRPr="00A14A0D" w:rsidRDefault="00E10DA8" w:rsidP="00E10DA8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E10DA8" w:rsidRPr="008C16CF" w:rsidRDefault="00E10DA8" w:rsidP="00E10DA8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8C16CF">
        <w:rPr>
          <w:rFonts w:ascii="Times New Roman" w:eastAsia="Dotum" w:hAnsi="Times New Roman" w:cs="Times New Roman"/>
          <w:sz w:val="24"/>
          <w:szCs w:val="24"/>
          <w:lang w:val="da-DK"/>
        </w:rPr>
        <w:lastRenderedPageBreak/>
        <w:t xml:space="preserve">Er du journalist til CES i Las Vegas og ønsker en personlig rundvisning i LG’s nyheder, kontakt da venligst Susanne Persson på +46 70 969 46 06. </w:t>
      </w:r>
    </w:p>
    <w:p w:rsidR="00696EFB" w:rsidRPr="0058574C" w:rsidRDefault="00696EFB" w:rsidP="000532E9">
      <w:pPr>
        <w:rPr>
          <w:lang w:val="da-DK"/>
        </w:rPr>
      </w:pPr>
    </w:p>
    <w:p w:rsidR="00780363" w:rsidRPr="008C6F57" w:rsidRDefault="00780363" w:rsidP="00780363">
      <w:pPr>
        <w:rPr>
          <w:rFonts w:ascii="Calibri" w:hAnsi="Calibri"/>
          <w:color w:val="000000"/>
          <w:sz w:val="21"/>
          <w:szCs w:val="21"/>
          <w:lang w:val="da-DK" w:eastAsia="en-US"/>
        </w:rPr>
      </w:pPr>
      <w:r w:rsidRPr="008C6F57">
        <w:rPr>
          <w:b/>
          <w:bCs/>
          <w:color w:val="CC0066"/>
          <w:sz w:val="18"/>
          <w:szCs w:val="18"/>
          <w:lang w:val="da-DK" w:eastAsia="en-US"/>
        </w:rPr>
        <w:t>Om LG Electronics</w:t>
      </w:r>
    </w:p>
    <w:p w:rsidR="00780363" w:rsidRDefault="00780363" w:rsidP="00780363">
      <w:pPr>
        <w:rPr>
          <w:rStyle w:val="Hyperlink"/>
          <w:rFonts w:ascii="Times New Roman" w:hAnsi="Times New Roman"/>
          <w:sz w:val="18"/>
          <w:szCs w:val="18"/>
          <w:lang w:val="da-DK"/>
        </w:rPr>
      </w:pPr>
      <w:r w:rsidRPr="008C6F57">
        <w:rPr>
          <w:color w:val="000000"/>
          <w:sz w:val="18"/>
          <w:szCs w:val="18"/>
          <w:lang w:val="da-DK" w:eastAsia="en-US"/>
        </w:rPr>
        <w:t xml:space="preserve">LG Electronics, Inc. </w:t>
      </w:r>
      <w:r>
        <w:rPr>
          <w:color w:val="000000"/>
          <w:sz w:val="18"/>
          <w:szCs w:val="18"/>
          <w:lang w:val="da-DK" w:eastAsia="en-US"/>
        </w:rPr>
        <w:t xml:space="preserve">(KSE: 066570.KS) er en af verdens største og mest innovative leverandører af forbrugerelektronik, hårde hvidevarer og mobil kommunikation med 87 000 ansatte fordelt på 113 kontorer rundt om i verden. LG opnåede en global omsætning på 53.10 milliarder USD i 2013. LG Electronics består af fem forretningsenheder – Home Entertainment, Mobile Communications, Home Appliance og Air Conditioning &amp; Energy Solutions og Vehicle Components – og er en af verdens største producenter af fladskærme, mobiltelefoner, luftvarmepumper, vaskemaskiner og køleskabe. LG Electronics har eksisteret i Norden siden oktober 1999. </w:t>
      </w:r>
      <w:r w:rsidRPr="00766B1A">
        <w:rPr>
          <w:sz w:val="18"/>
          <w:szCs w:val="18"/>
          <w:lang w:val="da-DK"/>
        </w:rPr>
        <w:t>Den nordiske omsætning i 2013 beløb sig til ca. 2 mia. SEK. For mere information,</w:t>
      </w:r>
      <w:r>
        <w:rPr>
          <w:sz w:val="18"/>
          <w:szCs w:val="18"/>
          <w:lang w:val="da-DK"/>
        </w:rPr>
        <w:t xml:space="preserve"> </w:t>
      </w:r>
      <w:r w:rsidRPr="00766B1A">
        <w:rPr>
          <w:sz w:val="18"/>
          <w:szCs w:val="18"/>
          <w:lang w:val="da-DK"/>
        </w:rPr>
        <w:t xml:space="preserve">besøg </w:t>
      </w:r>
      <w:hyperlink r:id="rId13" w:history="1">
        <w:r w:rsidRPr="00766B1A">
          <w:rPr>
            <w:rStyle w:val="Hyperlink"/>
            <w:rFonts w:ascii="Times New Roman" w:hAnsi="Times New Roman"/>
            <w:sz w:val="18"/>
            <w:szCs w:val="18"/>
            <w:lang w:val="da-DK"/>
          </w:rPr>
          <w:t>www.lg.com</w:t>
        </w:r>
      </w:hyperlink>
    </w:p>
    <w:p w:rsidR="002365A1" w:rsidRPr="0058574C" w:rsidRDefault="002365A1" w:rsidP="002365A1">
      <w:pPr>
        <w:keepNext/>
        <w:keepLines/>
        <w:rPr>
          <w:rFonts w:eastAsia="Gulim" w:cs="Gulim"/>
          <w:sz w:val="18"/>
          <w:szCs w:val="18"/>
          <w:highlight w:val="yellow"/>
          <w:lang w:val="da-DK"/>
        </w:rPr>
      </w:pPr>
    </w:p>
    <w:p w:rsidR="00933C09" w:rsidRPr="00780363" w:rsidRDefault="00780363" w:rsidP="00780363">
      <w:pPr>
        <w:spacing w:after="240"/>
        <w:rPr>
          <w:sz w:val="18"/>
          <w:szCs w:val="18"/>
          <w:lang w:val="da-DK" w:eastAsia="ar-SA"/>
        </w:rPr>
      </w:pPr>
      <w:r w:rsidRPr="00944238">
        <w:rPr>
          <w:b/>
          <w:bCs/>
          <w:color w:val="CC0066"/>
          <w:sz w:val="18"/>
          <w:szCs w:val="18"/>
          <w:lang w:val="da-DK"/>
        </w:rPr>
        <w:t>Om LG Electronics Home Entertainment</w:t>
      </w:r>
      <w:r w:rsidRPr="00944238">
        <w:rPr>
          <w:b/>
          <w:bCs/>
          <w:color w:val="CC0066"/>
          <w:sz w:val="18"/>
          <w:szCs w:val="18"/>
          <w:lang w:val="da-DK"/>
        </w:rPr>
        <w:br/>
      </w:r>
      <w:r w:rsidRPr="00944238">
        <w:rPr>
          <w:sz w:val="18"/>
          <w:szCs w:val="18"/>
          <w:lang w:val="da-DK"/>
        </w:rPr>
        <w:t>LG Home Entertainment Company (HE) er en ledende global producent af tv-apparater, monitorer, kommercielle skærme, audio- og videoprodukter, computere og sikkerhedssystemer. LG stræber altid efter at drive teknologien fremad med fokus på at udvikle produkter med smarte funktioner i stilrene designs, som imødegår forbrugernes behov. LG’s forbrugerprodukter inkluderer CINEMA 3D, Smart TV, OLED-TV, IPS-skærme og hjemmebiografsystemer, Blu-ray-afspillere og eksterne lagringsenheder. LG’s kommercielle B2B-produkter inkluderer digital signage, videokonferencesystemer og IP-sikkerhedskameraer.</w:t>
      </w:r>
      <w:r w:rsidR="002365A1" w:rsidRPr="0058574C">
        <w:rPr>
          <w:rFonts w:eastAsia="Malgun Gothic"/>
          <w:bCs/>
          <w:i/>
          <w:iCs/>
          <w:sz w:val="18"/>
          <w:szCs w:val="18"/>
          <w:lang w:val="da-DK"/>
        </w:rPr>
        <w:br/>
      </w:r>
    </w:p>
    <w:p w:rsidR="002365A1" w:rsidRPr="0058574C" w:rsidRDefault="00E10DA8" w:rsidP="00933C09">
      <w:pPr>
        <w:rPr>
          <w:rFonts w:eastAsia="Malgun Gothic"/>
          <w:i/>
          <w:iCs/>
          <w:sz w:val="18"/>
          <w:szCs w:val="18"/>
          <w:lang w:val="da-DK"/>
        </w:rPr>
      </w:pPr>
      <w:r>
        <w:rPr>
          <w:rFonts w:eastAsia="Malgun Gothic"/>
          <w:bCs/>
          <w:i/>
          <w:iCs/>
          <w:sz w:val="18"/>
          <w:szCs w:val="18"/>
          <w:lang w:val="da-DK"/>
        </w:rPr>
        <w:t>Fo</w:t>
      </w:r>
      <w:r w:rsidR="002365A1" w:rsidRPr="0058574C">
        <w:rPr>
          <w:rFonts w:eastAsia="Malgun Gothic"/>
          <w:bCs/>
          <w:i/>
          <w:iCs/>
          <w:sz w:val="18"/>
          <w:szCs w:val="18"/>
          <w:lang w:val="da-DK"/>
        </w:rPr>
        <w:t>r mer</w:t>
      </w:r>
      <w:r>
        <w:rPr>
          <w:rFonts w:eastAsia="Malgun Gothic"/>
          <w:bCs/>
          <w:i/>
          <w:iCs/>
          <w:sz w:val="18"/>
          <w:szCs w:val="18"/>
          <w:lang w:val="da-DK"/>
        </w:rPr>
        <w:t>e</w:t>
      </w:r>
      <w:r w:rsidR="002365A1" w:rsidRPr="0058574C">
        <w:rPr>
          <w:rFonts w:eastAsia="Malgun Gothic"/>
          <w:bCs/>
          <w:i/>
          <w:iCs/>
          <w:sz w:val="18"/>
          <w:szCs w:val="18"/>
          <w:lang w:val="da-DK"/>
        </w:rPr>
        <w:t xml:space="preserve"> information, </w:t>
      </w:r>
      <w:r>
        <w:rPr>
          <w:rFonts w:eastAsia="Malgun Gothic"/>
          <w:bCs/>
          <w:i/>
          <w:iCs/>
          <w:sz w:val="18"/>
          <w:szCs w:val="18"/>
          <w:lang w:val="da-DK"/>
        </w:rPr>
        <w:t>kontakt</w:t>
      </w:r>
      <w:r w:rsidR="00253E9B">
        <w:rPr>
          <w:rFonts w:eastAsia="Malgun Gothic"/>
          <w:bCs/>
          <w:i/>
          <w:iCs/>
          <w:sz w:val="18"/>
          <w:szCs w:val="18"/>
          <w:lang w:val="da-DK"/>
        </w:rPr>
        <w:t xml:space="preserve"> venligst</w:t>
      </w:r>
      <w:r w:rsidR="002365A1" w:rsidRPr="0058574C">
        <w:rPr>
          <w:rFonts w:eastAsia="Malgun Gothic"/>
          <w:bCs/>
          <w:i/>
          <w:iCs/>
          <w:sz w:val="18"/>
          <w:szCs w:val="18"/>
          <w:lang w:val="da-DK"/>
        </w:rPr>
        <w:t>:</w:t>
      </w:r>
    </w:p>
    <w:p w:rsidR="002365A1" w:rsidRPr="0058574C" w:rsidRDefault="002365A1" w:rsidP="00E97798">
      <w:pPr>
        <w:jc w:val="both"/>
        <w:rPr>
          <w:rFonts w:eastAsia="Malgun Gothic"/>
          <w:i/>
          <w:iCs/>
          <w:sz w:val="18"/>
          <w:szCs w:val="18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933C09" w:rsidRPr="0058574C" w:rsidTr="000975E6">
        <w:tc>
          <w:tcPr>
            <w:tcW w:w="4322" w:type="dxa"/>
          </w:tcPr>
          <w:p w:rsidR="00D50503" w:rsidRPr="0058574C" w:rsidRDefault="00D50503" w:rsidP="00D5050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da-DK"/>
              </w:rPr>
            </w:pPr>
            <w:r w:rsidRPr="0058574C">
              <w:rPr>
                <w:sz w:val="18"/>
                <w:szCs w:val="18"/>
                <w:lang w:val="da-DK"/>
              </w:rPr>
              <w:t>Susanne Persson</w:t>
            </w:r>
          </w:p>
          <w:p w:rsidR="00D50503" w:rsidRPr="0058574C" w:rsidRDefault="00D50503" w:rsidP="00D5050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da-DK"/>
              </w:rPr>
            </w:pPr>
            <w:r w:rsidRPr="0058574C">
              <w:rPr>
                <w:sz w:val="18"/>
                <w:szCs w:val="18"/>
                <w:lang w:val="da-DK"/>
              </w:rPr>
              <w:t>PR Manager</w:t>
            </w:r>
          </w:p>
          <w:p w:rsidR="00D50503" w:rsidRPr="0058574C" w:rsidRDefault="00D50503" w:rsidP="00D5050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da-DK"/>
              </w:rPr>
            </w:pPr>
            <w:r w:rsidRPr="0058574C">
              <w:rPr>
                <w:sz w:val="18"/>
                <w:szCs w:val="18"/>
                <w:lang w:val="da-DK"/>
              </w:rPr>
              <w:t xml:space="preserve">LG Electronics Nordic AB </w:t>
            </w:r>
          </w:p>
          <w:p w:rsidR="00933C09" w:rsidRPr="0058574C" w:rsidRDefault="00D50503" w:rsidP="00D50503">
            <w:pPr>
              <w:jc w:val="both"/>
              <w:rPr>
                <w:sz w:val="18"/>
                <w:szCs w:val="18"/>
                <w:lang w:val="da-DK"/>
              </w:rPr>
            </w:pPr>
            <w:r w:rsidRPr="0058574C">
              <w:rPr>
                <w:sz w:val="18"/>
                <w:szCs w:val="18"/>
                <w:lang w:val="da-DK"/>
              </w:rPr>
              <w:t xml:space="preserve">Box 83, 164 94 Kista </w:t>
            </w:r>
            <w:r w:rsidRPr="0058574C">
              <w:rPr>
                <w:sz w:val="18"/>
                <w:szCs w:val="18"/>
                <w:lang w:val="da-DK"/>
              </w:rPr>
              <w:br/>
              <w:t>Mobil: +46 (0)70 969 46 06</w:t>
            </w:r>
          </w:p>
          <w:p w:rsidR="00D50503" w:rsidRPr="0058574C" w:rsidRDefault="00D50503" w:rsidP="00D50503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da-DK"/>
              </w:rPr>
            </w:pPr>
            <w:r w:rsidRPr="0058574C">
              <w:rPr>
                <w:sz w:val="18"/>
                <w:szCs w:val="18"/>
                <w:lang w:val="da-DK"/>
              </w:rPr>
              <w:t xml:space="preserve">E-post: </w:t>
            </w:r>
            <w:hyperlink r:id="rId14" w:history="1">
              <w:r w:rsidRPr="0058574C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da-DK" w:eastAsia="en-US"/>
                </w:rPr>
                <w:t>susanne.persson@lge.com</w:t>
              </w:r>
            </w:hyperlink>
          </w:p>
        </w:tc>
        <w:tc>
          <w:tcPr>
            <w:tcW w:w="4323" w:type="dxa"/>
          </w:tcPr>
          <w:p w:rsidR="00933C09" w:rsidRPr="008C6F57" w:rsidRDefault="00000C73" w:rsidP="00E16C45">
            <w:pPr>
              <w:jc w:val="both"/>
              <w:rPr>
                <w:sz w:val="18"/>
                <w:szCs w:val="18"/>
              </w:rPr>
            </w:pPr>
            <w:r w:rsidRPr="008C6F57">
              <w:rPr>
                <w:bCs/>
                <w:sz w:val="18"/>
                <w:szCs w:val="18"/>
              </w:rPr>
              <w:t>Erik Åhsgren</w:t>
            </w:r>
          </w:p>
          <w:p w:rsidR="00933C09" w:rsidRPr="008C6F57" w:rsidRDefault="00000C73" w:rsidP="00E16C45">
            <w:pPr>
              <w:jc w:val="both"/>
              <w:rPr>
                <w:rFonts w:eastAsia="Malgun Gothic"/>
                <w:iCs/>
                <w:sz w:val="18"/>
                <w:szCs w:val="18"/>
              </w:rPr>
            </w:pPr>
            <w:r w:rsidRPr="008C6F57">
              <w:rPr>
                <w:rFonts w:eastAsia="Malgun Gothic"/>
                <w:iCs/>
                <w:sz w:val="18"/>
                <w:szCs w:val="18"/>
              </w:rPr>
              <w:t>Product Specialist HE</w:t>
            </w:r>
            <w:r w:rsidRPr="008C6F57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:rsidR="00933C09" w:rsidRPr="0058574C" w:rsidRDefault="00933C09" w:rsidP="00E16C45">
            <w:pPr>
              <w:jc w:val="both"/>
              <w:rPr>
                <w:rFonts w:eastAsia="Malgun Gothic"/>
                <w:iCs/>
                <w:sz w:val="18"/>
                <w:szCs w:val="18"/>
                <w:lang w:val="da-DK"/>
              </w:rPr>
            </w:pPr>
            <w:r w:rsidRPr="0058574C">
              <w:rPr>
                <w:rFonts w:eastAsia="Malgun Gothic"/>
                <w:iCs/>
                <w:sz w:val="18"/>
                <w:szCs w:val="18"/>
                <w:lang w:val="da-DK"/>
              </w:rPr>
              <w:t>Box 83, 164 94 Kista</w:t>
            </w:r>
            <w:r w:rsidRPr="0058574C">
              <w:rPr>
                <w:rFonts w:eastAsia="Malgun Gothic"/>
                <w:iCs/>
                <w:sz w:val="18"/>
                <w:szCs w:val="18"/>
                <w:lang w:val="da-DK"/>
              </w:rPr>
              <w:br/>
              <w:t xml:space="preserve">Mobil: +46 (0)72 162 91 10   </w:t>
            </w:r>
            <w:r w:rsidRPr="0058574C">
              <w:rPr>
                <w:rFonts w:eastAsia="Malgun Gothic"/>
                <w:iCs/>
                <w:sz w:val="18"/>
                <w:szCs w:val="18"/>
                <w:lang w:val="da-DK"/>
              </w:rPr>
              <w:br/>
              <w:t xml:space="preserve">E-post: </w:t>
            </w:r>
            <w:hyperlink r:id="rId15" w:history="1">
              <w:r w:rsidR="00707B43" w:rsidRPr="0058574C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da-DK" w:eastAsia="en-US"/>
                </w:rPr>
                <w:t>erik.ahsgren@lge.com</w:t>
              </w:r>
            </w:hyperlink>
            <w:r w:rsidR="00707B43" w:rsidRPr="0058574C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lang w:val="da-DK" w:eastAsia="en-US"/>
              </w:rPr>
              <w:t xml:space="preserve"> </w:t>
            </w:r>
          </w:p>
        </w:tc>
      </w:tr>
    </w:tbl>
    <w:p w:rsidR="00952000" w:rsidRPr="0058574C" w:rsidRDefault="00952000" w:rsidP="002514FF">
      <w:pPr>
        <w:spacing w:line="360" w:lineRule="auto"/>
        <w:jc w:val="center"/>
        <w:rPr>
          <w:rFonts w:eastAsiaTheme="minorEastAsia"/>
          <w:lang w:val="da-DK" w:eastAsia="ko-KR"/>
        </w:rPr>
      </w:pPr>
    </w:p>
    <w:sectPr w:rsidR="00952000" w:rsidRPr="0058574C" w:rsidSect="009E4591">
      <w:headerReference w:type="default" r:id="rId16"/>
      <w:footerReference w:type="even" r:id="rId17"/>
      <w:footerReference w:type="default" r:id="rId18"/>
      <w:pgSz w:w="11907" w:h="16840" w:code="267"/>
      <w:pgMar w:top="2268" w:right="1701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ED" w:rsidRDefault="00314BED">
      <w:r>
        <w:separator/>
      </w:r>
    </w:p>
  </w:endnote>
  <w:endnote w:type="continuationSeparator" w:id="0">
    <w:p w:rsidR="00314BED" w:rsidRDefault="0031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ED" w:rsidRDefault="00F963E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14BED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14BED" w:rsidRDefault="00314BE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ED" w:rsidRDefault="00F963E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14BED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A70EF">
      <w:rPr>
        <w:rStyle w:val="Sidetal"/>
        <w:noProof/>
      </w:rPr>
      <w:t>2</w:t>
    </w:r>
    <w:r>
      <w:rPr>
        <w:rStyle w:val="Sidetal"/>
      </w:rPr>
      <w:fldChar w:fldCharType="end"/>
    </w:r>
  </w:p>
  <w:p w:rsidR="00314BED" w:rsidRDefault="00314BE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ED" w:rsidRDefault="00314BED">
      <w:r>
        <w:separator/>
      </w:r>
    </w:p>
  </w:footnote>
  <w:footnote w:type="continuationSeparator" w:id="0">
    <w:p w:rsidR="00314BED" w:rsidRDefault="0031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ED" w:rsidRDefault="00314BED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114300</wp:posOffset>
          </wp:positionV>
          <wp:extent cx="1114425" cy="504825"/>
          <wp:effectExtent l="19050" t="0" r="9525" b="0"/>
          <wp:wrapTight wrapText="bothSides">
            <wp:wrapPolygon edited="0">
              <wp:start x="3323" y="0"/>
              <wp:lineTo x="1108" y="2445"/>
              <wp:lineTo x="-369" y="7336"/>
              <wp:lineTo x="-369" y="14672"/>
              <wp:lineTo x="2585" y="21192"/>
              <wp:lineTo x="3323" y="21192"/>
              <wp:lineTo x="6646" y="21192"/>
              <wp:lineTo x="14769" y="21192"/>
              <wp:lineTo x="21785" y="17117"/>
              <wp:lineTo x="21785" y="4891"/>
              <wp:lineTo x="18831" y="1630"/>
              <wp:lineTo x="6646" y="0"/>
              <wp:lineTo x="332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3D_Basic(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4BED" w:rsidRDefault="00314BED">
    <w:pPr>
      <w:pStyle w:val="Sidehoved"/>
    </w:pPr>
  </w:p>
  <w:p w:rsidR="00314BED" w:rsidRPr="00573E08" w:rsidRDefault="00314BED" w:rsidP="00AB2815">
    <w:pPr>
      <w:pStyle w:val="Sidehoved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314BED" w:rsidRDefault="00314BED">
    <w:pPr>
      <w:pStyle w:val="Sidehoved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3702E"/>
    <w:multiLevelType w:val="hybridMultilevel"/>
    <w:tmpl w:val="B46ACF90"/>
    <w:lvl w:ilvl="0" w:tplc="5A061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A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C9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E4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A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8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FE3158"/>
    <w:multiLevelType w:val="hybridMultilevel"/>
    <w:tmpl w:val="5AD86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F69DA"/>
    <w:multiLevelType w:val="hybridMultilevel"/>
    <w:tmpl w:val="6212B97E"/>
    <w:lvl w:ilvl="0" w:tplc="9952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8E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6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418F2"/>
    <w:multiLevelType w:val="hybridMultilevel"/>
    <w:tmpl w:val="ADB6AE36"/>
    <w:lvl w:ilvl="0" w:tplc="174C32D0">
      <w:numFmt w:val="bullet"/>
      <w:lvlText w:val="–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8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94BDE"/>
    <w:multiLevelType w:val="hybridMultilevel"/>
    <w:tmpl w:val="B62AF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5FC37A57"/>
    <w:multiLevelType w:val="hybridMultilevel"/>
    <w:tmpl w:val="350A0B6A"/>
    <w:lvl w:ilvl="0" w:tplc="93CA1E7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B5643"/>
    <w:multiLevelType w:val="hybridMultilevel"/>
    <w:tmpl w:val="4C3C1AF6"/>
    <w:lvl w:ilvl="0" w:tplc="6360D0FE">
      <w:start w:val="1"/>
      <w:numFmt w:val="bullet"/>
      <w:lvlText w:val="-"/>
      <w:lvlJc w:val="left"/>
      <w:pPr>
        <w:ind w:left="660" w:hanging="360"/>
      </w:pPr>
      <w:rPr>
        <w:rFonts w:ascii="Malgun Gothic" w:hAnsi="Malgun Gothic" w:cs="Gulim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18"/>
  </w:num>
  <w:num w:numId="6">
    <w:abstractNumId w:val="17"/>
  </w:num>
  <w:num w:numId="7">
    <w:abstractNumId w:val="8"/>
  </w:num>
  <w:num w:numId="8">
    <w:abstractNumId w:val="19"/>
  </w:num>
  <w:num w:numId="9">
    <w:abstractNumId w:val="4"/>
  </w:num>
  <w:num w:numId="10">
    <w:abstractNumId w:val="0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000"/>
    <w:rsid w:val="00000713"/>
    <w:rsid w:val="00000C73"/>
    <w:rsid w:val="0000489F"/>
    <w:rsid w:val="00004A57"/>
    <w:rsid w:val="0000700E"/>
    <w:rsid w:val="000107BA"/>
    <w:rsid w:val="00013440"/>
    <w:rsid w:val="00013DFD"/>
    <w:rsid w:val="0002538B"/>
    <w:rsid w:val="000351B6"/>
    <w:rsid w:val="00037482"/>
    <w:rsid w:val="0004033B"/>
    <w:rsid w:val="000532E9"/>
    <w:rsid w:val="00057FEE"/>
    <w:rsid w:val="000601EF"/>
    <w:rsid w:val="00064F34"/>
    <w:rsid w:val="00065300"/>
    <w:rsid w:val="0007325F"/>
    <w:rsid w:val="00073590"/>
    <w:rsid w:val="00080C86"/>
    <w:rsid w:val="00087408"/>
    <w:rsid w:val="000918DC"/>
    <w:rsid w:val="00093DB9"/>
    <w:rsid w:val="000975E6"/>
    <w:rsid w:val="000A3AD6"/>
    <w:rsid w:val="000A4B38"/>
    <w:rsid w:val="000A4BCB"/>
    <w:rsid w:val="000A5635"/>
    <w:rsid w:val="000D6E50"/>
    <w:rsid w:val="000D793E"/>
    <w:rsid w:val="000E270B"/>
    <w:rsid w:val="000E3393"/>
    <w:rsid w:val="000E5392"/>
    <w:rsid w:val="000E5B72"/>
    <w:rsid w:val="000F45FF"/>
    <w:rsid w:val="001041B4"/>
    <w:rsid w:val="00106B0B"/>
    <w:rsid w:val="00111FBA"/>
    <w:rsid w:val="0011291D"/>
    <w:rsid w:val="00113471"/>
    <w:rsid w:val="00116BDE"/>
    <w:rsid w:val="0011769B"/>
    <w:rsid w:val="0012069C"/>
    <w:rsid w:val="00121742"/>
    <w:rsid w:val="00125996"/>
    <w:rsid w:val="001268DC"/>
    <w:rsid w:val="00131BAF"/>
    <w:rsid w:val="00131E29"/>
    <w:rsid w:val="00140197"/>
    <w:rsid w:val="001415F9"/>
    <w:rsid w:val="0014233F"/>
    <w:rsid w:val="00147CBC"/>
    <w:rsid w:val="0015200D"/>
    <w:rsid w:val="00156947"/>
    <w:rsid w:val="00167CD0"/>
    <w:rsid w:val="00171E81"/>
    <w:rsid w:val="00172810"/>
    <w:rsid w:val="001752F5"/>
    <w:rsid w:val="00177B71"/>
    <w:rsid w:val="00186814"/>
    <w:rsid w:val="00197C6C"/>
    <w:rsid w:val="001B3CB1"/>
    <w:rsid w:val="001B3F1C"/>
    <w:rsid w:val="001B66DC"/>
    <w:rsid w:val="001C1A84"/>
    <w:rsid w:val="001C348E"/>
    <w:rsid w:val="001C3A60"/>
    <w:rsid w:val="001C3E9A"/>
    <w:rsid w:val="001D03E8"/>
    <w:rsid w:val="001D175E"/>
    <w:rsid w:val="001E0088"/>
    <w:rsid w:val="001E037D"/>
    <w:rsid w:val="001E1612"/>
    <w:rsid w:val="001E1A35"/>
    <w:rsid w:val="001E41AB"/>
    <w:rsid w:val="001E5634"/>
    <w:rsid w:val="001F3E81"/>
    <w:rsid w:val="00207422"/>
    <w:rsid w:val="0021331E"/>
    <w:rsid w:val="002267AE"/>
    <w:rsid w:val="00227916"/>
    <w:rsid w:val="00230D23"/>
    <w:rsid w:val="00232659"/>
    <w:rsid w:val="00234D3D"/>
    <w:rsid w:val="002365A1"/>
    <w:rsid w:val="00246660"/>
    <w:rsid w:val="002514FF"/>
    <w:rsid w:val="00251D1E"/>
    <w:rsid w:val="00253E9B"/>
    <w:rsid w:val="00263C24"/>
    <w:rsid w:val="002740F9"/>
    <w:rsid w:val="00275113"/>
    <w:rsid w:val="00275203"/>
    <w:rsid w:val="00280B75"/>
    <w:rsid w:val="00284137"/>
    <w:rsid w:val="002A3AA4"/>
    <w:rsid w:val="002A7B5B"/>
    <w:rsid w:val="002B00CC"/>
    <w:rsid w:val="002B2B6F"/>
    <w:rsid w:val="002B3167"/>
    <w:rsid w:val="002C0B14"/>
    <w:rsid w:val="002C2539"/>
    <w:rsid w:val="002C7557"/>
    <w:rsid w:val="002D2FF9"/>
    <w:rsid w:val="002E5332"/>
    <w:rsid w:val="002F3F08"/>
    <w:rsid w:val="002F3FFA"/>
    <w:rsid w:val="002F7429"/>
    <w:rsid w:val="003014C8"/>
    <w:rsid w:val="00305265"/>
    <w:rsid w:val="00314BED"/>
    <w:rsid w:val="00323A54"/>
    <w:rsid w:val="00326EDF"/>
    <w:rsid w:val="00326F04"/>
    <w:rsid w:val="00326F2F"/>
    <w:rsid w:val="003303D3"/>
    <w:rsid w:val="0033262B"/>
    <w:rsid w:val="00334EF8"/>
    <w:rsid w:val="003417E2"/>
    <w:rsid w:val="0034679B"/>
    <w:rsid w:val="003612DF"/>
    <w:rsid w:val="00361831"/>
    <w:rsid w:val="003657A1"/>
    <w:rsid w:val="003666F1"/>
    <w:rsid w:val="00385557"/>
    <w:rsid w:val="00396CC4"/>
    <w:rsid w:val="003A2FF6"/>
    <w:rsid w:val="003A35A8"/>
    <w:rsid w:val="003A4E6A"/>
    <w:rsid w:val="003B35FB"/>
    <w:rsid w:val="003B4B6A"/>
    <w:rsid w:val="003C3C84"/>
    <w:rsid w:val="003C3DFB"/>
    <w:rsid w:val="003C451C"/>
    <w:rsid w:val="003C7FC1"/>
    <w:rsid w:val="003E0ED7"/>
    <w:rsid w:val="003F7B34"/>
    <w:rsid w:val="00401743"/>
    <w:rsid w:val="00402E3D"/>
    <w:rsid w:val="00417100"/>
    <w:rsid w:val="0041711F"/>
    <w:rsid w:val="004362CA"/>
    <w:rsid w:val="00440AC5"/>
    <w:rsid w:val="004419C4"/>
    <w:rsid w:val="004447E0"/>
    <w:rsid w:val="004454A8"/>
    <w:rsid w:val="00452353"/>
    <w:rsid w:val="00452F15"/>
    <w:rsid w:val="004570F7"/>
    <w:rsid w:val="00457452"/>
    <w:rsid w:val="00461272"/>
    <w:rsid w:val="004623D7"/>
    <w:rsid w:val="004669C7"/>
    <w:rsid w:val="0047135D"/>
    <w:rsid w:val="00471B0F"/>
    <w:rsid w:val="00494749"/>
    <w:rsid w:val="00495BD1"/>
    <w:rsid w:val="004A033C"/>
    <w:rsid w:val="004A6D07"/>
    <w:rsid w:val="004A7BBB"/>
    <w:rsid w:val="004B15B9"/>
    <w:rsid w:val="004B5BF5"/>
    <w:rsid w:val="004B7B86"/>
    <w:rsid w:val="004C0A0F"/>
    <w:rsid w:val="004D3224"/>
    <w:rsid w:val="004D4D28"/>
    <w:rsid w:val="004D77B8"/>
    <w:rsid w:val="004E2DAB"/>
    <w:rsid w:val="004E2FFD"/>
    <w:rsid w:val="00506057"/>
    <w:rsid w:val="00506E7E"/>
    <w:rsid w:val="005074D2"/>
    <w:rsid w:val="00510184"/>
    <w:rsid w:val="00513035"/>
    <w:rsid w:val="005133EF"/>
    <w:rsid w:val="00514DEC"/>
    <w:rsid w:val="0051637B"/>
    <w:rsid w:val="005204FE"/>
    <w:rsid w:val="00536E44"/>
    <w:rsid w:val="00555290"/>
    <w:rsid w:val="00556DD9"/>
    <w:rsid w:val="00557FA1"/>
    <w:rsid w:val="005658E1"/>
    <w:rsid w:val="0057388E"/>
    <w:rsid w:val="00573E08"/>
    <w:rsid w:val="005837C3"/>
    <w:rsid w:val="0058574C"/>
    <w:rsid w:val="00595FB0"/>
    <w:rsid w:val="005A4C91"/>
    <w:rsid w:val="005A510F"/>
    <w:rsid w:val="005A6C64"/>
    <w:rsid w:val="005A70EF"/>
    <w:rsid w:val="005B597A"/>
    <w:rsid w:val="005C6289"/>
    <w:rsid w:val="005D0507"/>
    <w:rsid w:val="005D255B"/>
    <w:rsid w:val="005D4E17"/>
    <w:rsid w:val="005D71FF"/>
    <w:rsid w:val="005E2F1E"/>
    <w:rsid w:val="005E493E"/>
    <w:rsid w:val="005E6750"/>
    <w:rsid w:val="005F0D93"/>
    <w:rsid w:val="00601A5F"/>
    <w:rsid w:val="00602C62"/>
    <w:rsid w:val="00603F75"/>
    <w:rsid w:val="006070F0"/>
    <w:rsid w:val="00610D92"/>
    <w:rsid w:val="00614961"/>
    <w:rsid w:val="006357EE"/>
    <w:rsid w:val="006371CF"/>
    <w:rsid w:val="00650BC8"/>
    <w:rsid w:val="00650C2F"/>
    <w:rsid w:val="00652BF9"/>
    <w:rsid w:val="00656AB3"/>
    <w:rsid w:val="006633DD"/>
    <w:rsid w:val="006723DE"/>
    <w:rsid w:val="00673400"/>
    <w:rsid w:val="00682EE6"/>
    <w:rsid w:val="006871DF"/>
    <w:rsid w:val="006875DD"/>
    <w:rsid w:val="0069189D"/>
    <w:rsid w:val="00696EFB"/>
    <w:rsid w:val="00697F13"/>
    <w:rsid w:val="006A096B"/>
    <w:rsid w:val="006A1AC6"/>
    <w:rsid w:val="006A2818"/>
    <w:rsid w:val="006A7989"/>
    <w:rsid w:val="006A7C6D"/>
    <w:rsid w:val="006D0828"/>
    <w:rsid w:val="006D2A17"/>
    <w:rsid w:val="006D72B2"/>
    <w:rsid w:val="006D78ED"/>
    <w:rsid w:val="006E4E98"/>
    <w:rsid w:val="006E75D0"/>
    <w:rsid w:val="006F2774"/>
    <w:rsid w:val="006F3BE3"/>
    <w:rsid w:val="00700F46"/>
    <w:rsid w:val="00705574"/>
    <w:rsid w:val="00707B43"/>
    <w:rsid w:val="00710137"/>
    <w:rsid w:val="00710BB3"/>
    <w:rsid w:val="00710FF3"/>
    <w:rsid w:val="00711FBC"/>
    <w:rsid w:val="00714398"/>
    <w:rsid w:val="00715F36"/>
    <w:rsid w:val="00716348"/>
    <w:rsid w:val="00716CE7"/>
    <w:rsid w:val="00720BCE"/>
    <w:rsid w:val="007320EA"/>
    <w:rsid w:val="00736830"/>
    <w:rsid w:val="00737BFD"/>
    <w:rsid w:val="007446B1"/>
    <w:rsid w:val="00746DC7"/>
    <w:rsid w:val="007519FF"/>
    <w:rsid w:val="00756D9B"/>
    <w:rsid w:val="00763298"/>
    <w:rsid w:val="0077567D"/>
    <w:rsid w:val="00780363"/>
    <w:rsid w:val="00782522"/>
    <w:rsid w:val="00783B7E"/>
    <w:rsid w:val="0079692E"/>
    <w:rsid w:val="007970A9"/>
    <w:rsid w:val="00797B23"/>
    <w:rsid w:val="007A4DC2"/>
    <w:rsid w:val="007A5BB7"/>
    <w:rsid w:val="007A63A7"/>
    <w:rsid w:val="007C368D"/>
    <w:rsid w:val="007C43BF"/>
    <w:rsid w:val="007C5D05"/>
    <w:rsid w:val="007C7862"/>
    <w:rsid w:val="007D07FD"/>
    <w:rsid w:val="007D1287"/>
    <w:rsid w:val="007D4605"/>
    <w:rsid w:val="007D5440"/>
    <w:rsid w:val="007F0562"/>
    <w:rsid w:val="007F50D6"/>
    <w:rsid w:val="007F5E46"/>
    <w:rsid w:val="008009B2"/>
    <w:rsid w:val="00801C20"/>
    <w:rsid w:val="00805B7E"/>
    <w:rsid w:val="008122F6"/>
    <w:rsid w:val="008208D7"/>
    <w:rsid w:val="008257FE"/>
    <w:rsid w:val="0083494C"/>
    <w:rsid w:val="008417D9"/>
    <w:rsid w:val="00845D94"/>
    <w:rsid w:val="0085148E"/>
    <w:rsid w:val="008605D5"/>
    <w:rsid w:val="0086075F"/>
    <w:rsid w:val="00863E83"/>
    <w:rsid w:val="00874240"/>
    <w:rsid w:val="00875FE1"/>
    <w:rsid w:val="008760D5"/>
    <w:rsid w:val="00877023"/>
    <w:rsid w:val="00881378"/>
    <w:rsid w:val="00881979"/>
    <w:rsid w:val="00885392"/>
    <w:rsid w:val="008A25F7"/>
    <w:rsid w:val="008B55EC"/>
    <w:rsid w:val="008B5CFE"/>
    <w:rsid w:val="008B6415"/>
    <w:rsid w:val="008B763C"/>
    <w:rsid w:val="008C1F21"/>
    <w:rsid w:val="008C6F57"/>
    <w:rsid w:val="008D01AE"/>
    <w:rsid w:val="008D1A7F"/>
    <w:rsid w:val="008D3442"/>
    <w:rsid w:val="008D6284"/>
    <w:rsid w:val="008D7705"/>
    <w:rsid w:val="008D779D"/>
    <w:rsid w:val="008E119A"/>
    <w:rsid w:val="008E3388"/>
    <w:rsid w:val="008E5021"/>
    <w:rsid w:val="008E7AC5"/>
    <w:rsid w:val="009121F7"/>
    <w:rsid w:val="00915440"/>
    <w:rsid w:val="0092053A"/>
    <w:rsid w:val="00931C7E"/>
    <w:rsid w:val="00933C09"/>
    <w:rsid w:val="00934603"/>
    <w:rsid w:val="009346B4"/>
    <w:rsid w:val="00942373"/>
    <w:rsid w:val="00952000"/>
    <w:rsid w:val="0096548F"/>
    <w:rsid w:val="00971B73"/>
    <w:rsid w:val="0097517D"/>
    <w:rsid w:val="00976A38"/>
    <w:rsid w:val="00980A57"/>
    <w:rsid w:val="009A50BE"/>
    <w:rsid w:val="009A6FA8"/>
    <w:rsid w:val="009A794C"/>
    <w:rsid w:val="009A799D"/>
    <w:rsid w:val="009B3EB4"/>
    <w:rsid w:val="009B4C30"/>
    <w:rsid w:val="009B73B8"/>
    <w:rsid w:val="009C1A32"/>
    <w:rsid w:val="009D2C2A"/>
    <w:rsid w:val="009D2EA2"/>
    <w:rsid w:val="009E4591"/>
    <w:rsid w:val="009E66B5"/>
    <w:rsid w:val="009F350B"/>
    <w:rsid w:val="009F4572"/>
    <w:rsid w:val="009F6195"/>
    <w:rsid w:val="009F79D8"/>
    <w:rsid w:val="00A01ACD"/>
    <w:rsid w:val="00A02AF2"/>
    <w:rsid w:val="00A03A6E"/>
    <w:rsid w:val="00A04A78"/>
    <w:rsid w:val="00A0617A"/>
    <w:rsid w:val="00A1135B"/>
    <w:rsid w:val="00A15D57"/>
    <w:rsid w:val="00A2434A"/>
    <w:rsid w:val="00A3075C"/>
    <w:rsid w:val="00A31F3A"/>
    <w:rsid w:val="00A50C24"/>
    <w:rsid w:val="00A51455"/>
    <w:rsid w:val="00A63335"/>
    <w:rsid w:val="00A66ED4"/>
    <w:rsid w:val="00A67556"/>
    <w:rsid w:val="00A71F99"/>
    <w:rsid w:val="00A7505C"/>
    <w:rsid w:val="00A750CC"/>
    <w:rsid w:val="00A75A50"/>
    <w:rsid w:val="00A760C1"/>
    <w:rsid w:val="00A85212"/>
    <w:rsid w:val="00A90AD3"/>
    <w:rsid w:val="00A94C62"/>
    <w:rsid w:val="00A95CBA"/>
    <w:rsid w:val="00AA0A53"/>
    <w:rsid w:val="00AB2815"/>
    <w:rsid w:val="00AC16BD"/>
    <w:rsid w:val="00AC24AF"/>
    <w:rsid w:val="00AC5B96"/>
    <w:rsid w:val="00AC6CA1"/>
    <w:rsid w:val="00AD3607"/>
    <w:rsid w:val="00AD3A42"/>
    <w:rsid w:val="00AE441E"/>
    <w:rsid w:val="00AF5CD2"/>
    <w:rsid w:val="00B04DEA"/>
    <w:rsid w:val="00B10228"/>
    <w:rsid w:val="00B12D9C"/>
    <w:rsid w:val="00B145E1"/>
    <w:rsid w:val="00B160D1"/>
    <w:rsid w:val="00B17F90"/>
    <w:rsid w:val="00B226BA"/>
    <w:rsid w:val="00B252B4"/>
    <w:rsid w:val="00B260CD"/>
    <w:rsid w:val="00B2785E"/>
    <w:rsid w:val="00B300D3"/>
    <w:rsid w:val="00B31C90"/>
    <w:rsid w:val="00B36C2A"/>
    <w:rsid w:val="00B43C40"/>
    <w:rsid w:val="00B50DF8"/>
    <w:rsid w:val="00B512F7"/>
    <w:rsid w:val="00B523D6"/>
    <w:rsid w:val="00B544DC"/>
    <w:rsid w:val="00B62C51"/>
    <w:rsid w:val="00B665FC"/>
    <w:rsid w:val="00B70373"/>
    <w:rsid w:val="00B71E9F"/>
    <w:rsid w:val="00B839C5"/>
    <w:rsid w:val="00B83F2B"/>
    <w:rsid w:val="00B8415C"/>
    <w:rsid w:val="00B9011A"/>
    <w:rsid w:val="00B93A47"/>
    <w:rsid w:val="00BB0EC6"/>
    <w:rsid w:val="00BB169F"/>
    <w:rsid w:val="00BB57F6"/>
    <w:rsid w:val="00BC0ABA"/>
    <w:rsid w:val="00BC67E3"/>
    <w:rsid w:val="00BE5465"/>
    <w:rsid w:val="00C066B4"/>
    <w:rsid w:val="00C13F96"/>
    <w:rsid w:val="00C23965"/>
    <w:rsid w:val="00C35BB0"/>
    <w:rsid w:val="00C42CA1"/>
    <w:rsid w:val="00C507B0"/>
    <w:rsid w:val="00C53512"/>
    <w:rsid w:val="00C559A4"/>
    <w:rsid w:val="00C57410"/>
    <w:rsid w:val="00C614A7"/>
    <w:rsid w:val="00C627BA"/>
    <w:rsid w:val="00C64D97"/>
    <w:rsid w:val="00C72918"/>
    <w:rsid w:val="00C73D06"/>
    <w:rsid w:val="00C81557"/>
    <w:rsid w:val="00C81FBD"/>
    <w:rsid w:val="00C8682D"/>
    <w:rsid w:val="00CA5010"/>
    <w:rsid w:val="00CB1CE1"/>
    <w:rsid w:val="00CB353E"/>
    <w:rsid w:val="00CB6519"/>
    <w:rsid w:val="00CC2288"/>
    <w:rsid w:val="00CC4246"/>
    <w:rsid w:val="00CD4AB0"/>
    <w:rsid w:val="00CE644B"/>
    <w:rsid w:val="00CE7EAD"/>
    <w:rsid w:val="00CF0189"/>
    <w:rsid w:val="00CF2581"/>
    <w:rsid w:val="00D009F3"/>
    <w:rsid w:val="00D00BBF"/>
    <w:rsid w:val="00D124D3"/>
    <w:rsid w:val="00D15529"/>
    <w:rsid w:val="00D17DE1"/>
    <w:rsid w:val="00D23452"/>
    <w:rsid w:val="00D37E25"/>
    <w:rsid w:val="00D40FB4"/>
    <w:rsid w:val="00D43D1C"/>
    <w:rsid w:val="00D50503"/>
    <w:rsid w:val="00D62360"/>
    <w:rsid w:val="00D65765"/>
    <w:rsid w:val="00D70B08"/>
    <w:rsid w:val="00D75EA6"/>
    <w:rsid w:val="00D81CEB"/>
    <w:rsid w:val="00D834A5"/>
    <w:rsid w:val="00D83B94"/>
    <w:rsid w:val="00D93919"/>
    <w:rsid w:val="00D95D1F"/>
    <w:rsid w:val="00D9769A"/>
    <w:rsid w:val="00DA6B0F"/>
    <w:rsid w:val="00DB47F8"/>
    <w:rsid w:val="00DB5B0D"/>
    <w:rsid w:val="00DC47F4"/>
    <w:rsid w:val="00DD2BF7"/>
    <w:rsid w:val="00DD62A9"/>
    <w:rsid w:val="00DD6A5B"/>
    <w:rsid w:val="00DE1C75"/>
    <w:rsid w:val="00DE5646"/>
    <w:rsid w:val="00DE6560"/>
    <w:rsid w:val="00DF147A"/>
    <w:rsid w:val="00DF292A"/>
    <w:rsid w:val="00DF2956"/>
    <w:rsid w:val="00E01E7E"/>
    <w:rsid w:val="00E02A18"/>
    <w:rsid w:val="00E03693"/>
    <w:rsid w:val="00E06DF7"/>
    <w:rsid w:val="00E075BD"/>
    <w:rsid w:val="00E07CBD"/>
    <w:rsid w:val="00E10DA8"/>
    <w:rsid w:val="00E12B18"/>
    <w:rsid w:val="00E16C45"/>
    <w:rsid w:val="00E30C87"/>
    <w:rsid w:val="00E52B9E"/>
    <w:rsid w:val="00E564FA"/>
    <w:rsid w:val="00E62DA9"/>
    <w:rsid w:val="00E63508"/>
    <w:rsid w:val="00E63A8C"/>
    <w:rsid w:val="00E666A1"/>
    <w:rsid w:val="00E77BA1"/>
    <w:rsid w:val="00E81483"/>
    <w:rsid w:val="00E818D9"/>
    <w:rsid w:val="00E868A3"/>
    <w:rsid w:val="00E93796"/>
    <w:rsid w:val="00E97798"/>
    <w:rsid w:val="00EA145E"/>
    <w:rsid w:val="00EA31EF"/>
    <w:rsid w:val="00EA4623"/>
    <w:rsid w:val="00EB2587"/>
    <w:rsid w:val="00EB3140"/>
    <w:rsid w:val="00EB6D0F"/>
    <w:rsid w:val="00EB74E0"/>
    <w:rsid w:val="00EC208E"/>
    <w:rsid w:val="00ED34D0"/>
    <w:rsid w:val="00ED3859"/>
    <w:rsid w:val="00ED4255"/>
    <w:rsid w:val="00ED5B8C"/>
    <w:rsid w:val="00ED5C08"/>
    <w:rsid w:val="00ED5C70"/>
    <w:rsid w:val="00EE1885"/>
    <w:rsid w:val="00EE1E5D"/>
    <w:rsid w:val="00EE2BB1"/>
    <w:rsid w:val="00EE68FB"/>
    <w:rsid w:val="00EF0DCA"/>
    <w:rsid w:val="00EF4B4E"/>
    <w:rsid w:val="00EF7B47"/>
    <w:rsid w:val="00F10EE4"/>
    <w:rsid w:val="00F11A1C"/>
    <w:rsid w:val="00F143F9"/>
    <w:rsid w:val="00F163E7"/>
    <w:rsid w:val="00F31720"/>
    <w:rsid w:val="00F3352A"/>
    <w:rsid w:val="00F36B44"/>
    <w:rsid w:val="00F37841"/>
    <w:rsid w:val="00F45A9C"/>
    <w:rsid w:val="00F47B4C"/>
    <w:rsid w:val="00F524FE"/>
    <w:rsid w:val="00F63301"/>
    <w:rsid w:val="00F63F5C"/>
    <w:rsid w:val="00F63F60"/>
    <w:rsid w:val="00F8103E"/>
    <w:rsid w:val="00F854A7"/>
    <w:rsid w:val="00F85B7C"/>
    <w:rsid w:val="00F94790"/>
    <w:rsid w:val="00F96189"/>
    <w:rsid w:val="00F963EB"/>
    <w:rsid w:val="00FA4739"/>
    <w:rsid w:val="00FA69DE"/>
    <w:rsid w:val="00FB0E99"/>
    <w:rsid w:val="00FB38E1"/>
    <w:rsid w:val="00FD52B7"/>
    <w:rsid w:val="00FD54B1"/>
    <w:rsid w:val="00FD5C47"/>
    <w:rsid w:val="00FF2877"/>
    <w:rsid w:val="00FF4588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el-Gitter">
    <w:name w:val="Table Grid"/>
    <w:basedOn w:val="Tabel-Normal"/>
    <w:locked/>
    <w:rsid w:val="00F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typeiafsnit"/>
    <w:rsid w:val="00494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BA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Header Char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Footer Char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Comment Text Char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Comment Subject Char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Balloon Text Char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rsid w:val="00BC0ABA"/>
    <w:pPr>
      <w:snapToGrid w:val="0"/>
    </w:pPr>
    <w:rPr>
      <w:lang w:val="en-CA"/>
    </w:rPr>
  </w:style>
  <w:style w:type="character" w:customStyle="1" w:styleId="FodnotetekstTegn">
    <w:name w:val="Footnote Text Char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22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le Char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character" w:customStyle="1" w:styleId="apple-converted-space">
    <w:name w:val="apple-converted-space"/>
    <w:basedOn w:val="Standardskrifttypeiafsnit"/>
    <w:rsid w:val="00980A57"/>
  </w:style>
  <w:style w:type="character" w:styleId="Fremhv">
    <w:name w:val="Emphasis"/>
    <w:basedOn w:val="Standardskrifttypeiafsnit"/>
    <w:uiPriority w:val="20"/>
    <w:qFormat/>
    <w:locked/>
    <w:rsid w:val="00980A57"/>
    <w:rPr>
      <w:i/>
      <w:iCs/>
    </w:rPr>
  </w:style>
  <w:style w:type="paragraph" w:styleId="Korrektur">
    <w:name w:val="Revision"/>
    <w:hidden/>
    <w:uiPriority w:val="99"/>
    <w:semiHidden/>
    <w:rsid w:val="004D77B8"/>
    <w:rPr>
      <w:rFonts w:ascii="Times New Roman" w:eastAsia="SimSun" w:hAnsi="Times New Roman"/>
      <w:sz w:val="24"/>
      <w:szCs w:val="24"/>
      <w:lang w:eastAsia="zh-CN"/>
    </w:rPr>
  </w:style>
  <w:style w:type="table" w:styleId="Tabel-Gitter">
    <w:name w:val="Table Grid"/>
    <w:basedOn w:val="Tabel-Normal"/>
    <w:locked/>
    <w:rsid w:val="00FB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37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9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4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15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ynewsdesk.com/dk/lgnordi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newsroom.com/ces201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ik.ahsgren@lge.com" TargetMode="External"/><Relationship Id="rId10" Type="http://schemas.openxmlformats.org/officeDocument/2006/relationships/hyperlink" Target="http://www.lgmediabank.com/d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usanne.persson@l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FB8B-4BD2-4728-AC52-60C13247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737</Words>
  <Characters>4502</Characters>
  <Application>Microsoft Office Word</Application>
  <DocSecurity>0</DocSecurity>
  <Lines>37</Lines>
  <Paragraphs>10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lg.jasmine.lee</dc:creator>
  <cp:lastModifiedBy>Jacob Bülow Hansen</cp:lastModifiedBy>
  <cp:revision>11</cp:revision>
  <cp:lastPrinted>2014-06-12T08:42:00Z</cp:lastPrinted>
  <dcterms:created xsi:type="dcterms:W3CDTF">2014-12-22T12:43:00Z</dcterms:created>
  <dcterms:modified xsi:type="dcterms:W3CDTF">2015-01-02T12:42:00Z</dcterms:modified>
</cp:coreProperties>
</file>