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739C" w14:textId="77777777" w:rsidR="008E33C3" w:rsidRPr="0040471F" w:rsidRDefault="00AE5353" w:rsidP="005337A5">
      <w:pPr>
        <w:pStyle w:val="Presseinfo"/>
        <w:rPr>
          <w:rFonts w:ascii="FuturaTOT" w:hAnsi="FuturaTOT"/>
          <w:lang w:val="da-DK"/>
        </w:rPr>
      </w:pPr>
      <w:r w:rsidRPr="0040471F">
        <w:rPr>
          <w:rFonts w:ascii="FuturaTOT" w:hAnsi="FuturaTOT"/>
          <w:lang w:val="da-DK"/>
        </w:rPr>
        <w:t>Presseinformation</w:t>
      </w:r>
    </w:p>
    <w:p w14:paraId="4B09739D" w14:textId="2830EF95" w:rsidR="00BA7E86" w:rsidRPr="0040471F" w:rsidRDefault="00A86D27" w:rsidP="00BA7E86">
      <w:pPr>
        <w:pStyle w:val="berschrift"/>
        <w:rPr>
          <w:rFonts w:ascii="FuturaTOT" w:hAnsi="FuturaTOT"/>
          <w:lang w:val="da-DK"/>
        </w:rPr>
      </w:pPr>
      <w:r w:rsidRPr="0040471F">
        <w:rPr>
          <w:rFonts w:ascii="FuturaTOT" w:hAnsi="FuturaTOT"/>
          <w:lang w:val="da-DK"/>
        </w:rPr>
        <w:t>Hansgrohe</w:t>
      </w:r>
      <w:r w:rsidR="00391EC1">
        <w:rPr>
          <w:rFonts w:ascii="FuturaTOT" w:hAnsi="FuturaTOT"/>
          <w:lang w:val="da-DK"/>
        </w:rPr>
        <w:t>s</w:t>
      </w:r>
      <w:r w:rsidRPr="0040471F">
        <w:rPr>
          <w:rFonts w:ascii="FuturaTOT" w:hAnsi="FuturaTOT"/>
          <w:lang w:val="da-DK"/>
        </w:rPr>
        <w:t xml:space="preserve"> </w:t>
      </w:r>
      <w:r w:rsidR="0040471F" w:rsidRPr="0040471F">
        <w:rPr>
          <w:rFonts w:ascii="FuturaTOT" w:hAnsi="FuturaTOT"/>
          <w:lang w:val="da-DK"/>
        </w:rPr>
        <w:t>i</w:t>
      </w:r>
      <w:r w:rsidR="00967C60" w:rsidRPr="0040471F">
        <w:rPr>
          <w:rFonts w:ascii="FuturaTOT" w:hAnsi="FuturaTOT"/>
          <w:lang w:val="da-DK"/>
        </w:rPr>
        <w:t>nnovatione</w:t>
      </w:r>
      <w:r w:rsidR="0040471F" w:rsidRPr="0040471F">
        <w:rPr>
          <w:rFonts w:ascii="FuturaTOT" w:hAnsi="FuturaTOT"/>
          <w:lang w:val="da-DK"/>
        </w:rPr>
        <w:t>r sætter mennesket i centrum</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7D3370" w:rsidRPr="0040471F" w14:paraId="4B09739F" w14:textId="77777777" w:rsidTr="00CE0E5B">
        <w:trPr>
          <w:trHeight w:val="2865"/>
        </w:trPr>
        <w:tc>
          <w:tcPr>
            <w:tcW w:w="7368" w:type="dxa"/>
          </w:tcPr>
          <w:p w14:paraId="4B09739E" w14:textId="77777777" w:rsidR="007D3370" w:rsidRPr="0040471F" w:rsidRDefault="0046154C" w:rsidP="00CE0E5B">
            <w:pPr>
              <w:pStyle w:val="TabelleText"/>
              <w:rPr>
                <w:rFonts w:ascii="FuturaTOT" w:hAnsi="FuturaTOT"/>
                <w:lang w:val="da-DK"/>
              </w:rPr>
            </w:pPr>
            <w:r w:rsidRPr="0040471F">
              <w:rPr>
                <w:rFonts w:ascii="FuturaTOT" w:hAnsi="FuturaTOT"/>
                <w:noProof/>
                <w:lang w:val="da-DK" w:eastAsia="zh-CN"/>
              </w:rPr>
              <w:drawing>
                <wp:inline distT="0" distB="0" distL="0" distR="0" wp14:anchorId="4B0973DE" wp14:editId="4B0973DF">
                  <wp:extent cx="4543425" cy="30289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732.JPG"/>
                          <pic:cNvPicPr/>
                        </pic:nvPicPr>
                        <pic:blipFill>
                          <a:blip r:embed="rId8" cstate="screen">
                            <a:extLst>
                              <a:ext uri="{28A0092B-C50C-407E-A947-70E740481C1C}">
                                <a14:useLocalDpi xmlns:a14="http://schemas.microsoft.com/office/drawing/2010/main"/>
                              </a:ext>
                            </a:extLst>
                          </a:blip>
                          <a:stretch>
                            <a:fillRect/>
                          </a:stretch>
                        </pic:blipFill>
                        <pic:spPr>
                          <a:xfrm>
                            <a:off x="0" y="0"/>
                            <a:ext cx="4543425" cy="3028950"/>
                          </a:xfrm>
                          <a:prstGeom prst="rect">
                            <a:avLst/>
                          </a:prstGeom>
                        </pic:spPr>
                      </pic:pic>
                    </a:graphicData>
                  </a:graphic>
                </wp:inline>
              </w:drawing>
            </w:r>
          </w:p>
        </w:tc>
      </w:tr>
      <w:tr w:rsidR="007D3370" w:rsidRPr="0040471F" w14:paraId="4B0973A2" w14:textId="77777777" w:rsidTr="00CE0E5B">
        <w:trPr>
          <w:trHeight w:val="340"/>
        </w:trPr>
        <w:tc>
          <w:tcPr>
            <w:tcW w:w="7368" w:type="dxa"/>
          </w:tcPr>
          <w:p w14:paraId="4B0973A0" w14:textId="77777777" w:rsidR="007D3370" w:rsidRPr="0040471F" w:rsidRDefault="0046154C" w:rsidP="00CE0E5B">
            <w:pPr>
              <w:pStyle w:val="NameBilddatei"/>
              <w:rPr>
                <w:rFonts w:ascii="FuturaTOT" w:hAnsi="FuturaTOT"/>
                <w:lang w:val="da-DK"/>
              </w:rPr>
            </w:pPr>
            <w:r w:rsidRPr="0040471F">
              <w:rPr>
                <w:rFonts w:ascii="FuturaTOT" w:hAnsi="FuturaTOT"/>
                <w:lang w:val="da-DK"/>
              </w:rPr>
              <w:t>Hansgrohe-Group_Innolab.jpg</w:t>
            </w:r>
          </w:p>
          <w:p w14:paraId="4B0973A1" w14:textId="77777777" w:rsidR="00892339" w:rsidRPr="0040471F" w:rsidRDefault="00892339" w:rsidP="00892339">
            <w:pPr>
              <w:pStyle w:val="Copyright"/>
              <w:rPr>
                <w:rFonts w:ascii="FuturaTOT" w:hAnsi="FuturaTOT"/>
                <w:lang w:val="da-DK"/>
              </w:rPr>
            </w:pPr>
            <w:r w:rsidRPr="0040471F">
              <w:rPr>
                <w:rStyle w:val="fett"/>
                <w:rFonts w:ascii="FuturaTOT" w:hAnsi="FuturaTOT"/>
                <w:lang w:val="da-DK"/>
              </w:rPr>
              <w:t>Copyright</w:t>
            </w:r>
            <w:r w:rsidRPr="0040471F">
              <w:rPr>
                <w:rFonts w:ascii="FuturaTOT" w:hAnsi="FuturaTOT"/>
                <w:lang w:val="da-DK"/>
              </w:rPr>
              <w:t>: Hansgrohe SE</w:t>
            </w:r>
          </w:p>
        </w:tc>
      </w:tr>
      <w:tr w:rsidR="007D3370" w:rsidRPr="0040471F" w14:paraId="4B0973A4" w14:textId="77777777" w:rsidTr="00CE0E5B">
        <w:tc>
          <w:tcPr>
            <w:tcW w:w="7368" w:type="dxa"/>
          </w:tcPr>
          <w:p w14:paraId="4B0973A3" w14:textId="3DFDE08E" w:rsidR="007D3370" w:rsidRPr="0040471F" w:rsidRDefault="0040471F" w:rsidP="0040471F">
            <w:pPr>
              <w:pStyle w:val="Bildunterschrift"/>
              <w:rPr>
                <w:rFonts w:ascii="FuturaTOT" w:hAnsi="FuturaTOT"/>
                <w:sz w:val="16"/>
                <w:szCs w:val="16"/>
                <w:lang w:val="da-DK"/>
              </w:rPr>
            </w:pPr>
            <w:r>
              <w:rPr>
                <w:rFonts w:ascii="FuturaTOT" w:hAnsi="FuturaTOT"/>
                <w:sz w:val="16"/>
                <w:szCs w:val="16"/>
                <w:lang w:val="da-DK"/>
              </w:rPr>
              <w:t xml:space="preserve">Hansgrohes Innovationslaboratorium har fået nyt hjem i byen </w:t>
            </w:r>
            <w:r w:rsidR="0046154C" w:rsidRPr="0040471F">
              <w:rPr>
                <w:rFonts w:ascii="FuturaTOT" w:hAnsi="FuturaTOT"/>
                <w:sz w:val="16"/>
                <w:szCs w:val="16"/>
                <w:lang w:val="da-DK"/>
              </w:rPr>
              <w:t xml:space="preserve">Schramberg, </w:t>
            </w:r>
            <w:r>
              <w:rPr>
                <w:rFonts w:ascii="FuturaTOT" w:hAnsi="FuturaTOT"/>
                <w:sz w:val="16"/>
                <w:szCs w:val="16"/>
                <w:lang w:val="da-DK"/>
              </w:rPr>
              <w:t>centrum for kreativitet og opfinderånd i sydtyske Schwarzwald</w:t>
            </w:r>
            <w:r w:rsidR="0046154C" w:rsidRPr="0040471F">
              <w:rPr>
                <w:rFonts w:ascii="FuturaTOT" w:hAnsi="FuturaTOT"/>
                <w:sz w:val="16"/>
                <w:szCs w:val="16"/>
                <w:lang w:val="da-DK"/>
              </w:rPr>
              <w:t>.</w:t>
            </w:r>
          </w:p>
        </w:tc>
      </w:tr>
    </w:tbl>
    <w:p w14:paraId="4B0973A5" w14:textId="77777777" w:rsidR="007D3370" w:rsidRPr="0040471F" w:rsidRDefault="007D3370" w:rsidP="007D3370">
      <w:pPr>
        <w:pStyle w:val="Text"/>
        <w:rPr>
          <w:rFonts w:ascii="FuturaTOT" w:hAnsi="FuturaTOT"/>
          <w:lang w:val="da-DK"/>
        </w:rPr>
      </w:pPr>
    </w:p>
    <w:p w14:paraId="4B0973A6" w14:textId="5C41ED9A" w:rsidR="00643AE7" w:rsidRPr="0040471F" w:rsidRDefault="0040471F" w:rsidP="00643AE7">
      <w:pPr>
        <w:pStyle w:val="Text"/>
        <w:rPr>
          <w:rFonts w:ascii="FuturaTOT" w:hAnsi="FuturaTOT"/>
          <w:lang w:val="da-DK"/>
        </w:rPr>
      </w:pPr>
      <w:r>
        <w:rPr>
          <w:rStyle w:val="kursiv"/>
          <w:rFonts w:ascii="FuturaTOT" w:hAnsi="FuturaTOT"/>
          <w:lang w:val="da-DK"/>
        </w:rPr>
        <w:t>Hasselager, f</w:t>
      </w:r>
      <w:r w:rsidR="00967C60" w:rsidRPr="0040471F">
        <w:rPr>
          <w:rStyle w:val="kursiv"/>
          <w:rFonts w:ascii="FuturaTOT" w:hAnsi="FuturaTOT"/>
          <w:lang w:val="da-DK"/>
        </w:rPr>
        <w:t>ebruar 2019</w:t>
      </w:r>
      <w:r w:rsidR="00BA7E86" w:rsidRPr="0040471F">
        <w:rPr>
          <w:rStyle w:val="kursiv"/>
          <w:rFonts w:ascii="FuturaTOT" w:hAnsi="FuturaTOT"/>
          <w:lang w:val="da-DK"/>
        </w:rPr>
        <w:t>.</w:t>
      </w:r>
      <w:r>
        <w:rPr>
          <w:rFonts w:ascii="FuturaTOT" w:hAnsi="FuturaTOT"/>
          <w:lang w:val="da-DK"/>
        </w:rPr>
        <w:t xml:space="preserve"> </w:t>
      </w:r>
      <w:r w:rsidR="00643AE7" w:rsidRPr="0040471F">
        <w:rPr>
          <w:rFonts w:ascii="FuturaTOT" w:hAnsi="FuturaTOT"/>
          <w:lang w:val="da-DK"/>
        </w:rPr>
        <w:t xml:space="preserve">Hansgrohe Group </w:t>
      </w:r>
      <w:r w:rsidR="000E4F38">
        <w:rPr>
          <w:rFonts w:ascii="FuturaTOT" w:hAnsi="FuturaTOT"/>
          <w:lang w:val="da-DK"/>
        </w:rPr>
        <w:t xml:space="preserve">har i løbet af sin 118-årige historie kontinuerligt bevist, at innovation er en central drivkraft </w:t>
      </w:r>
      <w:r w:rsidR="00AF0994">
        <w:rPr>
          <w:rFonts w:ascii="FuturaTOT" w:hAnsi="FuturaTOT"/>
          <w:lang w:val="da-DK"/>
        </w:rPr>
        <w:t>for virksomheden.</w:t>
      </w:r>
      <w:r w:rsidR="00643AE7" w:rsidRPr="0040471F">
        <w:rPr>
          <w:rFonts w:ascii="FuturaTOT" w:hAnsi="FuturaTOT"/>
          <w:lang w:val="da-DK"/>
        </w:rPr>
        <w:t xml:space="preserve"> </w:t>
      </w:r>
      <w:r w:rsidR="00AF0994">
        <w:rPr>
          <w:rFonts w:ascii="FuturaTOT" w:hAnsi="FuturaTOT"/>
          <w:lang w:val="da-DK"/>
        </w:rPr>
        <w:t xml:space="preserve">På </w:t>
      </w:r>
      <w:r w:rsidR="00643AE7" w:rsidRPr="0040471F">
        <w:rPr>
          <w:rFonts w:ascii="FuturaTOT" w:hAnsi="FuturaTOT"/>
          <w:lang w:val="da-DK"/>
        </w:rPr>
        <w:t>ISH</w:t>
      </w:r>
      <w:r w:rsidR="00AF0994">
        <w:rPr>
          <w:rFonts w:ascii="FuturaTOT" w:hAnsi="FuturaTOT"/>
          <w:lang w:val="da-DK"/>
        </w:rPr>
        <w:t>-messen</w:t>
      </w:r>
      <w:r w:rsidR="00643AE7" w:rsidRPr="0040471F">
        <w:rPr>
          <w:rFonts w:ascii="FuturaTOT" w:hAnsi="FuturaTOT"/>
          <w:lang w:val="da-DK"/>
        </w:rPr>
        <w:t xml:space="preserve"> 2019 </w:t>
      </w:r>
      <w:r w:rsidR="00AF0994">
        <w:rPr>
          <w:rFonts w:ascii="FuturaTOT" w:hAnsi="FuturaTOT"/>
          <w:lang w:val="da-DK"/>
        </w:rPr>
        <w:t>præsenterer den sydtyske producent af armaturer, brusere og brusersystemer for første gang resultatet af deres nye innovationsafdeling</w:t>
      </w:r>
      <w:r w:rsidR="00643AE7" w:rsidRPr="0040471F">
        <w:rPr>
          <w:rFonts w:ascii="FuturaTOT" w:hAnsi="FuturaTOT"/>
          <w:lang w:val="da-DK"/>
        </w:rPr>
        <w:t>.</w:t>
      </w:r>
    </w:p>
    <w:p w14:paraId="4B0973A7" w14:textId="3B83DA4B" w:rsidR="00643AE7" w:rsidRPr="0040471F" w:rsidRDefault="00AF0994" w:rsidP="00643AE7">
      <w:pPr>
        <w:pStyle w:val="Zwischenberschrift"/>
        <w:rPr>
          <w:rFonts w:ascii="FuturaTOT" w:hAnsi="FuturaTOT"/>
          <w:lang w:val="da-DK"/>
        </w:rPr>
      </w:pPr>
      <w:r>
        <w:rPr>
          <w:rFonts w:ascii="FuturaTOT" w:hAnsi="FuturaTOT"/>
          <w:lang w:val="da-DK"/>
        </w:rPr>
        <w:t>Menneskets behov styrer tankegang og handlinger</w:t>
      </w:r>
      <w:r w:rsidR="00643AE7" w:rsidRPr="0040471F">
        <w:rPr>
          <w:rFonts w:ascii="FuturaTOT" w:hAnsi="FuturaTOT"/>
          <w:lang w:val="da-DK"/>
        </w:rPr>
        <w:t xml:space="preserve"> </w:t>
      </w:r>
    </w:p>
    <w:p w14:paraId="4B0973A8" w14:textId="45858AA7" w:rsidR="00643AE7" w:rsidRPr="0040471F" w:rsidRDefault="00AF0994" w:rsidP="00643AE7">
      <w:pPr>
        <w:pStyle w:val="Text"/>
        <w:rPr>
          <w:rFonts w:ascii="FuturaTOT" w:hAnsi="FuturaTOT"/>
          <w:lang w:val="da-DK"/>
        </w:rPr>
      </w:pPr>
      <w:r>
        <w:rPr>
          <w:rFonts w:ascii="FuturaTOT" w:hAnsi="FuturaTOT"/>
          <w:lang w:val="da-DK"/>
        </w:rPr>
        <w:t>Menneske, vand, bæredygtighed – også når det handler om innovation, præger de tre begreber Hansgrohe Group</w:t>
      </w:r>
      <w:r w:rsidR="00643AE7" w:rsidRPr="0040471F">
        <w:rPr>
          <w:rFonts w:ascii="FuturaTOT" w:hAnsi="FuturaTOT"/>
          <w:lang w:val="da-DK"/>
        </w:rPr>
        <w:t xml:space="preserve">. </w:t>
      </w:r>
      <w:r>
        <w:rPr>
          <w:rFonts w:ascii="FuturaTOT" w:hAnsi="FuturaTOT"/>
          <w:lang w:val="da-DK"/>
        </w:rPr>
        <w:t xml:space="preserve">Frem for </w:t>
      </w:r>
      <w:r w:rsidR="00643AE7" w:rsidRPr="0040471F">
        <w:rPr>
          <w:rFonts w:ascii="FuturaTOT" w:hAnsi="FuturaTOT"/>
          <w:lang w:val="da-DK"/>
        </w:rPr>
        <w:t xml:space="preserve">Smart Home </w:t>
      </w:r>
      <w:r>
        <w:rPr>
          <w:rFonts w:ascii="FuturaTOT" w:hAnsi="FuturaTOT"/>
          <w:lang w:val="da-DK"/>
        </w:rPr>
        <w:t>tænker Hansgrohe hellere i begrebet</w:t>
      </w:r>
      <w:r w:rsidR="00643AE7" w:rsidRPr="0040471F">
        <w:rPr>
          <w:rFonts w:ascii="FuturaTOT" w:hAnsi="FuturaTOT"/>
          <w:lang w:val="da-DK"/>
        </w:rPr>
        <w:t xml:space="preserve"> Smart </w:t>
      </w:r>
      <w:proofErr w:type="spellStart"/>
      <w:r w:rsidR="00643AE7" w:rsidRPr="0040471F">
        <w:rPr>
          <w:rFonts w:ascii="FuturaTOT" w:hAnsi="FuturaTOT"/>
          <w:lang w:val="da-DK"/>
        </w:rPr>
        <w:t>Living</w:t>
      </w:r>
      <w:proofErr w:type="spellEnd"/>
      <w:r w:rsidR="00643AE7" w:rsidRPr="0040471F">
        <w:rPr>
          <w:rFonts w:ascii="FuturaTOT" w:hAnsi="FuturaTOT"/>
          <w:lang w:val="da-DK"/>
        </w:rPr>
        <w:t>. „</w:t>
      </w:r>
      <w:r>
        <w:rPr>
          <w:rFonts w:ascii="FuturaTOT" w:hAnsi="FuturaTOT"/>
          <w:lang w:val="da-DK"/>
        </w:rPr>
        <w:t>Vi bes</w:t>
      </w:r>
      <w:r w:rsidR="00443E0D">
        <w:rPr>
          <w:rFonts w:ascii="FuturaTOT" w:hAnsi="FuturaTOT"/>
          <w:lang w:val="da-DK"/>
        </w:rPr>
        <w:t xml:space="preserve">kæftiger os ikke med innovation </w:t>
      </w:r>
      <w:r>
        <w:rPr>
          <w:rFonts w:ascii="FuturaTOT" w:hAnsi="FuturaTOT"/>
          <w:lang w:val="da-DK"/>
        </w:rPr>
        <w:t>management for innovationens skyld, men i stedet for at højne den enkeltes livskvalitet</w:t>
      </w:r>
      <w:r w:rsidR="00643AE7" w:rsidRPr="0040471F">
        <w:rPr>
          <w:rFonts w:ascii="FuturaTOT" w:hAnsi="FuturaTOT"/>
          <w:lang w:val="da-DK"/>
        </w:rPr>
        <w:t xml:space="preserve">. </w:t>
      </w:r>
      <w:r>
        <w:rPr>
          <w:rFonts w:ascii="FuturaTOT" w:hAnsi="FuturaTOT"/>
          <w:lang w:val="da-DK"/>
        </w:rPr>
        <w:t xml:space="preserve">Derfor </w:t>
      </w:r>
      <w:bookmarkStart w:id="0" w:name="_GoBack"/>
      <w:r>
        <w:rPr>
          <w:rFonts w:ascii="FuturaTOT" w:hAnsi="FuturaTOT"/>
          <w:lang w:val="da-DK"/>
        </w:rPr>
        <w:t>fokuserer vi i det daglige på mennesker, og hvordan vi kan gøre deres liv bedre,</w:t>
      </w:r>
      <w:r w:rsidR="00643AE7" w:rsidRPr="0040471F">
        <w:rPr>
          <w:rFonts w:ascii="FuturaTOT" w:hAnsi="FuturaTOT"/>
          <w:lang w:val="da-DK"/>
        </w:rPr>
        <w:t xml:space="preserve">“ </w:t>
      </w:r>
      <w:r>
        <w:rPr>
          <w:rFonts w:ascii="FuturaTOT" w:hAnsi="FuturaTOT"/>
          <w:lang w:val="da-DK"/>
        </w:rPr>
        <w:t>fortæller</w:t>
      </w:r>
      <w:r w:rsidR="00643AE7" w:rsidRPr="0040471F">
        <w:rPr>
          <w:rFonts w:ascii="FuturaTOT" w:hAnsi="FuturaTOT"/>
          <w:lang w:val="da-DK"/>
        </w:rPr>
        <w:t xml:space="preserve"> Steffen </w:t>
      </w:r>
      <w:proofErr w:type="spellStart"/>
      <w:r w:rsidR="00643AE7" w:rsidRPr="0040471F">
        <w:rPr>
          <w:rFonts w:ascii="FuturaTOT" w:hAnsi="FuturaTOT"/>
          <w:lang w:val="da-DK"/>
        </w:rPr>
        <w:t>Erath</w:t>
      </w:r>
      <w:proofErr w:type="spellEnd"/>
      <w:r w:rsidR="00643AE7" w:rsidRPr="0040471F">
        <w:rPr>
          <w:rFonts w:ascii="FuturaTOT" w:hAnsi="FuturaTOT"/>
          <w:lang w:val="da-DK"/>
        </w:rPr>
        <w:t xml:space="preserve">, </w:t>
      </w:r>
      <w:bookmarkEnd w:id="0"/>
      <w:r w:rsidR="00643AE7" w:rsidRPr="0040471F">
        <w:rPr>
          <w:rFonts w:ascii="FuturaTOT" w:hAnsi="FuturaTOT"/>
          <w:lang w:val="da-DK"/>
        </w:rPr>
        <w:lastRenderedPageBreak/>
        <w:t xml:space="preserve">Head of Innovation. </w:t>
      </w:r>
      <w:r>
        <w:rPr>
          <w:rFonts w:ascii="FuturaTOT" w:hAnsi="FuturaTOT"/>
          <w:lang w:val="da-DK"/>
        </w:rPr>
        <w:t xml:space="preserve">Sammen med innovationer er fremragende design og pålidelig kvalitet </w:t>
      </w:r>
      <w:r w:rsidR="00AC57DB">
        <w:rPr>
          <w:rFonts w:ascii="FuturaTOT" w:hAnsi="FuturaTOT"/>
          <w:lang w:val="da-DK"/>
        </w:rPr>
        <w:t>afgørende for Hansgrohes arbejde</w:t>
      </w:r>
      <w:r w:rsidR="00643AE7" w:rsidRPr="0040471F">
        <w:rPr>
          <w:rFonts w:ascii="FuturaTOT" w:hAnsi="FuturaTOT"/>
          <w:lang w:val="da-DK"/>
        </w:rPr>
        <w:t>.</w:t>
      </w:r>
    </w:p>
    <w:p w14:paraId="4B0973A9" w14:textId="1FEC2B9C" w:rsidR="00643AE7" w:rsidRPr="0040471F" w:rsidRDefault="00AC57DB" w:rsidP="00643AE7">
      <w:pPr>
        <w:pStyle w:val="Zwischenberschrift"/>
        <w:rPr>
          <w:rFonts w:ascii="FuturaTOT" w:hAnsi="FuturaTOT"/>
          <w:lang w:val="da-DK"/>
        </w:rPr>
      </w:pPr>
      <w:r>
        <w:rPr>
          <w:rFonts w:ascii="FuturaTOT" w:hAnsi="FuturaTOT"/>
          <w:lang w:val="da-DK"/>
        </w:rPr>
        <w:t>Resultater af pilotprojekt præsenteres på ISH</w:t>
      </w:r>
    </w:p>
    <w:p w14:paraId="4B0973AA" w14:textId="3AC8AE28" w:rsidR="00643AE7" w:rsidRPr="0040471F" w:rsidRDefault="00D90AA3" w:rsidP="00643AE7">
      <w:pPr>
        <w:pStyle w:val="Text"/>
        <w:rPr>
          <w:rFonts w:ascii="FuturaTOT" w:hAnsi="FuturaTOT"/>
          <w:lang w:val="da-DK"/>
        </w:rPr>
      </w:pPr>
      <w:r>
        <w:rPr>
          <w:rFonts w:ascii="FuturaTOT" w:hAnsi="FuturaTOT"/>
          <w:lang w:val="da-DK"/>
        </w:rPr>
        <w:t>At have konstant fokus på mennesket betyder også, at man må eksperimentere med nye metoder og strukturer i produktudviklingen</w:t>
      </w:r>
      <w:r w:rsidR="00643AE7" w:rsidRPr="0040471F">
        <w:rPr>
          <w:rFonts w:ascii="FuturaTOT" w:hAnsi="FuturaTOT"/>
          <w:lang w:val="da-DK"/>
        </w:rPr>
        <w:t xml:space="preserve">. </w:t>
      </w:r>
      <w:r>
        <w:rPr>
          <w:rFonts w:ascii="FuturaTOT" w:hAnsi="FuturaTOT"/>
          <w:lang w:val="da-DK"/>
        </w:rPr>
        <w:t xml:space="preserve">Et tværfagligt innovationsteam, der drives af spørgsmålet om, hvad digitalisering betyder for Hansgrohes kunder, udvikler produkter, som grundlæggende ændrer oplevelsen af brusebadet. </w:t>
      </w:r>
      <w:r w:rsidR="00AE5B56">
        <w:rPr>
          <w:rFonts w:ascii="FuturaTOT" w:hAnsi="FuturaTOT"/>
          <w:lang w:val="da-DK"/>
        </w:rPr>
        <w:t xml:space="preserve">Innovationslaboratoriet har fundet sit nye hjem i Schramberg: Byen anses som centrum for </w:t>
      </w:r>
      <w:r w:rsidR="00AE5B56" w:rsidRPr="00AE5B56">
        <w:rPr>
          <w:rFonts w:ascii="FuturaTOT" w:hAnsi="FuturaTOT"/>
          <w:lang w:val="da-DK"/>
        </w:rPr>
        <w:t>kreativitet og opfinderånd i sydtyske Schwarzwald</w:t>
      </w:r>
      <w:r w:rsidR="00AE5B56">
        <w:rPr>
          <w:rFonts w:ascii="FuturaTOT" w:hAnsi="FuturaTOT"/>
          <w:lang w:val="da-DK"/>
        </w:rPr>
        <w:t>, så det var logisk at placere afdelingen her. I over 30 år har Phoenix Design været en stærk innovationspartner for Hansgrohe. Ærestitlen ”Red Dot: Design Team of the Year” i 2018 viser, at det kreative bureau fra Stuttgart hører til branchens allerbedste. Ved verdens største messe for sanitets-, energi- og klimateknologi præsenterer Phoenix Design og Hansgrohes Innovationslaboratorium deres første fælles milepæle, som for alvor demonstrerer den igangværende transformation</w:t>
      </w:r>
      <w:r w:rsidR="00643AE7" w:rsidRPr="0040471F">
        <w:rPr>
          <w:rFonts w:ascii="FuturaTOT" w:hAnsi="FuturaTOT"/>
          <w:lang w:val="da-DK"/>
        </w:rPr>
        <w:t xml:space="preserve">. </w:t>
      </w:r>
    </w:p>
    <w:p w14:paraId="4B0973AC" w14:textId="669DE75E" w:rsidR="00643AE7" w:rsidRPr="0040471F" w:rsidRDefault="00AE5B56" w:rsidP="00643AE7">
      <w:pPr>
        <w:pStyle w:val="Zwischenberschrift"/>
        <w:rPr>
          <w:rFonts w:ascii="FuturaTOT" w:hAnsi="FuturaTOT"/>
          <w:lang w:val="da-DK"/>
        </w:rPr>
      </w:pPr>
      <w:r>
        <w:rPr>
          <w:rFonts w:ascii="FuturaTOT" w:hAnsi="FuturaTOT"/>
          <w:lang w:val="da-DK"/>
        </w:rPr>
        <w:t>Fra individuelle opfindere til et omfattende innovations-økosystem</w:t>
      </w:r>
    </w:p>
    <w:p w14:paraId="4B0973AD" w14:textId="4D509A01" w:rsidR="00643AE7" w:rsidRPr="0040471F" w:rsidRDefault="00391EC1" w:rsidP="00643AE7">
      <w:pPr>
        <w:pStyle w:val="Text"/>
        <w:rPr>
          <w:rFonts w:ascii="FuturaTOT" w:hAnsi="FuturaTOT"/>
          <w:lang w:val="da-DK"/>
        </w:rPr>
      </w:pPr>
      <w:r>
        <w:rPr>
          <w:rFonts w:ascii="FuturaTOT" w:hAnsi="FuturaTOT"/>
          <w:lang w:val="da-DK"/>
        </w:rPr>
        <w:t xml:space="preserve">Det er dybt forankret i Hansgrohes DNA at stræbe efter innovation: </w:t>
      </w:r>
      <w:r w:rsidR="00643AE7" w:rsidRPr="0040471F">
        <w:rPr>
          <w:rFonts w:ascii="FuturaTOT" w:hAnsi="FuturaTOT"/>
          <w:lang w:val="da-DK"/>
        </w:rPr>
        <w:t xml:space="preserve">Klaus </w:t>
      </w:r>
      <w:proofErr w:type="spellStart"/>
      <w:r w:rsidR="00643AE7" w:rsidRPr="0040471F">
        <w:rPr>
          <w:rFonts w:ascii="FuturaTOT" w:hAnsi="FuturaTOT"/>
          <w:lang w:val="da-DK"/>
        </w:rPr>
        <w:t>Grohe</w:t>
      </w:r>
      <w:proofErr w:type="spellEnd"/>
      <w:r w:rsidR="00643AE7" w:rsidRPr="0040471F">
        <w:rPr>
          <w:rFonts w:ascii="FuturaTOT" w:hAnsi="FuturaTOT"/>
          <w:lang w:val="da-DK"/>
        </w:rPr>
        <w:t xml:space="preserve">, </w:t>
      </w:r>
      <w:r>
        <w:rPr>
          <w:rFonts w:ascii="FuturaTOT" w:hAnsi="FuturaTOT"/>
          <w:lang w:val="da-DK"/>
        </w:rPr>
        <w:t xml:space="preserve">CEO i mange år frem til 2008, fortsatte virksomhedens innovationstradition med sin opfinderånd og </w:t>
      </w:r>
      <w:proofErr w:type="spellStart"/>
      <w:r>
        <w:rPr>
          <w:rFonts w:ascii="FuturaTOT" w:hAnsi="FuturaTOT"/>
          <w:lang w:val="da-DK"/>
        </w:rPr>
        <w:t>hands-on</w:t>
      </w:r>
      <w:proofErr w:type="spellEnd"/>
      <w:r>
        <w:rPr>
          <w:rFonts w:ascii="FuturaTOT" w:hAnsi="FuturaTOT"/>
          <w:lang w:val="da-DK"/>
        </w:rPr>
        <w:t>-mentalitet, der har gjort ham til forbilledet for nutidens innovationsteam:</w:t>
      </w:r>
      <w:r w:rsidR="00643AE7" w:rsidRPr="0040471F">
        <w:rPr>
          <w:rFonts w:ascii="FuturaTOT" w:hAnsi="FuturaTOT"/>
          <w:lang w:val="da-DK"/>
        </w:rPr>
        <w:t xml:space="preserve"> M</w:t>
      </w:r>
      <w:r>
        <w:rPr>
          <w:rFonts w:ascii="FuturaTOT" w:hAnsi="FuturaTOT"/>
          <w:lang w:val="da-DK"/>
        </w:rPr>
        <w:t>od, den rette mængde risikovillighed og en god mavefornemmelse er essentielt for den nødvendige kreativitet;</w:t>
      </w:r>
      <w:r w:rsidR="00643AE7" w:rsidRPr="0040471F">
        <w:rPr>
          <w:rFonts w:ascii="FuturaTOT" w:hAnsi="FuturaTOT"/>
          <w:lang w:val="da-DK"/>
        </w:rPr>
        <w:t xml:space="preserve"> </w:t>
      </w:r>
      <w:r>
        <w:rPr>
          <w:rFonts w:ascii="FuturaTOT" w:hAnsi="FuturaTOT"/>
          <w:lang w:val="da-DK"/>
        </w:rPr>
        <w:t>brugerorientering og troen på innovatørernes evner er det vigtigste for Hansgrohe.</w:t>
      </w:r>
    </w:p>
    <w:p w14:paraId="4B0973AE" w14:textId="10E163F2" w:rsidR="00034292" w:rsidRPr="0040471F" w:rsidRDefault="00391EC1" w:rsidP="00034292">
      <w:pPr>
        <w:keepNext/>
        <w:jc w:val="both"/>
        <w:rPr>
          <w:rFonts w:ascii="FuturaTOT" w:hAnsi="FuturaTOT"/>
          <w:b/>
          <w:lang w:val="da-DK"/>
        </w:rPr>
      </w:pPr>
      <w:r>
        <w:rPr>
          <w:rFonts w:ascii="FuturaTOT" w:hAnsi="FuturaTOT"/>
          <w:b/>
          <w:lang w:val="da-DK"/>
        </w:rPr>
        <w:t>Om</w:t>
      </w:r>
      <w:r w:rsidR="00034292" w:rsidRPr="0040471F">
        <w:rPr>
          <w:rFonts w:ascii="FuturaTOT" w:hAnsi="FuturaTOT"/>
          <w:b/>
          <w:lang w:val="da-DK"/>
        </w:rPr>
        <w:t xml:space="preserve"> Hansgrohe Group</w:t>
      </w:r>
    </w:p>
    <w:p w14:paraId="75AB5415" w14:textId="77777777" w:rsidR="00391EC1" w:rsidRDefault="00391EC1" w:rsidP="00391EC1">
      <w:pPr>
        <w:jc w:val="both"/>
        <w:rPr>
          <w:rFonts w:ascii="FuturaTOT" w:hAnsi="FuturaTOT"/>
          <w:lang w:val="da-DK"/>
        </w:rPr>
      </w:pPr>
      <w:r w:rsidRPr="00391EC1">
        <w:rPr>
          <w:rFonts w:ascii="FuturaTOT" w:hAnsi="FuturaTOT"/>
          <w:lang w:val="da-DK"/>
        </w:rPr>
        <w:t xml:space="preserve">Hansgrohe Group med hovedsæde i Schiltach/Baden-Württemberg, Sydtyskland, er med sine mærker AXOR og hansgrohe en førende virksomhed på kvalitet, innovation og design i bad- og køkkenbranchen. Med sine armaturer, brusere og brusesystemer giver Hansgrohe Group vandet form og funktion. Virksomhedens 117-årige historie præges af opfindelser, såsom den første håndbruser med forskellige stråletyper, det første køkkenarmatur med udtrækstud og endda den første justérbare bruserstang. Med over 16.000 aktive beskyttede rettigheder står Hansgrohe Group for kvalitetsprodukter med lang levetid. </w:t>
      </w:r>
    </w:p>
    <w:p w14:paraId="5FC26CAA" w14:textId="77777777" w:rsidR="00391EC1" w:rsidRPr="00391EC1" w:rsidRDefault="00391EC1" w:rsidP="00391EC1">
      <w:pPr>
        <w:jc w:val="both"/>
        <w:rPr>
          <w:rFonts w:ascii="FuturaTOT" w:hAnsi="FuturaTOT"/>
          <w:lang w:val="da-DK"/>
        </w:rPr>
      </w:pPr>
    </w:p>
    <w:p w14:paraId="4B0973AF" w14:textId="48C59A6F" w:rsidR="00034292" w:rsidRPr="0040471F" w:rsidRDefault="00391EC1" w:rsidP="00391EC1">
      <w:pPr>
        <w:jc w:val="both"/>
        <w:rPr>
          <w:rFonts w:ascii="FuturaTOT" w:hAnsi="FuturaTOT"/>
          <w:lang w:val="da-DK"/>
        </w:rPr>
      </w:pPr>
      <w:r w:rsidRPr="00391EC1">
        <w:rPr>
          <w:rFonts w:ascii="FuturaTOT" w:hAnsi="FuturaTOT"/>
          <w:lang w:val="da-DK"/>
        </w:rPr>
        <w:t xml:space="preserve">34 datterselskaber, 21 salgskontorer og kunder i over 140 lande gør virksomheden til en pålidelig partner over hele verden. Hansgrohe Group, dens mærker og dens produkter er præmieret med talrige udmærkelser, herunder over 500 designpriser siden 1974. Den bæredygtige produktion af vand- og energibesparende produkter er central for virksomhedens aktiviteter, og produkterne anvendes i projekter verden over – f.eks. luksuskrydstogtskibet Queen Mary 2, verdens højeste bygning </w:t>
      </w:r>
      <w:proofErr w:type="spellStart"/>
      <w:r w:rsidRPr="00391EC1">
        <w:rPr>
          <w:rFonts w:ascii="FuturaTOT" w:hAnsi="FuturaTOT"/>
          <w:lang w:val="da-DK"/>
        </w:rPr>
        <w:t>Burj</w:t>
      </w:r>
      <w:proofErr w:type="spellEnd"/>
      <w:r w:rsidRPr="00391EC1">
        <w:rPr>
          <w:rFonts w:ascii="FuturaTOT" w:hAnsi="FuturaTOT"/>
          <w:lang w:val="da-DK"/>
        </w:rPr>
        <w:t xml:space="preserve"> </w:t>
      </w:r>
      <w:proofErr w:type="spellStart"/>
      <w:r w:rsidRPr="00391EC1">
        <w:rPr>
          <w:rFonts w:ascii="FuturaTOT" w:hAnsi="FuturaTOT"/>
          <w:lang w:val="da-DK"/>
        </w:rPr>
        <w:t>Khalifa</w:t>
      </w:r>
      <w:proofErr w:type="spellEnd"/>
      <w:r w:rsidRPr="00391EC1">
        <w:rPr>
          <w:rFonts w:ascii="FuturaTOT" w:hAnsi="FuturaTOT"/>
          <w:lang w:val="da-DK"/>
        </w:rPr>
        <w:t xml:space="preserve"> og kronprinsparrets gemakker på Amalienborg. Den høje kvalitetsstandard sikres med produktion på Hansgrohe Groups fem egne fabrikker i Tyskland, Frankrig, USA og Kina. I 2017 omsatte Hansgrohe Group for 1,077 mia. euro (8,02 mia. kr.), og virksomheden beskæftiger over 5.000 medarbejdere på verdensplan, heraf ca. 60 procent i Tyskland.</w:t>
      </w:r>
      <w:r w:rsidR="00034292" w:rsidRPr="0040471F">
        <w:rPr>
          <w:rFonts w:ascii="FuturaTOT" w:hAnsi="FuturaTOT"/>
          <w:lang w:val="da-DK"/>
        </w:rPr>
        <w:t xml:space="preserve"> </w:t>
      </w:r>
    </w:p>
    <w:p w14:paraId="4B0973B0" w14:textId="77777777" w:rsidR="00D016AF" w:rsidRPr="0040471F" w:rsidRDefault="00D016AF" w:rsidP="00A222C0">
      <w:pPr>
        <w:jc w:val="both"/>
        <w:rPr>
          <w:rFonts w:ascii="FuturaTOT" w:hAnsi="FuturaTOT"/>
          <w:lang w:val="da-DK"/>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63"/>
        <w:gridCol w:w="1063"/>
        <w:gridCol w:w="6663"/>
      </w:tblGrid>
      <w:tr w:rsidR="00D016AF" w:rsidRPr="0040471F" w14:paraId="4B0973BB" w14:textId="77777777" w:rsidTr="0043790F">
        <w:tc>
          <w:tcPr>
            <w:tcW w:w="817" w:type="dxa"/>
          </w:tcPr>
          <w:p w14:paraId="4B0973B1" w14:textId="77777777" w:rsidR="00D016AF" w:rsidRPr="0040471F" w:rsidRDefault="0043790F" w:rsidP="00B5500A">
            <w:pPr>
              <w:pStyle w:val="BoilerplateText"/>
              <w:rPr>
                <w:rFonts w:ascii="FuturaTOT" w:hAnsi="FuturaTOT"/>
                <w:lang w:val="da-DK"/>
              </w:rPr>
            </w:pPr>
            <w:r w:rsidRPr="0040471F">
              <w:rPr>
                <w:rFonts w:ascii="FuturaTOT" w:hAnsi="FuturaTOT"/>
                <w:noProof/>
                <w:lang w:val="da-DK" w:eastAsia="zh-CN"/>
              </w:rPr>
              <mc:AlternateContent>
                <mc:Choice Requires="wps">
                  <w:drawing>
                    <wp:anchor distT="0" distB="0" distL="114300" distR="114300" simplePos="0" relativeHeight="251593216" behindDoc="0" locked="0" layoutInCell="1" allowOverlap="1" wp14:anchorId="4B0973E0" wp14:editId="4B0973E1">
                      <wp:simplePos x="0" y="0"/>
                      <wp:positionH relativeFrom="column">
                        <wp:posOffset>-86995</wp:posOffset>
                      </wp:positionH>
                      <wp:positionV relativeFrom="paragraph">
                        <wp:posOffset>31750</wp:posOffset>
                      </wp:positionV>
                      <wp:extent cx="629285" cy="56007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629285" cy="560070"/>
                              </a:xfrm>
                              <a:prstGeom prst="rect">
                                <a:avLst/>
                              </a:prstGeom>
                              <a:solidFill>
                                <a:schemeClr val="lt1"/>
                              </a:solidFill>
                              <a:ln w="6350">
                                <a:noFill/>
                              </a:ln>
                            </wps:spPr>
                            <wps:txbx>
                              <w:txbxContent>
                                <w:p w14:paraId="4B0973F8" w14:textId="77777777" w:rsidR="005B6BA1" w:rsidRDefault="005B6BA1" w:rsidP="005B6BA1">
                                  <w:r>
                                    <w:rPr>
                                      <w:noProof/>
                                      <w:szCs w:val="22"/>
                                      <w:lang w:val="da-DK" w:eastAsia="zh-CN"/>
                                    </w:rPr>
                                    <w:drawing>
                                      <wp:inline distT="0" distB="0" distL="0" distR="0" wp14:anchorId="4B0973FB" wp14:editId="4B0973F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6.85pt;margin-top:2.5pt;width:49.55pt;height:44.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" fillcolor="white [3201]" stroked="f" strokeweight=".5pt">
                      <v:textbox>
                        <w:txbxContent>
                          <w:p w14:paraId="4B0973F8" w14:textId="77777777" w:rsidR="005B6BA1" w:rsidRDefault="005B6BA1" w:rsidP="005B6BA1">
                            <w:r>
                              <w:rPr>
                                <w:noProof/>
                                <w:szCs w:val="22"/>
                                <w:lang w:val="da-DK" w:eastAsia="zh-CN"/>
                              </w:rPr>
                              <w:drawing>
                                <wp:inline distT="0" distB="0" distL="0" distR="0" wp14:anchorId="4B0973FB" wp14:editId="4B0973F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14:paraId="4B0973B2" w14:textId="77777777" w:rsidR="00D016AF" w:rsidRPr="0040471F" w:rsidRDefault="0043790F" w:rsidP="00B5500A">
            <w:pPr>
              <w:pStyle w:val="BoilerplateText"/>
              <w:rPr>
                <w:rFonts w:ascii="FuturaTOT" w:hAnsi="FuturaTOT"/>
                <w:noProof/>
                <w:lang w:val="da-DK" w:eastAsia="de-DE"/>
              </w:rPr>
            </w:pPr>
            <w:r w:rsidRPr="0040471F">
              <w:rPr>
                <w:rFonts w:ascii="FuturaTOT" w:hAnsi="FuturaTOT"/>
                <w:noProof/>
                <w:lang w:val="da-DK" w:eastAsia="zh-CN"/>
              </w:rPr>
              <mc:AlternateContent>
                <mc:Choice Requires="wps">
                  <w:drawing>
                    <wp:anchor distT="0" distB="0" distL="114300" distR="114300" simplePos="0" relativeHeight="251650560" behindDoc="0" locked="0" layoutInCell="1" allowOverlap="1" wp14:anchorId="4B0973E2" wp14:editId="4B0973E3">
                      <wp:simplePos x="0" y="0"/>
                      <wp:positionH relativeFrom="column">
                        <wp:posOffset>8890</wp:posOffset>
                      </wp:positionH>
                      <wp:positionV relativeFrom="paragraph">
                        <wp:posOffset>29845</wp:posOffset>
                      </wp:positionV>
                      <wp:extent cx="577850" cy="5403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577850" cy="540385"/>
                              </a:xfrm>
                              <a:prstGeom prst="rect">
                                <a:avLst/>
                              </a:prstGeom>
                              <a:solidFill>
                                <a:schemeClr val="lt1"/>
                              </a:solidFill>
                              <a:ln w="6350">
                                <a:noFill/>
                              </a:ln>
                            </wps:spPr>
                            <wps:txbx>
                              <w:txbxContent>
                                <w:p w14:paraId="4B0973F9" w14:textId="77777777" w:rsidR="005B6BA1" w:rsidRDefault="005B6BA1" w:rsidP="005B6BA1">
                                  <w:r>
                                    <w:rPr>
                                      <w:noProof/>
                                      <w:lang w:val="da-DK" w:eastAsia="zh-CN"/>
                                    </w:rPr>
                                    <w:drawing>
                                      <wp:inline distT="0" distB="0" distL="0" distR="0" wp14:anchorId="4B0973FD" wp14:editId="4B0973FE">
                                        <wp:extent cx="361950" cy="361950"/>
                                        <wp:effectExtent l="0" t="0" r="0" b="0"/>
                                        <wp:docPr id="28"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3" o:spid="_x0000_s1027" type="#_x0000_t202" style="position:absolute;left:0;text-align:left;margin-left:.7pt;margin-top:2.35pt;width:45.5pt;height:42.5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" fillcolor="white [3201]" stroked="f" strokeweight=".5pt">
                      <v:textbox>
                        <w:txbxContent>
                          <w:p w14:paraId="4B0973F9" w14:textId="77777777" w:rsidR="005B6BA1" w:rsidRDefault="005B6BA1" w:rsidP="005B6BA1">
                            <w:r>
                              <w:rPr>
                                <w:noProof/>
                                <w:lang w:val="da-DK" w:eastAsia="zh-CN"/>
                              </w:rPr>
                              <w:drawing>
                                <wp:inline distT="0" distB="0" distL="0" distR="0" wp14:anchorId="4B0973FD" wp14:editId="4B0973FE">
                                  <wp:extent cx="361950" cy="361950"/>
                                  <wp:effectExtent l="0" t="0" r="0" b="0"/>
                                  <wp:docPr id="28"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14:paraId="4B0973B3" w14:textId="77777777" w:rsidR="00D016AF" w:rsidRPr="0040471F" w:rsidRDefault="0043790F" w:rsidP="00B5500A">
            <w:pPr>
              <w:pStyle w:val="BoilerplateText"/>
              <w:rPr>
                <w:rFonts w:ascii="FuturaTOT" w:hAnsi="FuturaTOT"/>
                <w:lang w:val="da-DK"/>
              </w:rPr>
            </w:pPr>
            <w:r w:rsidRPr="0040471F">
              <w:rPr>
                <w:noProof/>
                <w:lang w:val="da-DK" w:eastAsia="zh-CN"/>
              </w:rPr>
              <w:drawing>
                <wp:inline distT="0" distB="0" distL="0" distR="0" wp14:anchorId="4B0973E4" wp14:editId="4B0973E5">
                  <wp:extent cx="431321" cy="431321"/>
                  <wp:effectExtent l="0" t="0" r="6985" b="6985"/>
                  <wp:docPr id="31" name="Bild 3" descr="Bildergebnis fÃ¼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ldergebnis fÃ¼r instagram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77" cy="431477"/>
                          </a:xfrm>
                          <a:prstGeom prst="rect">
                            <a:avLst/>
                          </a:prstGeom>
                          <a:noFill/>
                          <a:ln>
                            <a:noFill/>
                          </a:ln>
                        </pic:spPr>
                      </pic:pic>
                    </a:graphicData>
                  </a:graphic>
                </wp:inline>
              </w:drawing>
            </w:r>
          </w:p>
        </w:tc>
        <w:tc>
          <w:tcPr>
            <w:tcW w:w="6663" w:type="dxa"/>
          </w:tcPr>
          <w:p w14:paraId="4B0973B4" w14:textId="4DBA7B89" w:rsidR="001B4CF7" w:rsidRPr="0040471F" w:rsidRDefault="001B4CF7" w:rsidP="00B5500A">
            <w:pPr>
              <w:pStyle w:val="TabelleText"/>
              <w:ind w:left="-108"/>
              <w:rPr>
                <w:rFonts w:ascii="FuturaTOT" w:hAnsi="FuturaTOT" w:cs="Arial"/>
                <w:szCs w:val="22"/>
                <w:lang w:val="da-DK"/>
              </w:rPr>
            </w:pPr>
            <w:r w:rsidRPr="0040471F">
              <w:rPr>
                <w:rFonts w:ascii="FuturaTOT" w:hAnsi="FuturaTOT" w:cs="Arial"/>
                <w:szCs w:val="22"/>
                <w:lang w:val="da-DK"/>
              </w:rPr>
              <w:t xml:space="preserve">  </w:t>
            </w:r>
            <w:r w:rsidR="00391EC1">
              <w:rPr>
                <w:rFonts w:ascii="FuturaTOT" w:hAnsi="FuturaTOT" w:cs="Arial"/>
                <w:szCs w:val="22"/>
                <w:lang w:val="da-DK"/>
              </w:rPr>
              <w:t>Læs mere om</w:t>
            </w:r>
            <w:r w:rsidR="00D016AF" w:rsidRPr="0040471F">
              <w:rPr>
                <w:rFonts w:ascii="FuturaTOT" w:hAnsi="FuturaTOT" w:cs="Arial"/>
                <w:szCs w:val="22"/>
                <w:lang w:val="da-DK"/>
              </w:rPr>
              <w:t xml:space="preserve"> Hansgrohe SE </w:t>
            </w:r>
            <w:r w:rsidR="00391EC1">
              <w:rPr>
                <w:rFonts w:ascii="FuturaTOT" w:hAnsi="FuturaTOT" w:cs="Arial"/>
                <w:szCs w:val="22"/>
                <w:lang w:val="da-DK"/>
              </w:rPr>
              <w:t>og mærkerne</w:t>
            </w:r>
            <w:r w:rsidR="00D016AF" w:rsidRPr="0040471F">
              <w:rPr>
                <w:rFonts w:ascii="FuturaTOT" w:hAnsi="FuturaTOT" w:cs="Arial"/>
                <w:szCs w:val="22"/>
                <w:lang w:val="da-DK"/>
              </w:rPr>
              <w:t xml:space="preserve"> AXOR </w:t>
            </w:r>
            <w:r w:rsidR="00391EC1">
              <w:rPr>
                <w:rFonts w:ascii="FuturaTOT" w:hAnsi="FuturaTOT" w:cs="Arial"/>
                <w:szCs w:val="22"/>
                <w:lang w:val="da-DK"/>
              </w:rPr>
              <w:t>og</w:t>
            </w:r>
            <w:r w:rsidR="00D016AF" w:rsidRPr="0040471F">
              <w:rPr>
                <w:rFonts w:ascii="FuturaTOT" w:hAnsi="FuturaTOT" w:cs="Arial"/>
                <w:szCs w:val="22"/>
                <w:lang w:val="da-DK"/>
              </w:rPr>
              <w:t xml:space="preserve"> </w:t>
            </w:r>
            <w:r w:rsidRPr="0040471F">
              <w:rPr>
                <w:rFonts w:ascii="FuturaTOT" w:hAnsi="FuturaTOT" w:cs="Arial"/>
                <w:szCs w:val="22"/>
                <w:lang w:val="da-DK"/>
              </w:rPr>
              <w:t xml:space="preserve">    </w:t>
            </w:r>
          </w:p>
          <w:p w14:paraId="4B0973B5" w14:textId="7A22330C" w:rsidR="00D016AF" w:rsidRPr="0040471F" w:rsidRDefault="001B4CF7" w:rsidP="00B5500A">
            <w:pPr>
              <w:pStyle w:val="TabelleText"/>
              <w:ind w:left="-108"/>
              <w:rPr>
                <w:rFonts w:ascii="FuturaTOT" w:hAnsi="FuturaTOT" w:cs="Arial"/>
                <w:szCs w:val="22"/>
                <w:lang w:val="da-DK"/>
              </w:rPr>
            </w:pPr>
            <w:r w:rsidRPr="0040471F">
              <w:rPr>
                <w:rFonts w:ascii="FuturaTOT" w:hAnsi="FuturaTOT" w:cs="Arial"/>
                <w:szCs w:val="22"/>
                <w:lang w:val="da-DK"/>
              </w:rPr>
              <w:t xml:space="preserve">  </w:t>
            </w:r>
            <w:r w:rsidR="00D016AF" w:rsidRPr="0040471F">
              <w:rPr>
                <w:rFonts w:ascii="FuturaTOT" w:hAnsi="FuturaTOT" w:cs="Arial"/>
                <w:szCs w:val="22"/>
                <w:lang w:val="da-DK"/>
              </w:rPr>
              <w:t xml:space="preserve">hansgrohe </w:t>
            </w:r>
            <w:r w:rsidR="00391EC1">
              <w:rPr>
                <w:rFonts w:ascii="FuturaTOT" w:hAnsi="FuturaTOT" w:cs="Arial"/>
                <w:szCs w:val="22"/>
                <w:lang w:val="da-DK"/>
              </w:rPr>
              <w:t>på</w:t>
            </w:r>
            <w:r w:rsidR="00D016AF" w:rsidRPr="0040471F">
              <w:rPr>
                <w:rFonts w:ascii="FuturaTOT" w:hAnsi="FuturaTOT" w:cs="Arial"/>
                <w:szCs w:val="22"/>
                <w:lang w:val="da-DK"/>
              </w:rPr>
              <w:t>:</w:t>
            </w:r>
          </w:p>
          <w:p w14:paraId="4B0973B6" w14:textId="77777777" w:rsidR="00D016AF" w:rsidRPr="0040471F" w:rsidRDefault="001B4CF7" w:rsidP="00B5500A">
            <w:pPr>
              <w:pStyle w:val="TabelleText"/>
              <w:ind w:left="-108"/>
              <w:rPr>
                <w:rFonts w:ascii="FuturaTOT" w:hAnsi="FuturaTOT" w:cs="Arial"/>
                <w:szCs w:val="22"/>
                <w:lang w:val="da-DK"/>
              </w:rPr>
            </w:pPr>
            <w:r w:rsidRPr="0040471F">
              <w:rPr>
                <w:rFonts w:ascii="FuturaTOT" w:hAnsi="FuturaTOT" w:cs="Arial"/>
                <w:szCs w:val="22"/>
                <w:lang w:val="da-DK"/>
              </w:rPr>
              <w:t xml:space="preserve">  </w:t>
            </w:r>
            <w:r w:rsidR="00D016AF" w:rsidRPr="0040471F">
              <w:rPr>
                <w:rFonts w:ascii="FuturaTOT" w:hAnsi="FuturaTOT" w:cs="Arial"/>
                <w:szCs w:val="22"/>
                <w:lang w:val="da-DK"/>
              </w:rPr>
              <w:t>www.facebook.com/axor.design</w:t>
            </w:r>
          </w:p>
          <w:p w14:paraId="4B0973B7" w14:textId="77777777" w:rsidR="00D016AF" w:rsidRPr="0040471F" w:rsidRDefault="001B4CF7" w:rsidP="00B5500A">
            <w:pPr>
              <w:pStyle w:val="TabelleText"/>
              <w:ind w:left="-108"/>
              <w:rPr>
                <w:rFonts w:ascii="FuturaTOT" w:hAnsi="FuturaTOT"/>
                <w:lang w:val="da-DK"/>
              </w:rPr>
            </w:pPr>
            <w:r w:rsidRPr="0040471F">
              <w:rPr>
                <w:rFonts w:ascii="FuturaTOT" w:hAnsi="FuturaTOT" w:cs="Arial"/>
                <w:szCs w:val="22"/>
                <w:lang w:val="da-DK"/>
              </w:rPr>
              <w:t xml:space="preserve">  </w:t>
            </w:r>
            <w:r w:rsidR="00D016AF" w:rsidRPr="0040471F">
              <w:rPr>
                <w:rFonts w:ascii="FuturaTOT" w:hAnsi="FuturaTOT" w:cs="Arial"/>
                <w:szCs w:val="22"/>
                <w:lang w:val="da-DK"/>
              </w:rPr>
              <w:t>www.facebook.com/hansgrohe</w:t>
            </w:r>
          </w:p>
          <w:p w14:paraId="4B0973B8" w14:textId="77777777" w:rsidR="00D016AF" w:rsidRPr="0040471F" w:rsidRDefault="001B4CF7" w:rsidP="00B5500A">
            <w:pPr>
              <w:pStyle w:val="TabelleText"/>
              <w:ind w:left="-108"/>
              <w:rPr>
                <w:rFonts w:ascii="FuturaTOT" w:hAnsi="FuturaTOT"/>
                <w:lang w:val="da-DK"/>
              </w:rPr>
            </w:pPr>
            <w:r w:rsidRPr="0040471F">
              <w:rPr>
                <w:rFonts w:ascii="FuturaTOT" w:hAnsi="FuturaTOT" w:cs="Arial"/>
                <w:szCs w:val="22"/>
                <w:lang w:val="da-DK"/>
              </w:rPr>
              <w:t xml:space="preserve">  </w:t>
            </w:r>
            <w:r w:rsidR="00D016AF" w:rsidRPr="0040471F">
              <w:rPr>
                <w:rFonts w:ascii="FuturaTOT" w:hAnsi="FuturaTOT" w:cs="Arial"/>
                <w:szCs w:val="22"/>
                <w:lang w:val="da-DK"/>
              </w:rPr>
              <w:t>www.twitter.com/Hansgrohe_PR</w:t>
            </w:r>
          </w:p>
          <w:p w14:paraId="4B0973B9" w14:textId="77777777" w:rsidR="00D016AF" w:rsidRPr="0040471F" w:rsidRDefault="001B4CF7" w:rsidP="00B5500A">
            <w:pPr>
              <w:pStyle w:val="TabelleText"/>
              <w:ind w:left="-108"/>
              <w:rPr>
                <w:rFonts w:ascii="FuturaTOT" w:hAnsi="FuturaTOT" w:cs="Arial"/>
                <w:szCs w:val="22"/>
                <w:lang w:val="da-DK"/>
              </w:rPr>
            </w:pPr>
            <w:r w:rsidRPr="0040471F">
              <w:rPr>
                <w:rFonts w:ascii="FuturaTOT" w:hAnsi="FuturaTOT" w:cs="Arial"/>
                <w:szCs w:val="22"/>
                <w:lang w:val="da-DK"/>
              </w:rPr>
              <w:t xml:space="preserve">  </w:t>
            </w:r>
            <w:r w:rsidR="00D016AF" w:rsidRPr="0040471F">
              <w:rPr>
                <w:rFonts w:ascii="FuturaTOT" w:hAnsi="FuturaTOT" w:cs="Arial"/>
                <w:szCs w:val="22"/>
                <w:lang w:val="da-DK"/>
              </w:rPr>
              <w:t>www.instagram.com/axordesign</w:t>
            </w:r>
          </w:p>
          <w:p w14:paraId="679641D8" w14:textId="76809EB1" w:rsidR="00D016AF" w:rsidRPr="0040471F" w:rsidRDefault="001B4CF7" w:rsidP="00B5500A">
            <w:pPr>
              <w:pStyle w:val="TabelleText"/>
              <w:ind w:left="-108"/>
              <w:rPr>
                <w:rFonts w:ascii="FuturaTOT" w:hAnsi="FuturaTOT" w:cs="Arial"/>
                <w:color w:val="000000"/>
                <w:szCs w:val="22"/>
                <w:lang w:val="da-DK" w:eastAsia="de-DE"/>
              </w:rPr>
            </w:pPr>
            <w:r w:rsidRPr="0040471F">
              <w:rPr>
                <w:rFonts w:ascii="FuturaTOT" w:hAnsi="FuturaTOT" w:cs="Arial"/>
                <w:color w:val="000000"/>
                <w:szCs w:val="22"/>
                <w:lang w:val="da-DK" w:eastAsia="de-DE"/>
              </w:rPr>
              <w:t xml:space="preserve">  </w:t>
            </w:r>
            <w:r w:rsidR="00404AE8" w:rsidRPr="0040471F">
              <w:rPr>
                <w:rFonts w:ascii="FuturaTOT" w:hAnsi="FuturaTOT" w:cs="Arial"/>
                <w:color w:val="000000"/>
                <w:szCs w:val="22"/>
                <w:lang w:val="da-DK" w:eastAsia="de-DE"/>
              </w:rPr>
              <w:t>www.instagram.com/hansgrohe</w:t>
            </w:r>
          </w:p>
          <w:p w14:paraId="4B0973BA" w14:textId="67168FC4" w:rsidR="00404AE8" w:rsidRPr="0040471F" w:rsidRDefault="00404AE8" w:rsidP="00B5500A">
            <w:pPr>
              <w:pStyle w:val="TabelleText"/>
              <w:ind w:left="-108"/>
              <w:rPr>
                <w:rFonts w:ascii="FuturaTOT" w:hAnsi="FuturaTOT"/>
                <w:lang w:val="da-DK"/>
              </w:rPr>
            </w:pPr>
          </w:p>
        </w:tc>
      </w:tr>
      <w:tr w:rsidR="00E02C80" w:rsidRPr="0040471F" w14:paraId="4B0973CA" w14:textId="77777777" w:rsidTr="001B4CF7">
        <w:tc>
          <w:tcPr>
            <w:tcW w:w="2943" w:type="dxa"/>
            <w:gridSpan w:val="3"/>
          </w:tcPr>
          <w:p w14:paraId="4B0973BD" w14:textId="77777777" w:rsidR="00E02C80" w:rsidRPr="0040471F" w:rsidRDefault="0043790F" w:rsidP="00E02C80">
            <w:pPr>
              <w:pStyle w:val="BoilerplateText"/>
              <w:rPr>
                <w:rFonts w:ascii="FuturaTOT" w:hAnsi="FuturaTOT"/>
                <w:lang w:val="da-DK"/>
              </w:rPr>
            </w:pPr>
            <w:r w:rsidRPr="0040471F">
              <w:rPr>
                <w:rFonts w:ascii="FuturaTOT" w:hAnsi="FuturaTOT"/>
                <w:noProof/>
                <w:lang w:val="da-DK" w:eastAsia="zh-CN"/>
              </w:rPr>
              <mc:AlternateContent>
                <mc:Choice Requires="wps">
                  <w:drawing>
                    <wp:anchor distT="0" distB="0" distL="114300" distR="114300" simplePos="0" relativeHeight="251767296" behindDoc="0" locked="0" layoutInCell="1" allowOverlap="1" wp14:anchorId="4B0973E6" wp14:editId="4B0973E7">
                      <wp:simplePos x="0" y="0"/>
                      <wp:positionH relativeFrom="column">
                        <wp:posOffset>-66675</wp:posOffset>
                      </wp:positionH>
                      <wp:positionV relativeFrom="paragraph">
                        <wp:posOffset>29845</wp:posOffset>
                      </wp:positionV>
                      <wp:extent cx="1558290" cy="1494790"/>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1558290" cy="1494790"/>
                              </a:xfrm>
                              <a:prstGeom prst="rect">
                                <a:avLst/>
                              </a:prstGeom>
                              <a:solidFill>
                                <a:schemeClr val="lt1"/>
                              </a:solidFill>
                              <a:ln w="6350">
                                <a:noFill/>
                              </a:ln>
                            </wps:spPr>
                            <wps:txbx>
                              <w:txbxContent>
                                <w:p w14:paraId="4B0973FA" w14:textId="77777777" w:rsidR="00DB248B" w:rsidRDefault="00DB248B">
                                  <w:r>
                                    <w:rPr>
                                      <w:noProof/>
                                      <w:lang w:val="da-DK" w:eastAsia="zh-CN"/>
                                    </w:rPr>
                                    <w:drawing>
                                      <wp:inline distT="0" distB="0" distL="0" distR="0" wp14:anchorId="4B0973FF" wp14:editId="4B097400">
                                        <wp:extent cx="1411356" cy="1411356"/>
                                        <wp:effectExtent l="0" t="0" r="0" b="0"/>
                                        <wp:docPr id="1"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5.25pt;margin-top:2.35pt;width:122.7pt;height:117.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" fillcolor="white [3201]" stroked="f" strokeweight=".5pt">
                      <v:textbox>
                        <w:txbxContent>
                          <w:p w14:paraId="4B0973FA" w14:textId="77777777" w:rsidR="00DB248B" w:rsidRDefault="00DB248B">
                            <w:r>
                              <w:rPr>
                                <w:noProof/>
                                <w:lang w:val="da-DK" w:eastAsia="zh-CN"/>
                              </w:rPr>
                              <w:drawing>
                                <wp:inline distT="0" distB="0" distL="0" distR="0" wp14:anchorId="4B0973FF" wp14:editId="4B097400">
                                  <wp:extent cx="1411356" cy="1411356"/>
                                  <wp:effectExtent l="0" t="0" r="0" b="0"/>
                                  <wp:docPr id="1"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v:textbox>
                    </v:shape>
                  </w:pict>
                </mc:Fallback>
              </mc:AlternateContent>
            </w:r>
          </w:p>
        </w:tc>
        <w:tc>
          <w:tcPr>
            <w:tcW w:w="6663" w:type="dxa"/>
          </w:tcPr>
          <w:p w14:paraId="7956AC82" w14:textId="77777777" w:rsidR="00316F40" w:rsidRPr="00316F40" w:rsidRDefault="00316F40" w:rsidP="00316F40">
            <w:pPr>
              <w:rPr>
                <w:rFonts w:ascii="FuturaTOT" w:hAnsi="FuturaTOT"/>
                <w:b/>
                <w:lang w:val="da-DK"/>
              </w:rPr>
            </w:pPr>
            <w:r w:rsidRPr="00316F40">
              <w:rPr>
                <w:rFonts w:ascii="FuturaTOT" w:hAnsi="FuturaTOT"/>
                <w:b/>
                <w:lang w:val="da-DK"/>
              </w:rPr>
              <w:t xml:space="preserve">Topplaceringer i iF WORLD DESIGN INDEX </w:t>
            </w:r>
          </w:p>
          <w:p w14:paraId="0D24F662" w14:textId="77777777" w:rsidR="00316F40" w:rsidRPr="00316F40" w:rsidRDefault="00316F40" w:rsidP="00316F40">
            <w:pPr>
              <w:rPr>
                <w:rFonts w:ascii="FuturaTOT" w:hAnsi="FuturaTOT"/>
                <w:lang w:val="da-DK"/>
              </w:rPr>
            </w:pPr>
            <w:r w:rsidRPr="00316F40">
              <w:rPr>
                <w:rFonts w:ascii="FuturaTOT" w:hAnsi="FuturaTOT"/>
                <w:lang w:val="da-DK"/>
              </w:rPr>
              <w:t xml:space="preserve">Hansgrohe Group har opnået topplaceringer i iF WORLD DESIGN INDEX 2014 – 2018 fra International Forum Design (iF). </w:t>
            </w:r>
          </w:p>
          <w:p w14:paraId="5E0CCA84" w14:textId="77777777" w:rsidR="00316F40" w:rsidRPr="00316F40" w:rsidRDefault="00316F40" w:rsidP="00316F40">
            <w:pPr>
              <w:rPr>
                <w:rFonts w:ascii="FuturaTOT" w:hAnsi="FuturaTOT"/>
                <w:lang w:val="da-DK"/>
              </w:rPr>
            </w:pPr>
            <w:r w:rsidRPr="00316F40">
              <w:rPr>
                <w:rFonts w:ascii="FuturaTOT" w:hAnsi="FuturaTOT"/>
                <w:lang w:val="da-DK"/>
              </w:rPr>
              <w:t xml:space="preserve"> </w:t>
            </w:r>
          </w:p>
          <w:p w14:paraId="2BC21DA5" w14:textId="77777777" w:rsidR="00316F40" w:rsidRPr="00316F40" w:rsidRDefault="00316F40" w:rsidP="00316F40">
            <w:pPr>
              <w:rPr>
                <w:rFonts w:ascii="FuturaTOT" w:hAnsi="FuturaTOT"/>
                <w:lang w:val="da-DK"/>
              </w:rPr>
            </w:pPr>
            <w:r w:rsidRPr="00316F40">
              <w:rPr>
                <w:rFonts w:ascii="FuturaTOT" w:hAnsi="FuturaTOT"/>
                <w:lang w:val="da-DK"/>
              </w:rPr>
              <w:t>Den sydtyske bruser- og armaturspecialist ligger i top 3 over virksomheder i iF-kategorien INDUSTRY: Bath.</w:t>
            </w:r>
          </w:p>
          <w:p w14:paraId="50F807CD" w14:textId="77777777" w:rsidR="00316F40" w:rsidRPr="00316F40" w:rsidRDefault="00316F40" w:rsidP="00316F40">
            <w:pPr>
              <w:rPr>
                <w:rFonts w:ascii="FuturaTOT" w:hAnsi="FuturaTOT"/>
                <w:lang w:val="da-DK"/>
              </w:rPr>
            </w:pPr>
            <w:r w:rsidRPr="00316F40">
              <w:rPr>
                <w:rFonts w:ascii="FuturaTOT" w:hAnsi="FuturaTOT"/>
                <w:lang w:val="da-DK"/>
              </w:rPr>
              <w:t xml:space="preserve"> </w:t>
            </w:r>
          </w:p>
          <w:p w14:paraId="56501A8A" w14:textId="77777777" w:rsidR="00316F40" w:rsidRPr="00316F40" w:rsidRDefault="00316F40" w:rsidP="00316F40">
            <w:pPr>
              <w:rPr>
                <w:rFonts w:ascii="FuturaTOT" w:hAnsi="FuturaTOT"/>
                <w:lang w:val="da-DK"/>
              </w:rPr>
            </w:pPr>
            <w:r w:rsidRPr="00316F40">
              <w:rPr>
                <w:rFonts w:ascii="FuturaTOT" w:hAnsi="FuturaTOT"/>
                <w:lang w:val="da-DK"/>
              </w:rPr>
              <w:t>Globalt set ligger Hansgrohe Group i top</w:t>
            </w:r>
            <w:r w:rsidRPr="00316F40">
              <w:rPr>
                <w:rFonts w:ascii="FuturaTOT" w:hAnsi="FuturaTOT"/>
                <w:lang w:val="da-DK"/>
              </w:rPr>
              <w:tab/>
              <w:t xml:space="preserve"> 25 ud af 4.000 virksomheder i iF-kategorien COMPANIES. </w:t>
            </w:r>
          </w:p>
          <w:p w14:paraId="5A16FC85" w14:textId="77777777" w:rsidR="00316F40" w:rsidRPr="00316F40" w:rsidRDefault="00316F40" w:rsidP="00316F40">
            <w:pPr>
              <w:rPr>
                <w:rFonts w:ascii="FuturaTOT" w:hAnsi="FuturaTOT"/>
                <w:lang w:val="da-DK"/>
              </w:rPr>
            </w:pPr>
            <w:r w:rsidRPr="00316F40">
              <w:rPr>
                <w:rFonts w:ascii="FuturaTOT" w:hAnsi="FuturaTOT"/>
                <w:lang w:val="da-DK"/>
              </w:rPr>
              <w:t xml:space="preserve"> </w:t>
            </w:r>
          </w:p>
          <w:p w14:paraId="3EE252BB" w14:textId="77777777" w:rsidR="00316F40" w:rsidRPr="00316F40" w:rsidRDefault="00316F40" w:rsidP="00316F40">
            <w:pPr>
              <w:rPr>
                <w:rFonts w:ascii="FuturaTOT" w:hAnsi="FuturaTOT"/>
                <w:lang w:val="da-DK"/>
              </w:rPr>
            </w:pPr>
            <w:r w:rsidRPr="00316F40">
              <w:rPr>
                <w:rFonts w:ascii="FuturaTOT" w:hAnsi="FuturaTOT"/>
                <w:lang w:val="da-DK"/>
              </w:rPr>
              <w:t>Ved iF DESIGN AWARDS 2018 vandt ni AXOR og hansgrohe produkter en iF DESIGN AWARD 2018.</w:t>
            </w:r>
          </w:p>
          <w:p w14:paraId="0B8CB6AA" w14:textId="77777777" w:rsidR="00316F40" w:rsidRPr="00316F40" w:rsidRDefault="00316F40" w:rsidP="00316F40">
            <w:pPr>
              <w:rPr>
                <w:rFonts w:ascii="FuturaTOT" w:hAnsi="FuturaTOT"/>
                <w:lang w:val="da-DK"/>
              </w:rPr>
            </w:pPr>
          </w:p>
          <w:p w14:paraId="4B0973C9" w14:textId="63CEF0E3" w:rsidR="00E02C80" w:rsidRPr="0040471F" w:rsidRDefault="00316F40" w:rsidP="00316F40">
            <w:pPr>
              <w:pStyle w:val="TabelleText"/>
              <w:rPr>
                <w:rFonts w:ascii="FuturaTOT" w:hAnsi="FuturaTOT"/>
                <w:lang w:val="da-DK"/>
              </w:rPr>
            </w:pPr>
            <w:r w:rsidRPr="00316F40">
              <w:rPr>
                <w:rFonts w:ascii="FuturaTOT" w:hAnsi="FuturaTOT"/>
                <w:lang w:val="da-DK"/>
              </w:rPr>
              <w:t xml:space="preserve">Find mere information om vores designpriser på </w:t>
            </w:r>
            <w:hyperlink r:id="rId16" w:history="1">
              <w:r w:rsidRPr="008E06FE">
                <w:rPr>
                  <w:rStyle w:val="Hyperlink"/>
                  <w:rFonts w:ascii="FuturaTOT" w:hAnsi="FuturaTOT"/>
                  <w:lang w:val="da-DK"/>
                </w:rPr>
                <w:t>www.hansgrohe.dk/design</w:t>
              </w:r>
            </w:hyperlink>
            <w:r w:rsidRPr="00316F40">
              <w:rPr>
                <w:rFonts w:ascii="FuturaTOT" w:hAnsi="FuturaTOT"/>
                <w:lang w:val="da-DK"/>
              </w:rPr>
              <w:t>.</w:t>
            </w:r>
            <w:r>
              <w:rPr>
                <w:rFonts w:ascii="FuturaTOT" w:hAnsi="FuturaTOT"/>
                <w:lang w:val="da-DK"/>
              </w:rPr>
              <w:t xml:space="preserve"> </w:t>
            </w:r>
          </w:p>
        </w:tc>
      </w:tr>
    </w:tbl>
    <w:p w14:paraId="4B0973CB" w14:textId="77777777" w:rsidR="00E02C80" w:rsidRPr="0040471F" w:rsidRDefault="00E02C80" w:rsidP="00D97654">
      <w:pPr>
        <w:pStyle w:val="Text"/>
        <w:rPr>
          <w:rFonts w:ascii="FuturaTOT" w:hAnsi="FuturaTOT"/>
          <w:lang w:val="da-DK"/>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3"/>
      </w:tblGrid>
      <w:tr w:rsidR="00E02C80" w:rsidRPr="0040471F" w14:paraId="4B0973D6" w14:textId="77777777" w:rsidTr="00710EA0">
        <w:trPr>
          <w:trHeight w:val="418"/>
        </w:trPr>
        <w:tc>
          <w:tcPr>
            <w:tcW w:w="2943" w:type="dxa"/>
          </w:tcPr>
          <w:p w14:paraId="4B0973CC" w14:textId="75269259" w:rsidR="00E02C80" w:rsidRPr="0040471F" w:rsidRDefault="00316F40" w:rsidP="00316F40">
            <w:pPr>
              <w:pStyle w:val="TabelleText"/>
              <w:rPr>
                <w:rFonts w:ascii="FuturaTOT" w:hAnsi="FuturaTOT"/>
                <w:lang w:val="da-DK"/>
              </w:rPr>
            </w:pPr>
            <w:r>
              <w:rPr>
                <w:rFonts w:ascii="FuturaTOT" w:hAnsi="FuturaTOT"/>
                <w:lang w:val="da-DK"/>
              </w:rPr>
              <w:t>Yderligere</w:t>
            </w:r>
            <w:r w:rsidR="00E02C80" w:rsidRPr="0040471F">
              <w:rPr>
                <w:rFonts w:ascii="FuturaTOT" w:hAnsi="FuturaTOT"/>
                <w:lang w:val="da-DK"/>
              </w:rPr>
              <w:t xml:space="preserve"> </w:t>
            </w:r>
            <w:r>
              <w:rPr>
                <w:rFonts w:ascii="FuturaTOT" w:hAnsi="FuturaTOT"/>
                <w:lang w:val="da-DK"/>
              </w:rPr>
              <w:t>information</w:t>
            </w:r>
            <w:r w:rsidR="00E02C80" w:rsidRPr="0040471F">
              <w:rPr>
                <w:rFonts w:ascii="FuturaTOT" w:hAnsi="FuturaTOT"/>
                <w:lang w:val="da-DK"/>
              </w:rPr>
              <w:t>:</w:t>
            </w:r>
          </w:p>
        </w:tc>
        <w:tc>
          <w:tcPr>
            <w:tcW w:w="6663" w:type="dxa"/>
          </w:tcPr>
          <w:p w14:paraId="7E66D014" w14:textId="77777777" w:rsidR="00391EC1" w:rsidRPr="00391EC1" w:rsidRDefault="00391EC1" w:rsidP="00391EC1">
            <w:pPr>
              <w:pStyle w:val="TabelleText"/>
              <w:rPr>
                <w:rFonts w:ascii="FuturaTOT" w:hAnsi="FuturaTOT"/>
                <w:lang w:val="da-DK"/>
              </w:rPr>
            </w:pPr>
            <w:r w:rsidRPr="00391EC1">
              <w:rPr>
                <w:rFonts w:ascii="FuturaTOT" w:hAnsi="FuturaTOT"/>
                <w:lang w:val="da-DK"/>
              </w:rPr>
              <w:t>Hansgrohe A/S</w:t>
            </w:r>
          </w:p>
          <w:p w14:paraId="4949935D" w14:textId="77777777" w:rsidR="00391EC1" w:rsidRPr="00391EC1" w:rsidRDefault="00391EC1" w:rsidP="00391EC1">
            <w:pPr>
              <w:pStyle w:val="TabelleText"/>
              <w:rPr>
                <w:rFonts w:ascii="FuturaTOT" w:hAnsi="FuturaTOT"/>
                <w:lang w:val="da-DK"/>
              </w:rPr>
            </w:pPr>
            <w:r w:rsidRPr="00391EC1">
              <w:rPr>
                <w:rFonts w:ascii="FuturaTOT" w:hAnsi="FuturaTOT"/>
                <w:lang w:val="da-DK"/>
              </w:rPr>
              <w:t>Marketingafdelingen, Merete Lykke Jensen</w:t>
            </w:r>
          </w:p>
          <w:p w14:paraId="26A7399E" w14:textId="77777777" w:rsidR="00391EC1" w:rsidRPr="00391EC1" w:rsidRDefault="00391EC1" w:rsidP="00391EC1">
            <w:pPr>
              <w:pStyle w:val="TabelleText"/>
              <w:rPr>
                <w:rFonts w:ascii="FuturaTOT" w:hAnsi="FuturaTOT"/>
                <w:lang w:val="da-DK"/>
              </w:rPr>
            </w:pPr>
            <w:r w:rsidRPr="00391EC1">
              <w:rPr>
                <w:rFonts w:ascii="FuturaTOT" w:hAnsi="FuturaTOT"/>
                <w:lang w:val="da-DK"/>
              </w:rPr>
              <w:t>Tlf. 86 28 74 00</w:t>
            </w:r>
          </w:p>
          <w:p w14:paraId="785A2C46" w14:textId="77777777" w:rsidR="00391EC1" w:rsidRPr="00391EC1" w:rsidRDefault="00391EC1" w:rsidP="00391EC1">
            <w:pPr>
              <w:pStyle w:val="TabelleText"/>
              <w:rPr>
                <w:rFonts w:ascii="FuturaTOT" w:hAnsi="FuturaTOT"/>
                <w:lang w:val="da-DK"/>
              </w:rPr>
            </w:pPr>
            <w:r w:rsidRPr="00391EC1">
              <w:rPr>
                <w:rFonts w:ascii="FuturaTOT" w:hAnsi="FuturaTOT"/>
                <w:lang w:val="da-DK"/>
              </w:rPr>
              <w:t>marketing@hansgrohe.dk</w:t>
            </w:r>
          </w:p>
          <w:p w14:paraId="72CB3578" w14:textId="77777777" w:rsidR="00391EC1" w:rsidRDefault="00391EC1" w:rsidP="00391EC1">
            <w:pPr>
              <w:rPr>
                <w:rFonts w:ascii="FuturaTOT" w:hAnsi="FuturaTOT" w:cs="Arial"/>
                <w:szCs w:val="22"/>
                <w:lang w:val="da-DK"/>
              </w:rPr>
            </w:pPr>
            <w:r w:rsidRPr="00391EC1">
              <w:rPr>
                <w:rFonts w:ascii="FuturaTOT" w:hAnsi="FuturaTOT"/>
                <w:lang w:val="da-DK"/>
              </w:rPr>
              <w:t>www.hansgrohe.dk</w:t>
            </w:r>
            <w:r w:rsidRPr="00391EC1">
              <w:rPr>
                <w:rFonts w:ascii="FuturaTOT" w:hAnsi="FuturaTOT" w:cs="Arial"/>
                <w:szCs w:val="22"/>
                <w:lang w:val="da-DK"/>
              </w:rPr>
              <w:t xml:space="preserve"> </w:t>
            </w:r>
          </w:p>
          <w:p w14:paraId="4B248F00" w14:textId="1DAC45CD" w:rsidR="00E02C80" w:rsidRDefault="00316F40" w:rsidP="006535CD">
            <w:pPr>
              <w:rPr>
                <w:rFonts w:ascii="FuturaTOT" w:hAnsi="FuturaTOT" w:cs="Arial"/>
                <w:szCs w:val="22"/>
                <w:lang w:val="da-DK"/>
              </w:rPr>
            </w:pPr>
            <w:r w:rsidRPr="00316F40">
              <w:rPr>
                <w:rFonts w:ascii="FuturaTOT" w:hAnsi="FuturaTOT" w:cs="Arial"/>
                <w:szCs w:val="22"/>
                <w:lang w:val="da-DK"/>
              </w:rPr>
              <w:t>www.axor-design.com</w:t>
            </w:r>
          </w:p>
          <w:p w14:paraId="4B0973D5" w14:textId="35676EAF" w:rsidR="00316F40" w:rsidRPr="0040471F" w:rsidRDefault="00316F40" w:rsidP="006535CD">
            <w:pPr>
              <w:rPr>
                <w:rFonts w:ascii="FuturaTOT" w:hAnsi="FuturaTOT" w:cs="Arial"/>
                <w:szCs w:val="22"/>
                <w:lang w:val="da-DK"/>
              </w:rPr>
            </w:pPr>
            <w:r w:rsidRPr="0040471F">
              <w:rPr>
                <w:rFonts w:ascii="FuturaTOT" w:hAnsi="FuturaTOT" w:cs="Arial"/>
                <w:szCs w:val="22"/>
                <w:lang w:val="da-DK"/>
              </w:rPr>
              <w:t>www.hansgrohe-group.com</w:t>
            </w:r>
          </w:p>
        </w:tc>
      </w:tr>
    </w:tbl>
    <w:p w14:paraId="4B0973D7" w14:textId="77777777" w:rsidR="00892339" w:rsidRPr="0040471F" w:rsidRDefault="00892339" w:rsidP="00892339">
      <w:pPr>
        <w:pStyle w:val="Text"/>
        <w:rPr>
          <w:rFonts w:ascii="FuturaTOT" w:hAnsi="FuturaTOT"/>
          <w:lang w:val="da-DK"/>
        </w:rPr>
      </w:pPr>
    </w:p>
    <w:p w14:paraId="4B0973D8" w14:textId="70FE2F8E" w:rsidR="00E02C80" w:rsidRPr="0040471F" w:rsidRDefault="00A36BCB" w:rsidP="00A36BCB">
      <w:pPr>
        <w:pStyle w:val="Bildbersicht"/>
        <w:rPr>
          <w:rFonts w:ascii="FuturaTOT" w:hAnsi="FuturaTOT"/>
          <w:lang w:val="da-DK"/>
        </w:rPr>
      </w:pPr>
      <w:r w:rsidRPr="0040471F">
        <w:rPr>
          <w:rFonts w:ascii="FuturaTOT" w:hAnsi="FuturaTOT"/>
          <w:lang w:val="da-DK"/>
        </w:rPr>
        <w:lastRenderedPageBreak/>
        <w:t>Bil</w:t>
      </w:r>
      <w:r w:rsidR="00316F40">
        <w:rPr>
          <w:rFonts w:ascii="FuturaTOT" w:hAnsi="FuturaTOT"/>
          <w:lang w:val="da-DK"/>
        </w:rPr>
        <w:t>ledoversigt</w:t>
      </w:r>
    </w:p>
    <w:p w14:paraId="4B0973D9" w14:textId="6432299A" w:rsidR="00E86B82" w:rsidRPr="0040471F" w:rsidRDefault="0046154C" w:rsidP="003E3B8A">
      <w:pPr>
        <w:pStyle w:val="Zwischenberschrift"/>
        <w:rPr>
          <w:rFonts w:ascii="FuturaTOT" w:hAnsi="FuturaTOT"/>
          <w:lang w:val="da-DK"/>
        </w:rPr>
      </w:pPr>
      <w:r w:rsidRPr="0040471F">
        <w:rPr>
          <w:rFonts w:ascii="FuturaTOT" w:hAnsi="FuturaTOT"/>
          <w:lang w:val="da-DK"/>
        </w:rPr>
        <w:t xml:space="preserve">Copyright alle </w:t>
      </w:r>
      <w:r w:rsidR="00316F40">
        <w:rPr>
          <w:rFonts w:ascii="FuturaTOT" w:hAnsi="FuturaTOT"/>
          <w:lang w:val="da-DK"/>
        </w:rPr>
        <w:t>b</w:t>
      </w:r>
      <w:r w:rsidRPr="0040471F">
        <w:rPr>
          <w:rFonts w:ascii="FuturaTOT" w:hAnsi="FuturaTOT"/>
          <w:lang w:val="da-DK"/>
        </w:rPr>
        <w:t>il</w:t>
      </w:r>
      <w:r w:rsidR="00316F40">
        <w:rPr>
          <w:rFonts w:ascii="FuturaTOT" w:hAnsi="FuturaTOT"/>
          <w:lang w:val="da-DK"/>
        </w:rPr>
        <w:t>le</w:t>
      </w:r>
      <w:r w:rsidRPr="0040471F">
        <w:rPr>
          <w:rFonts w:ascii="FuturaTOT" w:hAnsi="FuturaTOT"/>
          <w:lang w:val="da-DK"/>
        </w:rPr>
        <w:t xml:space="preserve">der: </w:t>
      </w:r>
      <w:r w:rsidR="003E3B8A" w:rsidRPr="0040471F">
        <w:rPr>
          <w:rFonts w:ascii="FuturaTOT" w:hAnsi="FuturaTOT"/>
          <w:b w:val="0"/>
          <w:lang w:val="da-DK"/>
        </w:rPr>
        <w:t>Hansgrohe SE</w:t>
      </w:r>
    </w:p>
    <w:p w14:paraId="4B0973DA" w14:textId="4D1B4F32" w:rsidR="0046154C" w:rsidRPr="0040471F" w:rsidRDefault="003E3B8A" w:rsidP="00E86B82">
      <w:pPr>
        <w:pStyle w:val="Text"/>
        <w:rPr>
          <w:rFonts w:ascii="FuturaTOT" w:hAnsi="FuturaTOT"/>
          <w:sz w:val="16"/>
          <w:szCs w:val="16"/>
          <w:lang w:val="da-DK"/>
        </w:rPr>
      </w:pPr>
      <w:r w:rsidRPr="0040471F">
        <w:rPr>
          <w:rFonts w:ascii="FuturaTOT" w:hAnsi="FuturaTOT"/>
          <w:noProof/>
          <w:lang w:val="da-DK" w:eastAsia="zh-CN"/>
        </w:rPr>
        <w:drawing>
          <wp:inline distT="0" distB="0" distL="0" distR="0" wp14:anchorId="4B0973E8" wp14:editId="4B0973E9">
            <wp:extent cx="2934000" cy="195480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effen_Erath.JPG"/>
                    <pic:cNvPicPr/>
                  </pic:nvPicPr>
                  <pic:blipFill>
                    <a:blip r:embed="rId17" cstate="screen">
                      <a:extLst>
                        <a:ext uri="{28A0092B-C50C-407E-A947-70E740481C1C}">
                          <a14:useLocalDpi xmlns:a14="http://schemas.microsoft.com/office/drawing/2010/main"/>
                        </a:ext>
                      </a:extLst>
                    </a:blip>
                    <a:stretch>
                      <a:fillRect/>
                    </a:stretch>
                  </pic:blipFill>
                  <pic:spPr>
                    <a:xfrm>
                      <a:off x="0" y="0"/>
                      <a:ext cx="2934000" cy="1954800"/>
                    </a:xfrm>
                    <a:prstGeom prst="rect">
                      <a:avLst/>
                    </a:prstGeom>
                  </pic:spPr>
                </pic:pic>
              </a:graphicData>
            </a:graphic>
          </wp:inline>
        </w:drawing>
      </w:r>
      <w:r w:rsidRPr="0040471F">
        <w:rPr>
          <w:rFonts w:ascii="FuturaTOT" w:hAnsi="FuturaTOT"/>
          <w:lang w:val="da-DK"/>
        </w:rPr>
        <w:br/>
      </w:r>
      <w:r w:rsidRPr="0040471F">
        <w:rPr>
          <w:rFonts w:ascii="FuturaTOT" w:hAnsi="FuturaTOT"/>
          <w:sz w:val="16"/>
          <w:szCs w:val="16"/>
          <w:lang w:val="da-DK"/>
        </w:rPr>
        <w:t>Steffen_Erath.jpg</w:t>
      </w:r>
      <w:r w:rsidRPr="0040471F">
        <w:rPr>
          <w:rFonts w:ascii="FuturaTOT" w:hAnsi="FuturaTOT"/>
          <w:sz w:val="16"/>
          <w:szCs w:val="16"/>
          <w:lang w:val="da-DK"/>
        </w:rPr>
        <w:br/>
      </w:r>
      <w:r w:rsidR="00316F40">
        <w:rPr>
          <w:rFonts w:ascii="FuturaTOT" w:hAnsi="FuturaTOT"/>
          <w:sz w:val="16"/>
          <w:szCs w:val="16"/>
          <w:lang w:val="da-DK"/>
        </w:rPr>
        <w:t>”</w:t>
      </w:r>
      <w:r w:rsidR="00316F40" w:rsidRPr="00316F40">
        <w:rPr>
          <w:rFonts w:ascii="FuturaTOT" w:hAnsi="FuturaTOT"/>
          <w:sz w:val="16"/>
          <w:szCs w:val="16"/>
          <w:lang w:val="da-DK"/>
        </w:rPr>
        <w:t>Vi beskæftiger os ikke med innovationsmanagement for innovationens skyld, men i stedet for at højne den enkeltes livskvalitet</w:t>
      </w:r>
      <w:r w:rsidR="00316F40">
        <w:rPr>
          <w:rFonts w:ascii="FuturaTOT" w:hAnsi="FuturaTOT"/>
          <w:sz w:val="16"/>
          <w:szCs w:val="16"/>
          <w:lang w:val="da-DK"/>
        </w:rPr>
        <w:t>,“, fortæller</w:t>
      </w:r>
      <w:r w:rsidRPr="0040471F">
        <w:rPr>
          <w:rFonts w:ascii="FuturaTOT" w:hAnsi="FuturaTOT"/>
          <w:sz w:val="16"/>
          <w:szCs w:val="16"/>
          <w:lang w:val="da-DK"/>
        </w:rPr>
        <w:t xml:space="preserve"> Steffen </w:t>
      </w:r>
      <w:proofErr w:type="spellStart"/>
      <w:r w:rsidRPr="0040471F">
        <w:rPr>
          <w:rFonts w:ascii="FuturaTOT" w:hAnsi="FuturaTOT"/>
          <w:sz w:val="16"/>
          <w:szCs w:val="16"/>
          <w:lang w:val="da-DK"/>
        </w:rPr>
        <w:t>Erath</w:t>
      </w:r>
      <w:proofErr w:type="spellEnd"/>
      <w:r w:rsidRPr="0040471F">
        <w:rPr>
          <w:rFonts w:ascii="FuturaTOT" w:hAnsi="FuturaTOT"/>
          <w:sz w:val="16"/>
          <w:szCs w:val="16"/>
          <w:lang w:val="da-DK"/>
        </w:rPr>
        <w:t>, Head of Innovation.</w:t>
      </w:r>
    </w:p>
    <w:p w14:paraId="4B0973DB" w14:textId="41827A49" w:rsidR="00CB79AD" w:rsidRPr="0040471F" w:rsidRDefault="0050592E" w:rsidP="00E86B82">
      <w:pPr>
        <w:pStyle w:val="Text"/>
        <w:rPr>
          <w:rFonts w:ascii="FuturaTOT" w:hAnsi="FuturaTOT"/>
          <w:lang w:val="da-DK"/>
        </w:rPr>
      </w:pPr>
      <w:r w:rsidRPr="0040471F">
        <w:rPr>
          <w:rFonts w:ascii="FuturaTOT" w:hAnsi="FuturaTOT"/>
          <w:noProof/>
          <w:lang w:val="da-DK" w:eastAsia="zh-CN"/>
        </w:rPr>
        <w:drawing>
          <wp:inline distT="0" distB="0" distL="0" distR="0" wp14:anchorId="4B0973EA" wp14:editId="4B0973EB">
            <wp:extent cx="3578400" cy="2386800"/>
            <wp:effectExtent l="0" t="0" r="317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nsgrohe_SE_WSA_002.jpg"/>
                    <pic:cNvPicPr/>
                  </pic:nvPicPr>
                  <pic:blipFill>
                    <a:blip r:embed="rId18" cstate="screen">
                      <a:extLst>
                        <a:ext uri="{28A0092B-C50C-407E-A947-70E740481C1C}">
                          <a14:useLocalDpi xmlns:a14="http://schemas.microsoft.com/office/drawing/2010/main"/>
                        </a:ext>
                      </a:extLst>
                    </a:blip>
                    <a:stretch>
                      <a:fillRect/>
                    </a:stretch>
                  </pic:blipFill>
                  <pic:spPr>
                    <a:xfrm>
                      <a:off x="0" y="0"/>
                      <a:ext cx="3578400" cy="2386800"/>
                    </a:xfrm>
                    <a:prstGeom prst="rect">
                      <a:avLst/>
                    </a:prstGeom>
                  </pic:spPr>
                </pic:pic>
              </a:graphicData>
            </a:graphic>
          </wp:inline>
        </w:drawing>
      </w:r>
      <w:r w:rsidRPr="0040471F">
        <w:rPr>
          <w:rFonts w:ascii="FuturaTOT" w:hAnsi="FuturaTOT"/>
          <w:lang w:val="da-DK"/>
        </w:rPr>
        <w:br/>
      </w:r>
      <w:r w:rsidRPr="0040471F">
        <w:rPr>
          <w:rFonts w:ascii="FuturaTOT" w:hAnsi="FuturaTOT"/>
          <w:sz w:val="16"/>
          <w:szCs w:val="16"/>
          <w:lang w:val="da-DK"/>
        </w:rPr>
        <w:t>Hansgrohe_SE_WSA_002.jpg</w:t>
      </w:r>
      <w:r w:rsidRPr="0040471F">
        <w:rPr>
          <w:rFonts w:ascii="FuturaTOT" w:hAnsi="FuturaTOT"/>
          <w:sz w:val="16"/>
          <w:szCs w:val="16"/>
          <w:lang w:val="da-DK"/>
        </w:rPr>
        <w:br/>
      </w:r>
      <w:r w:rsidR="00316F40" w:rsidRPr="00316F40">
        <w:rPr>
          <w:rFonts w:ascii="FuturaTOT" w:hAnsi="FuturaTOT"/>
          <w:sz w:val="16"/>
          <w:szCs w:val="16"/>
          <w:lang w:val="da-DK"/>
        </w:rPr>
        <w:t>Hansgrohe Group har i løbet af sin 118-årige historie kontinuerligt bevist, at innovation er en central drivkraft for virksomheden</w:t>
      </w:r>
      <w:r w:rsidRPr="0040471F">
        <w:rPr>
          <w:rFonts w:ascii="FuturaTOT" w:hAnsi="FuturaTOT"/>
          <w:sz w:val="16"/>
          <w:szCs w:val="16"/>
          <w:lang w:val="da-DK"/>
        </w:rPr>
        <w:t>.</w:t>
      </w:r>
    </w:p>
    <w:p w14:paraId="4B0973DC" w14:textId="5BFB734C" w:rsidR="0013538D" w:rsidRPr="0040471F" w:rsidRDefault="00316F40" w:rsidP="0013538D">
      <w:pPr>
        <w:pStyle w:val="Bilderlink"/>
        <w:rPr>
          <w:rFonts w:ascii="FuturaTOT" w:hAnsi="FuturaTOT"/>
          <w:lang w:val="da-DK"/>
        </w:rPr>
      </w:pPr>
      <w:r>
        <w:rPr>
          <w:rStyle w:val="fett"/>
          <w:rFonts w:ascii="FuturaTOT" w:hAnsi="FuturaTOT"/>
          <w:lang w:val="da-DK"/>
        </w:rPr>
        <w:t>Download billeder her</w:t>
      </w:r>
      <w:r w:rsidR="0013538D" w:rsidRPr="0040471F">
        <w:rPr>
          <w:rFonts w:ascii="FuturaTOT" w:hAnsi="FuturaTOT"/>
          <w:lang w:val="da-DK"/>
        </w:rPr>
        <w:t xml:space="preserve">: </w:t>
      </w:r>
      <w:hyperlink r:id="rId19" w:history="1">
        <w:r w:rsidRPr="008E06FE">
          <w:rPr>
            <w:rStyle w:val="Hyperlink"/>
            <w:rFonts w:ascii="FuturaTOT" w:hAnsi="FuturaTOT"/>
            <w:lang w:val="da-DK"/>
          </w:rPr>
          <w:t>www.mynewsdesk.com/dk/hansgrohe</w:t>
        </w:r>
      </w:hyperlink>
      <w:r>
        <w:rPr>
          <w:rFonts w:ascii="FuturaTOT" w:hAnsi="FuturaTOT"/>
          <w:lang w:val="da-DK"/>
        </w:rPr>
        <w:t xml:space="preserve"> </w:t>
      </w:r>
    </w:p>
    <w:p w14:paraId="4B0973DD" w14:textId="6ACC6D34" w:rsidR="00D86E3E" w:rsidRPr="0040471F" w:rsidRDefault="00316F40" w:rsidP="00316F40">
      <w:pPr>
        <w:rPr>
          <w:rFonts w:ascii="FuturaTOT" w:hAnsi="FuturaTOT" w:cs="Arial"/>
          <w:sz w:val="16"/>
          <w:szCs w:val="16"/>
          <w:lang w:val="da-DK"/>
        </w:rPr>
      </w:pPr>
      <w:r w:rsidRPr="00316F40">
        <w:rPr>
          <w:rFonts w:ascii="FuturaTOT" w:hAnsi="FuturaTOT" w:cs="Arial"/>
          <w:sz w:val="16"/>
          <w:szCs w:val="16"/>
          <w:lang w:val="da-DK"/>
        </w:rPr>
        <w:t>Copyright: Vi skal gøre opmærksom på, at vi har begrænset brugsret til disse billeder. Alle yderligere rettigheder tilhører den respektive fotograf. Billeder, som Hansgrohe SE har copyright på, må kun anvendes honorarfrit, hvis de entydigt og udtrykkeligt tjener præsentation eller markedsføring af ydelser, produkter eller projekter tilhørende virksomheden Hansgrohe SE og/eller et af virksomhedens mærker (hansgrohe, AXOR). Alle andre billeder må kun benyttes i direkte sammenhæng med den pressemeddelelse, de hører til. Ønskes billederne brugt i anden sammenhæng, kræves den respektive rettighedsindehavers godkendelse og godtgørelse efter aftale med denne.</w:t>
      </w:r>
    </w:p>
    <w:sectPr w:rsidR="00D86E3E" w:rsidRPr="0040471F" w:rsidSect="001A7081">
      <w:headerReference w:type="default" r:id="rId20"/>
      <w:footerReference w:type="default" r:id="rId21"/>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47DC7" w14:textId="77777777" w:rsidR="007625B2" w:rsidRDefault="007625B2" w:rsidP="00C64A6E">
      <w:r>
        <w:separator/>
      </w:r>
    </w:p>
  </w:endnote>
  <w:endnote w:type="continuationSeparator" w:id="0">
    <w:p w14:paraId="4A949A6E" w14:textId="77777777" w:rsidR="007625B2" w:rsidRDefault="007625B2"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w:altName w:val="Century Gothic"/>
    <w:panose1 w:val="00000000000000000000"/>
    <w:charset w:val="00"/>
    <w:family w:val="swiss"/>
    <w:notTrueType/>
    <w:pitch w:val="variable"/>
    <w:sig w:usb0="00000003" w:usb1="00000000" w:usb2="00000000" w:usb3="00000000" w:csb0="00000001" w:csb1="00000000"/>
  </w:font>
  <w:font w:name="FuturaTOT">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73F1" w14:textId="32567BAF" w:rsidR="001A7081" w:rsidRPr="00391EC1" w:rsidRDefault="00391EC1" w:rsidP="00391EC1">
    <w:pPr>
      <w:jc w:val="center"/>
      <w:rPr>
        <w:szCs w:val="14"/>
      </w:rPr>
    </w:pPr>
    <w:r w:rsidRPr="00645BEE">
      <w:rPr>
        <w:noProof/>
        <w:lang w:val="da-DK" w:eastAsia="zh-CN"/>
      </w:rPr>
      <mc:AlternateContent>
        <mc:Choice Requires="wps">
          <w:drawing>
            <wp:anchor distT="0" distB="0" distL="114300" distR="114300" simplePos="0" relativeHeight="251663360" behindDoc="0" locked="0" layoutInCell="1" allowOverlap="1" wp14:anchorId="5DDD3F0E" wp14:editId="0BC8D315">
              <wp:simplePos x="0" y="0"/>
              <wp:positionH relativeFrom="column">
                <wp:posOffset>-6721</wp:posOffset>
              </wp:positionH>
              <wp:positionV relativeFrom="paragraph">
                <wp:posOffset>-90170</wp:posOffset>
              </wp:positionV>
              <wp:extent cx="5958000" cy="0"/>
              <wp:effectExtent l="0" t="0" r="24130" b="19050"/>
              <wp:wrapNone/>
              <wp:docPr id="18" name="Gerade Verbindung 18"/>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1pt" to="46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" strokecolor="#b2b2b2" strokeweight=".25pt"/>
          </w:pict>
        </mc:Fallback>
      </mc:AlternateContent>
    </w:r>
    <w:r w:rsidRPr="00D6382E">
      <w:rPr>
        <w:rFonts w:cs="Arial"/>
        <w:color w:val="595959"/>
        <w:sz w:val="14"/>
        <w:szCs w:val="14"/>
      </w:rPr>
      <w:t>Hansgrohe A/S • Jegstrupve</w:t>
    </w:r>
    <w:r>
      <w:rPr>
        <w:rFonts w:cs="Arial"/>
        <w:color w:val="595959"/>
        <w:sz w:val="14"/>
        <w:szCs w:val="14"/>
      </w:rPr>
      <w:t xml:space="preserve">j 6 • 8361 </w:t>
    </w:r>
    <w:proofErr w:type="spellStart"/>
    <w:r>
      <w:rPr>
        <w:rFonts w:cs="Arial"/>
        <w:color w:val="595959"/>
        <w:sz w:val="14"/>
        <w:szCs w:val="14"/>
      </w:rPr>
      <w:t>Hasselager</w:t>
    </w:r>
    <w:proofErr w:type="spellEnd"/>
    <w:r>
      <w:rPr>
        <w:rFonts w:cs="Arial"/>
        <w:color w:val="595959"/>
        <w:sz w:val="14"/>
        <w:szCs w:val="14"/>
      </w:rPr>
      <w:t xml:space="preserve"> • </w:t>
    </w:r>
    <w:proofErr w:type="spellStart"/>
    <w:r>
      <w:rPr>
        <w:rFonts w:cs="Arial"/>
        <w:color w:val="595959"/>
        <w:sz w:val="14"/>
        <w:szCs w:val="14"/>
      </w:rPr>
      <w:t>Tlf</w:t>
    </w:r>
    <w:proofErr w:type="spellEnd"/>
    <w:r>
      <w:rPr>
        <w:rFonts w:cs="Arial"/>
        <w:color w:val="595959"/>
        <w:sz w:val="14"/>
        <w:szCs w:val="14"/>
      </w:rPr>
      <w:t xml:space="preserve">. 86 28 74 00 </w:t>
    </w:r>
    <w:r w:rsidRPr="00D6382E">
      <w:rPr>
        <w:rFonts w:cs="Arial"/>
        <w:color w:val="595959"/>
        <w:sz w:val="14"/>
        <w:szCs w:val="14"/>
      </w:rPr>
      <w:t>• info@hansgrohe.dk • www.hansgrohe.dk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10F4C" w14:textId="77777777" w:rsidR="007625B2" w:rsidRDefault="007625B2" w:rsidP="00C64A6E">
      <w:r>
        <w:separator/>
      </w:r>
    </w:p>
  </w:footnote>
  <w:footnote w:type="continuationSeparator" w:id="0">
    <w:p w14:paraId="17452E31" w14:textId="77777777" w:rsidR="007625B2" w:rsidRDefault="007625B2"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73F0" w14:textId="77777777" w:rsidR="00C64A6E" w:rsidRDefault="00EA78F8">
    <w:pPr>
      <w:pStyle w:val="Sidehoved"/>
    </w:pPr>
    <w:r w:rsidRPr="00645BEE">
      <w:rPr>
        <w:noProof/>
        <w:lang w:val="da-DK" w:eastAsia="zh-CN"/>
      </w:rPr>
      <mc:AlternateContent>
        <mc:Choice Requires="wps">
          <w:drawing>
            <wp:anchor distT="0" distB="0" distL="114300" distR="114300" simplePos="0" relativeHeight="251661312" behindDoc="0" locked="0" layoutInCell="1" allowOverlap="1" wp14:anchorId="4B0973F2" wp14:editId="4B0973F3">
              <wp:simplePos x="0" y="0"/>
              <wp:positionH relativeFrom="column">
                <wp:posOffset>-6985</wp:posOffset>
              </wp:positionH>
              <wp:positionV relativeFrom="paragraph">
                <wp:posOffset>896620</wp:posOffset>
              </wp:positionV>
              <wp:extent cx="595800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55FE3"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0.6pt" to="468.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" strokecolor="#b2b2b2" strokeweight=".25pt"/>
          </w:pict>
        </mc:Fallback>
      </mc:AlternateContent>
    </w:r>
    <w:r w:rsidRPr="00EA78F8">
      <w:rPr>
        <w:noProof/>
        <w:lang w:val="da-DK" w:eastAsia="zh-CN"/>
      </w:rPr>
      <w:drawing>
        <wp:anchor distT="0" distB="0" distL="114300" distR="114300" simplePos="0" relativeHeight="251659264" behindDoc="1" locked="0" layoutInCell="1" allowOverlap="1" wp14:anchorId="4B0973F4" wp14:editId="4B0973F5">
          <wp:simplePos x="0" y="0"/>
          <wp:positionH relativeFrom="column">
            <wp:posOffset>-813435</wp:posOffset>
          </wp:positionH>
          <wp:positionV relativeFrom="paragraph">
            <wp:posOffset>-448681</wp:posOffset>
          </wp:positionV>
          <wp:extent cx="7572375" cy="118999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210 x 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89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60"/>
    <w:rsid w:val="00001193"/>
    <w:rsid w:val="00034292"/>
    <w:rsid w:val="0003579B"/>
    <w:rsid w:val="0005319D"/>
    <w:rsid w:val="00054398"/>
    <w:rsid w:val="00072AE7"/>
    <w:rsid w:val="000844AA"/>
    <w:rsid w:val="00096D0C"/>
    <w:rsid w:val="00097B35"/>
    <w:rsid w:val="000A5E06"/>
    <w:rsid w:val="000C77ED"/>
    <w:rsid w:val="000D7D52"/>
    <w:rsid w:val="000E4F38"/>
    <w:rsid w:val="000E5BC1"/>
    <w:rsid w:val="00113513"/>
    <w:rsid w:val="0013538D"/>
    <w:rsid w:val="00156E50"/>
    <w:rsid w:val="00162DC3"/>
    <w:rsid w:val="001A7081"/>
    <w:rsid w:val="001B4CF7"/>
    <w:rsid w:val="001D2737"/>
    <w:rsid w:val="00231D79"/>
    <w:rsid w:val="00237FB6"/>
    <w:rsid w:val="00256102"/>
    <w:rsid w:val="0029285D"/>
    <w:rsid w:val="002D1911"/>
    <w:rsid w:val="00316F40"/>
    <w:rsid w:val="0034573B"/>
    <w:rsid w:val="0035411F"/>
    <w:rsid w:val="003624AE"/>
    <w:rsid w:val="00391EC1"/>
    <w:rsid w:val="003938FD"/>
    <w:rsid w:val="003C0605"/>
    <w:rsid w:val="003C633E"/>
    <w:rsid w:val="003E3B8A"/>
    <w:rsid w:val="0040471F"/>
    <w:rsid w:val="00404AE8"/>
    <w:rsid w:val="004207DA"/>
    <w:rsid w:val="00422113"/>
    <w:rsid w:val="0043790F"/>
    <w:rsid w:val="00443E0D"/>
    <w:rsid w:val="004453F4"/>
    <w:rsid w:val="0046154C"/>
    <w:rsid w:val="004B0CF9"/>
    <w:rsid w:val="004C1D86"/>
    <w:rsid w:val="004C708C"/>
    <w:rsid w:val="004F0AB8"/>
    <w:rsid w:val="0050592E"/>
    <w:rsid w:val="00507FBA"/>
    <w:rsid w:val="005337A5"/>
    <w:rsid w:val="00544873"/>
    <w:rsid w:val="0054632D"/>
    <w:rsid w:val="00561DFF"/>
    <w:rsid w:val="005B6BA1"/>
    <w:rsid w:val="005C721D"/>
    <w:rsid w:val="005C7893"/>
    <w:rsid w:val="005D7CC7"/>
    <w:rsid w:val="005F342C"/>
    <w:rsid w:val="0060064B"/>
    <w:rsid w:val="00643AE7"/>
    <w:rsid w:val="006535CD"/>
    <w:rsid w:val="006574D7"/>
    <w:rsid w:val="0067395F"/>
    <w:rsid w:val="0068001B"/>
    <w:rsid w:val="0068004A"/>
    <w:rsid w:val="006C0A32"/>
    <w:rsid w:val="006E3EAB"/>
    <w:rsid w:val="006E70B0"/>
    <w:rsid w:val="00701AA1"/>
    <w:rsid w:val="00710EA0"/>
    <w:rsid w:val="00714906"/>
    <w:rsid w:val="0072393F"/>
    <w:rsid w:val="00725AD3"/>
    <w:rsid w:val="0072714C"/>
    <w:rsid w:val="007625B2"/>
    <w:rsid w:val="00763A09"/>
    <w:rsid w:val="00781072"/>
    <w:rsid w:val="007843F7"/>
    <w:rsid w:val="00791620"/>
    <w:rsid w:val="007B0185"/>
    <w:rsid w:val="007D239A"/>
    <w:rsid w:val="007D3370"/>
    <w:rsid w:val="007F2ADC"/>
    <w:rsid w:val="007F40AE"/>
    <w:rsid w:val="0081022E"/>
    <w:rsid w:val="0083408A"/>
    <w:rsid w:val="00841F00"/>
    <w:rsid w:val="00864729"/>
    <w:rsid w:val="0087443B"/>
    <w:rsid w:val="00883428"/>
    <w:rsid w:val="008906C2"/>
    <w:rsid w:val="00892339"/>
    <w:rsid w:val="008A175A"/>
    <w:rsid w:val="008B1D21"/>
    <w:rsid w:val="008E33C3"/>
    <w:rsid w:val="008E7E4F"/>
    <w:rsid w:val="00935780"/>
    <w:rsid w:val="00937463"/>
    <w:rsid w:val="00952987"/>
    <w:rsid w:val="00967C60"/>
    <w:rsid w:val="009709D3"/>
    <w:rsid w:val="00977259"/>
    <w:rsid w:val="009D508F"/>
    <w:rsid w:val="009E7F63"/>
    <w:rsid w:val="00A0655A"/>
    <w:rsid w:val="00A222C0"/>
    <w:rsid w:val="00A36BCB"/>
    <w:rsid w:val="00A47E07"/>
    <w:rsid w:val="00A53794"/>
    <w:rsid w:val="00A6521D"/>
    <w:rsid w:val="00A70201"/>
    <w:rsid w:val="00A74BEE"/>
    <w:rsid w:val="00A7511D"/>
    <w:rsid w:val="00A83C4E"/>
    <w:rsid w:val="00A86D27"/>
    <w:rsid w:val="00AA1BD3"/>
    <w:rsid w:val="00AC40F7"/>
    <w:rsid w:val="00AC57DB"/>
    <w:rsid w:val="00AD0372"/>
    <w:rsid w:val="00AD7134"/>
    <w:rsid w:val="00AE5353"/>
    <w:rsid w:val="00AE5B56"/>
    <w:rsid w:val="00AF0994"/>
    <w:rsid w:val="00AF4E6E"/>
    <w:rsid w:val="00B125D8"/>
    <w:rsid w:val="00B152CB"/>
    <w:rsid w:val="00B17315"/>
    <w:rsid w:val="00B35F85"/>
    <w:rsid w:val="00B55DA7"/>
    <w:rsid w:val="00B712B4"/>
    <w:rsid w:val="00B74263"/>
    <w:rsid w:val="00BA7E86"/>
    <w:rsid w:val="00BC4A9C"/>
    <w:rsid w:val="00BD02A2"/>
    <w:rsid w:val="00BF64FD"/>
    <w:rsid w:val="00C10728"/>
    <w:rsid w:val="00C15282"/>
    <w:rsid w:val="00C3513D"/>
    <w:rsid w:val="00C47BA1"/>
    <w:rsid w:val="00C62995"/>
    <w:rsid w:val="00C64A6E"/>
    <w:rsid w:val="00CB79AD"/>
    <w:rsid w:val="00CC2FEC"/>
    <w:rsid w:val="00D016AF"/>
    <w:rsid w:val="00D236A8"/>
    <w:rsid w:val="00D24E93"/>
    <w:rsid w:val="00D349E6"/>
    <w:rsid w:val="00D63907"/>
    <w:rsid w:val="00D86E3E"/>
    <w:rsid w:val="00D90AA3"/>
    <w:rsid w:val="00D944CA"/>
    <w:rsid w:val="00D97654"/>
    <w:rsid w:val="00DB248B"/>
    <w:rsid w:val="00DB31C7"/>
    <w:rsid w:val="00DB7919"/>
    <w:rsid w:val="00DC3FB5"/>
    <w:rsid w:val="00DD0B64"/>
    <w:rsid w:val="00E02C80"/>
    <w:rsid w:val="00E10D27"/>
    <w:rsid w:val="00E4505A"/>
    <w:rsid w:val="00E479DF"/>
    <w:rsid w:val="00E605CB"/>
    <w:rsid w:val="00E642DE"/>
    <w:rsid w:val="00E82ACA"/>
    <w:rsid w:val="00E84BC8"/>
    <w:rsid w:val="00E86B82"/>
    <w:rsid w:val="00E92C2F"/>
    <w:rsid w:val="00EA0D7C"/>
    <w:rsid w:val="00EA78F8"/>
    <w:rsid w:val="00EE15AD"/>
    <w:rsid w:val="00EF2CF9"/>
    <w:rsid w:val="00F046A2"/>
    <w:rsid w:val="00F056B4"/>
    <w:rsid w:val="00F31DB0"/>
    <w:rsid w:val="00F33009"/>
    <w:rsid w:val="00F348F1"/>
    <w:rsid w:val="00F50699"/>
    <w:rsid w:val="00F62257"/>
    <w:rsid w:val="00F749D3"/>
    <w:rsid w:val="00F82C07"/>
    <w:rsid w:val="00F95AD0"/>
    <w:rsid w:val="00FC3411"/>
    <w:rsid w:val="00FF25A1"/>
    <w:rsid w:val="00FF5C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09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Kommentartekst">
    <w:name w:val="annotation text"/>
    <w:basedOn w:val="Normal"/>
    <w:link w:val="KommentartekstTegn"/>
    <w:uiPriority w:val="99"/>
    <w:semiHidden/>
    <w:unhideWhenUsed/>
    <w:rsid w:val="00643AE7"/>
    <w:pPr>
      <w:overflowPunct w:val="0"/>
      <w:autoSpaceDE w:val="0"/>
      <w:autoSpaceDN w:val="0"/>
      <w:adjustRightInd w:val="0"/>
      <w:textAlignment w:val="baseline"/>
    </w:pPr>
    <w:rPr>
      <w:rFonts w:ascii="Futura" w:hAnsi="Futura"/>
      <w:color w:val="333333"/>
      <w:sz w:val="20"/>
      <w:lang w:eastAsia="de-DE"/>
    </w:rPr>
  </w:style>
  <w:style w:type="character" w:customStyle="1" w:styleId="KommentartekstTegn">
    <w:name w:val="Kommentartekst Tegn"/>
    <w:basedOn w:val="Standardskrifttypeiafsnit"/>
    <w:link w:val="Kommentartekst"/>
    <w:uiPriority w:val="99"/>
    <w:semiHidden/>
    <w:rsid w:val="00643AE7"/>
    <w:rPr>
      <w:rFonts w:ascii="Futura" w:hAnsi="Futura"/>
      <w:color w:val="333333"/>
    </w:rPr>
  </w:style>
  <w:style w:type="character" w:styleId="Kommentarhenvisning">
    <w:name w:val="annotation reference"/>
    <w:basedOn w:val="Standardskrifttypeiafsnit"/>
    <w:uiPriority w:val="99"/>
    <w:semiHidden/>
    <w:unhideWhenUsed/>
    <w:rsid w:val="00643AE7"/>
    <w:rPr>
      <w:sz w:val="16"/>
      <w:szCs w:val="16"/>
    </w:rPr>
  </w:style>
  <w:style w:type="character" w:customStyle="1" w:styleId="st">
    <w:name w:val="st"/>
    <w:basedOn w:val="Standardskrifttypeiafsnit"/>
    <w:rsid w:val="00643AE7"/>
  </w:style>
  <w:style w:type="character" w:customStyle="1" w:styleId="NichtaufgelsteErwhnung1">
    <w:name w:val="Nicht aufgelöste Erwähnung1"/>
    <w:basedOn w:val="Standardskrifttypeiafsnit"/>
    <w:uiPriority w:val="99"/>
    <w:semiHidden/>
    <w:unhideWhenUsed/>
    <w:rsid w:val="000A5E06"/>
    <w:rPr>
      <w:color w:val="605E5C"/>
      <w:shd w:val="clear" w:color="auto" w:fill="E1DFDD"/>
    </w:rPr>
  </w:style>
  <w:style w:type="character" w:customStyle="1" w:styleId="UnresolvedMention">
    <w:name w:val="Unresolved Mention"/>
    <w:basedOn w:val="Standardskrifttypeiafsnit"/>
    <w:uiPriority w:val="99"/>
    <w:semiHidden/>
    <w:unhideWhenUsed/>
    <w:rsid w:val="00404A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Kommentartekst">
    <w:name w:val="annotation text"/>
    <w:basedOn w:val="Normal"/>
    <w:link w:val="KommentartekstTegn"/>
    <w:uiPriority w:val="99"/>
    <w:semiHidden/>
    <w:unhideWhenUsed/>
    <w:rsid w:val="00643AE7"/>
    <w:pPr>
      <w:overflowPunct w:val="0"/>
      <w:autoSpaceDE w:val="0"/>
      <w:autoSpaceDN w:val="0"/>
      <w:adjustRightInd w:val="0"/>
      <w:textAlignment w:val="baseline"/>
    </w:pPr>
    <w:rPr>
      <w:rFonts w:ascii="Futura" w:hAnsi="Futura"/>
      <w:color w:val="333333"/>
      <w:sz w:val="20"/>
      <w:lang w:eastAsia="de-DE"/>
    </w:rPr>
  </w:style>
  <w:style w:type="character" w:customStyle="1" w:styleId="KommentartekstTegn">
    <w:name w:val="Kommentartekst Tegn"/>
    <w:basedOn w:val="Standardskrifttypeiafsnit"/>
    <w:link w:val="Kommentartekst"/>
    <w:uiPriority w:val="99"/>
    <w:semiHidden/>
    <w:rsid w:val="00643AE7"/>
    <w:rPr>
      <w:rFonts w:ascii="Futura" w:hAnsi="Futura"/>
      <w:color w:val="333333"/>
    </w:rPr>
  </w:style>
  <w:style w:type="character" w:styleId="Kommentarhenvisning">
    <w:name w:val="annotation reference"/>
    <w:basedOn w:val="Standardskrifttypeiafsnit"/>
    <w:uiPriority w:val="99"/>
    <w:semiHidden/>
    <w:unhideWhenUsed/>
    <w:rsid w:val="00643AE7"/>
    <w:rPr>
      <w:sz w:val="16"/>
      <w:szCs w:val="16"/>
    </w:rPr>
  </w:style>
  <w:style w:type="character" w:customStyle="1" w:styleId="st">
    <w:name w:val="st"/>
    <w:basedOn w:val="Standardskrifttypeiafsnit"/>
    <w:rsid w:val="00643AE7"/>
  </w:style>
  <w:style w:type="character" w:customStyle="1" w:styleId="NichtaufgelsteErwhnung1">
    <w:name w:val="Nicht aufgelöste Erwähnung1"/>
    <w:basedOn w:val="Standardskrifttypeiafsnit"/>
    <w:uiPriority w:val="99"/>
    <w:semiHidden/>
    <w:unhideWhenUsed/>
    <w:rsid w:val="000A5E06"/>
    <w:rPr>
      <w:color w:val="605E5C"/>
      <w:shd w:val="clear" w:color="auto" w:fill="E1DFDD"/>
    </w:rPr>
  </w:style>
  <w:style w:type="character" w:customStyle="1" w:styleId="UnresolvedMention">
    <w:name w:val="Unresolved Mention"/>
    <w:basedOn w:val="Standardskrifttypeiafsnit"/>
    <w:uiPriority w:val="99"/>
    <w:semiHidden/>
    <w:unhideWhenUsed/>
    <w:rsid w:val="00404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hansgrohe.dk/desig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hyperlink" Target="http://www.mynewsdesk.com/dk/hansgro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2B2D8C54.dotm</Template>
  <TotalTime>0</TotalTime>
  <Pages>4</Pages>
  <Words>810</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Puckl Silvia</dc:creator>
  <cp:lastModifiedBy>Merete Lykke Jensen</cp:lastModifiedBy>
  <cp:revision>22</cp:revision>
  <cp:lastPrinted>2019-02-06T11:46:00Z</cp:lastPrinted>
  <dcterms:created xsi:type="dcterms:W3CDTF">2019-02-05T12:38:00Z</dcterms:created>
  <dcterms:modified xsi:type="dcterms:W3CDTF">2019-02-15T12:44:00Z</dcterms:modified>
</cp:coreProperties>
</file>