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4A60E" w14:textId="57FA5168" w:rsidR="005B0419" w:rsidRDefault="005B0419" w:rsidP="005B0419">
      <w:pPr>
        <w:pStyle w:val="paragraph"/>
        <w:spacing w:before="0" w:beforeAutospacing="0" w:after="0" w:afterAutospacing="0"/>
        <w:textAlignment w:val="baseline"/>
        <w:rPr>
          <w:rStyle w:val="eop"/>
          <w:rFonts w:ascii="Calibri" w:hAnsi="Calibri" w:cs="Calibri"/>
          <w:lang w:val="en-US"/>
        </w:rPr>
      </w:pPr>
      <w:r>
        <w:rPr>
          <w:rStyle w:val="normaltextrun"/>
          <w:rFonts w:ascii="Calibri" w:hAnsi="Calibri" w:cs="Calibri"/>
        </w:rPr>
        <w:t>VEGA og All Things Live præsenterer</w:t>
      </w:r>
      <w:r>
        <w:rPr>
          <w:rStyle w:val="normaltextrun"/>
          <w:rFonts w:ascii="Calibri" w:hAnsi="Calibri" w:cs="Calibri"/>
          <w:b/>
          <w:bCs/>
        </w:rPr>
        <w:t> </w:t>
      </w:r>
      <w:r>
        <w:rPr>
          <w:rStyle w:val="scxw213785242"/>
          <w:rFonts w:ascii="Calibri" w:hAnsi="Calibri" w:cs="Calibri"/>
        </w:rPr>
        <w:t> </w:t>
      </w:r>
      <w:r>
        <w:rPr>
          <w:rFonts w:ascii="Calibri" w:hAnsi="Calibri" w:cs="Calibri"/>
        </w:rPr>
        <w:br/>
      </w:r>
      <w:r>
        <w:rPr>
          <w:rStyle w:val="normaltextrun"/>
          <w:rFonts w:ascii="Calibri" w:hAnsi="Calibri" w:cs="Calibri"/>
          <w:b/>
          <w:bCs/>
        </w:rPr>
        <w:t>Excellente metal-udskejelser fra mesterlige Soen</w:t>
      </w:r>
      <w:r>
        <w:rPr>
          <w:rStyle w:val="scxw213785242"/>
          <w:rFonts w:ascii="Calibri" w:hAnsi="Calibri" w:cs="Calibri"/>
        </w:rPr>
        <w:t> </w:t>
      </w:r>
      <w:r>
        <w:rPr>
          <w:rFonts w:ascii="Calibri" w:hAnsi="Calibri" w:cs="Calibri"/>
        </w:rPr>
        <w:br/>
      </w:r>
      <w:r>
        <w:rPr>
          <w:rStyle w:val="normaltextrun"/>
          <w:rFonts w:ascii="Calibri" w:hAnsi="Calibri" w:cs="Calibri"/>
          <w:i/>
          <w:iCs/>
        </w:rPr>
        <w:t>Ledet af den tidligere trommeslager i </w:t>
      </w:r>
      <w:proofErr w:type="spellStart"/>
      <w:r>
        <w:rPr>
          <w:rStyle w:val="spellingerror"/>
          <w:rFonts w:ascii="Calibri" w:hAnsi="Calibri" w:cs="Calibri"/>
          <w:i/>
          <w:iCs/>
        </w:rPr>
        <w:t>Opeth</w:t>
      </w:r>
      <w:proofErr w:type="spellEnd"/>
      <w:r>
        <w:rPr>
          <w:rStyle w:val="normaltextrun"/>
          <w:rFonts w:ascii="Calibri" w:hAnsi="Calibri" w:cs="Calibri"/>
          <w:i/>
          <w:iCs/>
        </w:rPr>
        <w:t xml:space="preserve">, Martin </w:t>
      </w:r>
      <w:proofErr w:type="spellStart"/>
      <w:r>
        <w:rPr>
          <w:rStyle w:val="normaltextrun"/>
          <w:rFonts w:ascii="Calibri" w:hAnsi="Calibri" w:cs="Calibri"/>
          <w:i/>
          <w:iCs/>
        </w:rPr>
        <w:t>Lopez</w:t>
      </w:r>
      <w:proofErr w:type="spellEnd"/>
      <w:r>
        <w:rPr>
          <w:rStyle w:val="normaltextrun"/>
          <w:rFonts w:ascii="Calibri" w:hAnsi="Calibri" w:cs="Calibri"/>
          <w:i/>
          <w:iCs/>
        </w:rPr>
        <w:t>, står metaltropperne i Soen klar til at</w:t>
      </w:r>
      <w:r>
        <w:rPr>
          <w:rStyle w:val="normaltextrun"/>
          <w:rFonts w:ascii="Calibri" w:hAnsi="Calibri" w:cs="Calibri"/>
          <w:i/>
          <w:iCs/>
        </w:rPr>
        <w:t xml:space="preserve"> </w:t>
      </w:r>
      <w:r>
        <w:rPr>
          <w:rStyle w:val="normaltextrun"/>
          <w:rFonts w:ascii="Calibri" w:hAnsi="Calibri" w:cs="Calibri"/>
          <w:i/>
          <w:iCs/>
        </w:rPr>
        <w:t>belejre Lille VEGA den 17. november.</w:t>
      </w:r>
      <w:r>
        <w:rPr>
          <w:rStyle w:val="scxw213785242"/>
          <w:rFonts w:ascii="Calibri" w:hAnsi="Calibri" w:cs="Calibri"/>
        </w:rPr>
        <w:t> </w:t>
      </w:r>
      <w:r>
        <w:rPr>
          <w:rFonts w:ascii="Calibri" w:hAnsi="Calibri" w:cs="Calibri"/>
        </w:rPr>
        <w:br/>
      </w:r>
      <w:r>
        <w:rPr>
          <w:rStyle w:val="scxw213785242"/>
          <w:rFonts w:ascii="Calibri" w:hAnsi="Calibri" w:cs="Calibri"/>
        </w:rPr>
        <w:t> </w:t>
      </w:r>
      <w:r>
        <w:rPr>
          <w:rFonts w:ascii="Calibri" w:hAnsi="Calibri" w:cs="Calibri"/>
        </w:rPr>
        <w:br/>
      </w:r>
      <w:r>
        <w:rPr>
          <w:rStyle w:val="normaltextrun"/>
          <w:rFonts w:ascii="Calibri" w:hAnsi="Calibri" w:cs="Calibri"/>
        </w:rPr>
        <w:t>Den 1. februar udgiver svenske Soen deres femte studiealbum, </w:t>
      </w:r>
      <w:r>
        <w:rPr>
          <w:rStyle w:val="normaltextrun"/>
          <w:rFonts w:ascii="Calibri" w:hAnsi="Calibri" w:cs="Calibri"/>
          <w:i/>
          <w:iCs/>
        </w:rPr>
        <w:t>IMPERIAL</w:t>
      </w:r>
      <w:r>
        <w:rPr>
          <w:rStyle w:val="normaltextrun"/>
          <w:rFonts w:ascii="Calibri" w:hAnsi="Calibri" w:cs="Calibri"/>
        </w:rPr>
        <w:t>. De otte skæringer er knivskarpt produceret af </w:t>
      </w:r>
      <w:proofErr w:type="spellStart"/>
      <w:r>
        <w:rPr>
          <w:rStyle w:val="spellingerror"/>
          <w:rFonts w:ascii="Calibri" w:hAnsi="Calibri" w:cs="Calibri"/>
        </w:rPr>
        <w:t>Iñaki</w:t>
      </w:r>
      <w:proofErr w:type="spellEnd"/>
      <w:r>
        <w:rPr>
          <w:rStyle w:val="normaltextrun"/>
          <w:rFonts w:ascii="Calibri" w:hAnsi="Calibri" w:cs="Calibri"/>
        </w:rPr>
        <w:t> </w:t>
      </w:r>
      <w:proofErr w:type="spellStart"/>
      <w:r>
        <w:rPr>
          <w:rStyle w:val="spellingerror"/>
          <w:rFonts w:ascii="Calibri" w:hAnsi="Calibri" w:cs="Calibri"/>
        </w:rPr>
        <w:t>Marconi</w:t>
      </w:r>
      <w:proofErr w:type="spellEnd"/>
      <w:r>
        <w:rPr>
          <w:rStyle w:val="normaltextrun"/>
          <w:rFonts w:ascii="Calibri" w:hAnsi="Calibri" w:cs="Calibri"/>
        </w:rPr>
        <w:t> og </w:t>
      </w:r>
      <w:proofErr w:type="spellStart"/>
      <w:r>
        <w:rPr>
          <w:rStyle w:val="spellingerror"/>
          <w:rFonts w:ascii="Calibri" w:hAnsi="Calibri" w:cs="Calibri"/>
        </w:rPr>
        <w:t>mastereret</w:t>
      </w:r>
      <w:proofErr w:type="spellEnd"/>
      <w:r>
        <w:rPr>
          <w:rStyle w:val="normaltextrun"/>
          <w:rFonts w:ascii="Calibri" w:hAnsi="Calibri" w:cs="Calibri"/>
        </w:rPr>
        <w:t> af Kane </w:t>
      </w:r>
      <w:proofErr w:type="spellStart"/>
      <w:r>
        <w:rPr>
          <w:rStyle w:val="spellingerror"/>
          <w:rFonts w:ascii="Calibri" w:hAnsi="Calibri" w:cs="Calibri"/>
        </w:rPr>
        <w:t>Churko</w:t>
      </w:r>
      <w:proofErr w:type="spellEnd"/>
      <w:r>
        <w:rPr>
          <w:rStyle w:val="normaltextrun"/>
          <w:rFonts w:ascii="Calibri" w:hAnsi="Calibri" w:cs="Calibri"/>
        </w:rPr>
        <w:t>, der har arbejdet med folk som Ozzy </w:t>
      </w:r>
      <w:proofErr w:type="spellStart"/>
      <w:r>
        <w:rPr>
          <w:rStyle w:val="spellingerror"/>
          <w:rFonts w:ascii="Calibri" w:hAnsi="Calibri" w:cs="Calibri"/>
        </w:rPr>
        <w:t>Osbourne</w:t>
      </w:r>
      <w:proofErr w:type="spellEnd"/>
      <w:r>
        <w:rPr>
          <w:rStyle w:val="normaltextrun"/>
          <w:rFonts w:ascii="Calibri" w:hAnsi="Calibri" w:cs="Calibri"/>
        </w:rPr>
        <w:t> og Bob Dylan. Den rene kraft og poesi i Soens musikalske univers er mere finpudset end nogensinde før.</w:t>
      </w:r>
      <w:r>
        <w:rPr>
          <w:rStyle w:val="scxw213785242"/>
          <w:rFonts w:ascii="Calibri" w:hAnsi="Calibri" w:cs="Calibri"/>
        </w:rPr>
        <w:t> </w:t>
      </w:r>
      <w:r>
        <w:rPr>
          <w:rFonts w:ascii="Calibri" w:hAnsi="Calibri" w:cs="Calibri"/>
        </w:rPr>
        <w:br/>
      </w:r>
      <w:r>
        <w:rPr>
          <w:rStyle w:val="scxw213785242"/>
          <w:rFonts w:ascii="Calibri" w:hAnsi="Calibri" w:cs="Calibri"/>
        </w:rPr>
        <w:t> </w:t>
      </w:r>
      <w:r>
        <w:rPr>
          <w:rFonts w:ascii="Calibri" w:hAnsi="Calibri" w:cs="Calibri"/>
        </w:rPr>
        <w:br/>
      </w:r>
      <w:r>
        <w:rPr>
          <w:rStyle w:val="normaltextrun"/>
          <w:rFonts w:ascii="Calibri" w:hAnsi="Calibri" w:cs="Calibri"/>
        </w:rPr>
        <w:t>Temaerne på den nye udgivelse centrerer sig om frustration, refleksion og håb og med </w:t>
      </w:r>
      <w:r>
        <w:rPr>
          <w:rStyle w:val="normaltextrun"/>
          <w:rFonts w:ascii="Calibri" w:hAnsi="Calibri" w:cs="Calibri"/>
          <w:i/>
          <w:iCs/>
        </w:rPr>
        <w:t>IMPERIAL</w:t>
      </w:r>
      <w:r>
        <w:rPr>
          <w:rStyle w:val="normaltextrun"/>
          <w:rFonts w:ascii="Calibri" w:hAnsi="Calibri" w:cs="Calibri"/>
        </w:rPr>
        <w:t xml:space="preserve"> har bandet skabt deres mest hårde, dynamiske og terapeutiske album til dato. </w:t>
      </w:r>
      <w:r w:rsidRPr="005B0419">
        <w:rPr>
          <w:rStyle w:val="normaltextrun"/>
          <w:rFonts w:ascii="Calibri" w:hAnsi="Calibri" w:cs="Calibri"/>
          <w:lang w:val="en-US"/>
        </w:rPr>
        <w:t xml:space="preserve">Martin Lopez </w:t>
      </w:r>
      <w:proofErr w:type="spellStart"/>
      <w:r w:rsidRPr="005B0419">
        <w:rPr>
          <w:rStyle w:val="normaltextrun"/>
          <w:rFonts w:ascii="Calibri" w:hAnsi="Calibri" w:cs="Calibri"/>
          <w:lang w:val="en-US"/>
        </w:rPr>
        <w:t>fortæller</w:t>
      </w:r>
      <w:proofErr w:type="spellEnd"/>
      <w:r w:rsidRPr="005B0419">
        <w:rPr>
          <w:rStyle w:val="normaltextrun"/>
          <w:rFonts w:ascii="Calibri" w:hAnsi="Calibri" w:cs="Calibri"/>
          <w:lang w:val="en-US"/>
        </w:rPr>
        <w:t xml:space="preserve"> om </w:t>
      </w:r>
      <w:proofErr w:type="spellStart"/>
      <w:r w:rsidRPr="005B0419">
        <w:rPr>
          <w:rStyle w:val="normaltextrun"/>
          <w:rFonts w:ascii="Calibri" w:hAnsi="Calibri" w:cs="Calibri"/>
          <w:lang w:val="en-US"/>
        </w:rPr>
        <w:t>sangskrivningen</w:t>
      </w:r>
      <w:proofErr w:type="spellEnd"/>
      <w:r w:rsidRPr="005B0419">
        <w:rPr>
          <w:rStyle w:val="normaltextrun"/>
          <w:rFonts w:ascii="Calibri" w:hAnsi="Calibri" w:cs="Calibri"/>
          <w:lang w:val="en-US"/>
        </w:rPr>
        <w:t>:</w:t>
      </w:r>
      <w:r w:rsidRPr="005B0419">
        <w:rPr>
          <w:rStyle w:val="eop"/>
          <w:rFonts w:ascii="Calibri" w:hAnsi="Calibri" w:cs="Calibri"/>
          <w:lang w:val="en-US"/>
        </w:rPr>
        <w:t> </w:t>
      </w:r>
    </w:p>
    <w:p w14:paraId="0A64F144" w14:textId="77777777" w:rsidR="005B0419" w:rsidRPr="005B0419" w:rsidRDefault="005B0419" w:rsidP="005B0419">
      <w:pPr>
        <w:pStyle w:val="paragraph"/>
        <w:spacing w:before="0" w:beforeAutospacing="0" w:after="0" w:afterAutospacing="0"/>
        <w:textAlignment w:val="baseline"/>
        <w:rPr>
          <w:rFonts w:ascii="Segoe UI" w:hAnsi="Segoe UI" w:cs="Segoe UI"/>
          <w:sz w:val="18"/>
          <w:szCs w:val="18"/>
          <w:lang w:val="en-US"/>
        </w:rPr>
      </w:pPr>
    </w:p>
    <w:p w14:paraId="16635010" w14:textId="77777777" w:rsidR="005B0419" w:rsidRDefault="005B0419" w:rsidP="005B0419">
      <w:pPr>
        <w:pStyle w:val="paragraph"/>
        <w:spacing w:before="0" w:beforeAutospacing="0" w:after="0" w:afterAutospacing="0"/>
        <w:textAlignment w:val="baseline"/>
        <w:rPr>
          <w:rFonts w:ascii="Segoe UI" w:hAnsi="Segoe UI" w:cs="Segoe UI"/>
          <w:sz w:val="18"/>
          <w:szCs w:val="18"/>
        </w:rPr>
      </w:pPr>
      <w:r w:rsidRPr="005B0419">
        <w:rPr>
          <w:rStyle w:val="normaltextrun"/>
          <w:rFonts w:ascii="Calibri" w:hAnsi="Calibri" w:cs="Calibri"/>
          <w:lang w:val="en-US"/>
        </w:rPr>
        <w:t>“In </w:t>
      </w:r>
      <w:r w:rsidRPr="005B0419">
        <w:rPr>
          <w:rStyle w:val="spellingerror"/>
          <w:rFonts w:ascii="Calibri" w:hAnsi="Calibri" w:cs="Calibri"/>
          <w:lang w:val="en-US"/>
        </w:rPr>
        <w:t>my</w:t>
      </w:r>
      <w:r w:rsidRPr="005B0419">
        <w:rPr>
          <w:rStyle w:val="normaltextrun"/>
          <w:rFonts w:ascii="Calibri" w:hAnsi="Calibri" w:cs="Calibri"/>
          <w:lang w:val="en-US"/>
        </w:rPr>
        <w:t> </w:t>
      </w:r>
      <w:r w:rsidRPr="005B0419">
        <w:rPr>
          <w:rStyle w:val="spellingerror"/>
          <w:rFonts w:ascii="Calibri" w:hAnsi="Calibri" w:cs="Calibri"/>
          <w:lang w:val="en-US"/>
        </w:rPr>
        <w:t>life</w:t>
      </w:r>
      <w:r w:rsidRPr="005B0419">
        <w:rPr>
          <w:rStyle w:val="normaltextrun"/>
          <w:rFonts w:ascii="Calibri" w:hAnsi="Calibri" w:cs="Calibri"/>
          <w:lang w:val="en-US"/>
        </w:rPr>
        <w:t> I </w:t>
      </w:r>
      <w:r w:rsidRPr="005B0419">
        <w:rPr>
          <w:rStyle w:val="spellingerror"/>
          <w:rFonts w:ascii="Calibri" w:hAnsi="Calibri" w:cs="Calibri"/>
          <w:lang w:val="en-US"/>
        </w:rPr>
        <w:t>try</w:t>
      </w:r>
      <w:r w:rsidRPr="005B0419">
        <w:rPr>
          <w:rStyle w:val="normaltextrun"/>
          <w:rFonts w:ascii="Calibri" w:hAnsi="Calibri" w:cs="Calibri"/>
          <w:lang w:val="en-US"/>
        </w:rPr>
        <w:t> to </w:t>
      </w:r>
      <w:r w:rsidRPr="005B0419">
        <w:rPr>
          <w:rStyle w:val="spellingerror"/>
          <w:rFonts w:ascii="Calibri" w:hAnsi="Calibri" w:cs="Calibri"/>
          <w:lang w:val="en-US"/>
        </w:rPr>
        <w:t>be</w:t>
      </w:r>
      <w:r w:rsidRPr="005B0419">
        <w:rPr>
          <w:rStyle w:val="normaltextrun"/>
          <w:rFonts w:ascii="Calibri" w:hAnsi="Calibri" w:cs="Calibri"/>
          <w:lang w:val="en-US"/>
        </w:rPr>
        <w:t> as real as </w:t>
      </w:r>
      <w:r w:rsidRPr="005B0419">
        <w:rPr>
          <w:rStyle w:val="spellingerror"/>
          <w:rFonts w:ascii="Calibri" w:hAnsi="Calibri" w:cs="Calibri"/>
          <w:lang w:val="en-US"/>
        </w:rPr>
        <w:t>possible</w:t>
      </w:r>
      <w:r w:rsidRPr="005B0419">
        <w:rPr>
          <w:rStyle w:val="normaltextrun"/>
          <w:rFonts w:ascii="Calibri" w:hAnsi="Calibri" w:cs="Calibri"/>
          <w:lang w:val="en-US"/>
        </w:rPr>
        <w:t>, but I </w:t>
      </w:r>
      <w:r w:rsidRPr="005B0419">
        <w:rPr>
          <w:rStyle w:val="spellingerror"/>
          <w:rFonts w:ascii="Calibri" w:hAnsi="Calibri" w:cs="Calibri"/>
          <w:lang w:val="en-US"/>
        </w:rPr>
        <w:t>think</w:t>
      </w:r>
      <w:r w:rsidRPr="005B0419">
        <w:rPr>
          <w:rStyle w:val="normaltextrun"/>
          <w:rFonts w:ascii="Calibri" w:hAnsi="Calibri" w:cs="Calibri"/>
          <w:lang w:val="en-US"/>
        </w:rPr>
        <w:t> </w:t>
      </w:r>
      <w:r w:rsidRPr="005B0419">
        <w:rPr>
          <w:rStyle w:val="spellingerror"/>
          <w:rFonts w:ascii="Calibri" w:hAnsi="Calibri" w:cs="Calibri"/>
          <w:lang w:val="en-US"/>
        </w:rPr>
        <w:t>that</w:t>
      </w:r>
      <w:r w:rsidRPr="005B0419">
        <w:rPr>
          <w:rStyle w:val="normaltextrun"/>
          <w:rFonts w:ascii="Calibri" w:hAnsi="Calibri" w:cs="Calibri"/>
          <w:lang w:val="en-US"/>
        </w:rPr>
        <w:t> the </w:t>
      </w:r>
      <w:r w:rsidRPr="005B0419">
        <w:rPr>
          <w:rStyle w:val="spellingerror"/>
          <w:rFonts w:ascii="Calibri" w:hAnsi="Calibri" w:cs="Calibri"/>
          <w:lang w:val="en-US"/>
        </w:rPr>
        <w:t>music</w:t>
      </w:r>
      <w:r w:rsidRPr="005B0419">
        <w:rPr>
          <w:rStyle w:val="normaltextrun"/>
          <w:rFonts w:ascii="Calibri" w:hAnsi="Calibri" w:cs="Calibri"/>
          <w:lang w:val="en-US"/>
        </w:rPr>
        <w:t>, and nature, of SOEN </w:t>
      </w:r>
      <w:r w:rsidRPr="005B0419">
        <w:rPr>
          <w:rStyle w:val="spellingerror"/>
          <w:rFonts w:ascii="Calibri" w:hAnsi="Calibri" w:cs="Calibri"/>
          <w:lang w:val="en-US"/>
        </w:rPr>
        <w:t>are</w:t>
      </w:r>
      <w:r w:rsidRPr="005B0419">
        <w:rPr>
          <w:rStyle w:val="normaltextrun"/>
          <w:rFonts w:ascii="Calibri" w:hAnsi="Calibri" w:cs="Calibri"/>
          <w:lang w:val="en-US"/>
        </w:rPr>
        <w:t> the </w:t>
      </w:r>
      <w:r w:rsidRPr="005B0419">
        <w:rPr>
          <w:rStyle w:val="spellingerror"/>
          <w:rFonts w:ascii="Calibri" w:hAnsi="Calibri" w:cs="Calibri"/>
          <w:lang w:val="en-US"/>
        </w:rPr>
        <w:t>only</w:t>
      </w:r>
      <w:r w:rsidRPr="005B0419">
        <w:rPr>
          <w:rStyle w:val="normaltextrun"/>
          <w:rFonts w:ascii="Calibri" w:hAnsi="Calibri" w:cs="Calibri"/>
          <w:lang w:val="en-US"/>
        </w:rPr>
        <w:t> </w:t>
      </w:r>
      <w:r w:rsidRPr="005B0419">
        <w:rPr>
          <w:rStyle w:val="spellingerror"/>
          <w:rFonts w:ascii="Calibri" w:hAnsi="Calibri" w:cs="Calibri"/>
          <w:lang w:val="en-US"/>
        </w:rPr>
        <w:t>place</w:t>
      </w:r>
      <w:r w:rsidRPr="005B0419">
        <w:rPr>
          <w:rStyle w:val="normaltextrun"/>
          <w:rFonts w:ascii="Calibri" w:hAnsi="Calibri" w:cs="Calibri"/>
          <w:lang w:val="en-US"/>
        </w:rPr>
        <w:t> </w:t>
      </w:r>
      <w:r w:rsidRPr="005B0419">
        <w:rPr>
          <w:rStyle w:val="spellingerror"/>
          <w:rFonts w:ascii="Calibri" w:hAnsi="Calibri" w:cs="Calibri"/>
          <w:lang w:val="en-US"/>
        </w:rPr>
        <w:t>that</w:t>
      </w:r>
      <w:r w:rsidRPr="005B0419">
        <w:rPr>
          <w:rStyle w:val="normaltextrun"/>
          <w:rFonts w:ascii="Calibri" w:hAnsi="Calibri" w:cs="Calibri"/>
          <w:lang w:val="en-US"/>
        </w:rPr>
        <w:t> I </w:t>
      </w:r>
      <w:r w:rsidRPr="005B0419">
        <w:rPr>
          <w:rStyle w:val="spellingerror"/>
          <w:rFonts w:ascii="Calibri" w:hAnsi="Calibri" w:cs="Calibri"/>
          <w:lang w:val="en-US"/>
        </w:rPr>
        <w:t>really</w:t>
      </w:r>
      <w:r w:rsidRPr="005B0419">
        <w:rPr>
          <w:rStyle w:val="normaltextrun"/>
          <w:rFonts w:ascii="Calibri" w:hAnsi="Calibri" w:cs="Calibri"/>
          <w:lang w:val="en-US"/>
        </w:rPr>
        <w:t>, </w:t>
      </w:r>
      <w:r w:rsidRPr="005B0419">
        <w:rPr>
          <w:rStyle w:val="spellingerror"/>
          <w:rFonts w:ascii="Calibri" w:hAnsi="Calibri" w:cs="Calibri"/>
          <w:lang w:val="en-US"/>
        </w:rPr>
        <w:t>really</w:t>
      </w:r>
      <w:r w:rsidRPr="005B0419">
        <w:rPr>
          <w:rStyle w:val="normaltextrun"/>
          <w:rFonts w:ascii="Calibri" w:hAnsi="Calibri" w:cs="Calibri"/>
          <w:lang w:val="en-US"/>
        </w:rPr>
        <w:t> feel I </w:t>
      </w:r>
      <w:r w:rsidRPr="005B0419">
        <w:rPr>
          <w:rStyle w:val="spellingerror"/>
          <w:rFonts w:ascii="Calibri" w:hAnsi="Calibri" w:cs="Calibri"/>
          <w:lang w:val="en-US"/>
        </w:rPr>
        <w:t>can</w:t>
      </w:r>
      <w:r w:rsidRPr="005B0419">
        <w:rPr>
          <w:rStyle w:val="normaltextrun"/>
          <w:rFonts w:ascii="Calibri" w:hAnsi="Calibri" w:cs="Calibri"/>
          <w:lang w:val="en-US"/>
        </w:rPr>
        <w:t> </w:t>
      </w:r>
      <w:r w:rsidRPr="005B0419">
        <w:rPr>
          <w:rStyle w:val="spellingerror"/>
          <w:rFonts w:ascii="Calibri" w:hAnsi="Calibri" w:cs="Calibri"/>
          <w:lang w:val="en-US"/>
        </w:rPr>
        <w:t>be</w:t>
      </w:r>
      <w:r w:rsidRPr="005B0419">
        <w:rPr>
          <w:rStyle w:val="normaltextrun"/>
          <w:rFonts w:ascii="Calibri" w:hAnsi="Calibri" w:cs="Calibri"/>
          <w:lang w:val="en-US"/>
        </w:rPr>
        <w:t> </w:t>
      </w:r>
      <w:r w:rsidRPr="005B0419">
        <w:rPr>
          <w:rStyle w:val="spellingerror"/>
          <w:rFonts w:ascii="Calibri" w:hAnsi="Calibri" w:cs="Calibri"/>
          <w:lang w:val="en-US"/>
        </w:rPr>
        <w:t>myself</w:t>
      </w:r>
      <w:r w:rsidRPr="005B0419">
        <w:rPr>
          <w:rStyle w:val="normaltextrun"/>
          <w:rFonts w:ascii="Calibri" w:hAnsi="Calibri" w:cs="Calibri"/>
          <w:lang w:val="en-US"/>
        </w:rPr>
        <w:t>. </w:t>
      </w:r>
      <w:r w:rsidRPr="005B0419">
        <w:rPr>
          <w:rStyle w:val="spellingerror"/>
          <w:rFonts w:ascii="Calibri" w:hAnsi="Calibri" w:cs="Calibri"/>
          <w:lang w:val="en-US"/>
        </w:rPr>
        <w:t>When</w:t>
      </w:r>
      <w:r w:rsidRPr="005B0419">
        <w:rPr>
          <w:rStyle w:val="normaltextrun"/>
          <w:rFonts w:ascii="Calibri" w:hAnsi="Calibri" w:cs="Calibri"/>
          <w:lang w:val="en-US"/>
        </w:rPr>
        <w:t> </w:t>
      </w:r>
      <w:proofErr w:type="gramStart"/>
      <w:r w:rsidRPr="005B0419">
        <w:rPr>
          <w:rStyle w:val="spellingerror"/>
          <w:rFonts w:ascii="Calibri" w:hAnsi="Calibri" w:cs="Calibri"/>
          <w:lang w:val="en-US"/>
        </w:rPr>
        <w:t>you’re</w:t>
      </w:r>
      <w:proofErr w:type="gramEnd"/>
      <w:r w:rsidRPr="005B0419">
        <w:rPr>
          <w:rStyle w:val="normaltextrun"/>
          <w:rFonts w:ascii="Calibri" w:hAnsi="Calibri" w:cs="Calibri"/>
          <w:lang w:val="en-US"/>
        </w:rPr>
        <w:t> home, </w:t>
      </w:r>
      <w:r w:rsidRPr="005B0419">
        <w:rPr>
          <w:rStyle w:val="spellingerror"/>
          <w:rFonts w:ascii="Calibri" w:hAnsi="Calibri" w:cs="Calibri"/>
          <w:lang w:val="en-US"/>
        </w:rPr>
        <w:t>doing</w:t>
      </w:r>
      <w:r w:rsidRPr="005B0419">
        <w:rPr>
          <w:rStyle w:val="normaltextrun"/>
          <w:rFonts w:ascii="Calibri" w:hAnsi="Calibri" w:cs="Calibri"/>
          <w:lang w:val="en-US"/>
        </w:rPr>
        <w:t> </w:t>
      </w:r>
      <w:r w:rsidRPr="005B0419">
        <w:rPr>
          <w:rStyle w:val="spellingerror"/>
          <w:rFonts w:ascii="Calibri" w:hAnsi="Calibri" w:cs="Calibri"/>
          <w:lang w:val="en-US"/>
        </w:rPr>
        <w:t>music</w:t>
      </w:r>
      <w:r w:rsidRPr="005B0419">
        <w:rPr>
          <w:rStyle w:val="normaltextrun"/>
          <w:rFonts w:ascii="Calibri" w:hAnsi="Calibri" w:cs="Calibri"/>
          <w:lang w:val="en-US"/>
        </w:rPr>
        <w:t>, </w:t>
      </w:r>
      <w:r w:rsidRPr="005B0419">
        <w:rPr>
          <w:rStyle w:val="spellingerror"/>
          <w:rFonts w:ascii="Calibri" w:hAnsi="Calibri" w:cs="Calibri"/>
          <w:lang w:val="en-US"/>
        </w:rPr>
        <w:t>writing</w:t>
      </w:r>
      <w:r w:rsidRPr="005B0419">
        <w:rPr>
          <w:rStyle w:val="normaltextrun"/>
          <w:rFonts w:ascii="Calibri" w:hAnsi="Calibri" w:cs="Calibri"/>
          <w:lang w:val="en-US"/>
        </w:rPr>
        <w:t> </w:t>
      </w:r>
      <w:r w:rsidRPr="005B0419">
        <w:rPr>
          <w:rStyle w:val="spellingerror"/>
          <w:rFonts w:ascii="Calibri" w:hAnsi="Calibri" w:cs="Calibri"/>
          <w:lang w:val="en-US"/>
        </w:rPr>
        <w:t>lyrics</w:t>
      </w:r>
      <w:r w:rsidRPr="005B0419">
        <w:rPr>
          <w:rStyle w:val="normaltextrun"/>
          <w:rFonts w:ascii="Calibri" w:hAnsi="Calibri" w:cs="Calibri"/>
          <w:lang w:val="en-US"/>
        </w:rPr>
        <w:t>, </w:t>
      </w:r>
      <w:r w:rsidRPr="005B0419">
        <w:rPr>
          <w:rStyle w:val="spellingerror"/>
          <w:rFonts w:ascii="Calibri" w:hAnsi="Calibri" w:cs="Calibri"/>
          <w:lang w:val="en-US"/>
        </w:rPr>
        <w:t>that</w:t>
      </w:r>
      <w:r w:rsidRPr="005B0419">
        <w:rPr>
          <w:rStyle w:val="normaltextrun"/>
          <w:rFonts w:ascii="Calibri" w:hAnsi="Calibri" w:cs="Calibri"/>
          <w:lang w:val="en-US"/>
        </w:rPr>
        <w:t> is </w:t>
      </w:r>
      <w:r w:rsidRPr="005B0419">
        <w:rPr>
          <w:rStyle w:val="spellingerror"/>
          <w:rFonts w:ascii="Calibri" w:hAnsi="Calibri" w:cs="Calibri"/>
          <w:lang w:val="en-US"/>
        </w:rPr>
        <w:t>where</w:t>
      </w:r>
      <w:r w:rsidRPr="005B0419">
        <w:rPr>
          <w:rStyle w:val="normaltextrun"/>
          <w:rFonts w:ascii="Calibri" w:hAnsi="Calibri" w:cs="Calibri"/>
          <w:lang w:val="en-US"/>
        </w:rPr>
        <w:t> </w:t>
      </w:r>
      <w:r w:rsidRPr="005B0419">
        <w:rPr>
          <w:rStyle w:val="spellingerror"/>
          <w:rFonts w:ascii="Calibri" w:hAnsi="Calibri" w:cs="Calibri"/>
          <w:lang w:val="en-US"/>
        </w:rPr>
        <w:t>you</w:t>
      </w:r>
      <w:r w:rsidRPr="005B0419">
        <w:rPr>
          <w:rStyle w:val="normaltextrun"/>
          <w:rFonts w:ascii="Calibri" w:hAnsi="Calibri" w:cs="Calibri"/>
          <w:lang w:val="en-US"/>
        </w:rPr>
        <w:t> </w:t>
      </w:r>
      <w:r w:rsidRPr="005B0419">
        <w:rPr>
          <w:rStyle w:val="spellingerror"/>
          <w:rFonts w:ascii="Calibri" w:hAnsi="Calibri" w:cs="Calibri"/>
          <w:lang w:val="en-US"/>
        </w:rPr>
        <w:t>really</w:t>
      </w:r>
      <w:r w:rsidRPr="005B0419">
        <w:rPr>
          <w:rStyle w:val="normaltextrun"/>
          <w:rFonts w:ascii="Calibri" w:hAnsi="Calibri" w:cs="Calibri"/>
          <w:lang w:val="en-US"/>
        </w:rPr>
        <w:t> </w:t>
      </w:r>
      <w:r w:rsidRPr="005B0419">
        <w:rPr>
          <w:rStyle w:val="spellingerror"/>
          <w:rFonts w:ascii="Calibri" w:hAnsi="Calibri" w:cs="Calibri"/>
          <w:lang w:val="en-US"/>
        </w:rPr>
        <w:t>get</w:t>
      </w:r>
      <w:r w:rsidRPr="005B0419">
        <w:rPr>
          <w:rStyle w:val="normaltextrun"/>
          <w:rFonts w:ascii="Calibri" w:hAnsi="Calibri" w:cs="Calibri"/>
          <w:lang w:val="en-US"/>
        </w:rPr>
        <w:t> to </w:t>
      </w:r>
      <w:r w:rsidRPr="005B0419">
        <w:rPr>
          <w:rStyle w:val="spellingerror"/>
          <w:rFonts w:ascii="Calibri" w:hAnsi="Calibri" w:cs="Calibri"/>
          <w:lang w:val="en-US"/>
        </w:rPr>
        <w:t>express</w:t>
      </w:r>
      <w:r w:rsidRPr="005B0419">
        <w:rPr>
          <w:rStyle w:val="normaltextrun"/>
          <w:rFonts w:ascii="Calibri" w:hAnsi="Calibri" w:cs="Calibri"/>
          <w:lang w:val="en-US"/>
        </w:rPr>
        <w:t> </w:t>
      </w:r>
      <w:r w:rsidRPr="005B0419">
        <w:rPr>
          <w:rStyle w:val="spellingerror"/>
          <w:rFonts w:ascii="Calibri" w:hAnsi="Calibri" w:cs="Calibri"/>
          <w:lang w:val="en-US"/>
        </w:rPr>
        <w:t>yourself</w:t>
      </w:r>
      <w:r w:rsidRPr="005B0419">
        <w:rPr>
          <w:rStyle w:val="normaltextrun"/>
          <w:rFonts w:ascii="Calibri" w:hAnsi="Calibri" w:cs="Calibri"/>
          <w:lang w:val="en-US"/>
        </w:rPr>
        <w:t> </w:t>
      </w:r>
      <w:r w:rsidRPr="005B0419">
        <w:rPr>
          <w:rStyle w:val="spellingerror"/>
          <w:rFonts w:ascii="Calibri" w:hAnsi="Calibri" w:cs="Calibri"/>
          <w:lang w:val="en-US"/>
        </w:rPr>
        <w:t>without</w:t>
      </w:r>
      <w:r w:rsidRPr="005B0419">
        <w:rPr>
          <w:rStyle w:val="normaltextrun"/>
          <w:rFonts w:ascii="Calibri" w:hAnsi="Calibri" w:cs="Calibri"/>
          <w:lang w:val="en-US"/>
        </w:rPr>
        <w:t> </w:t>
      </w:r>
      <w:r w:rsidRPr="005B0419">
        <w:rPr>
          <w:rStyle w:val="spellingerror"/>
          <w:rFonts w:ascii="Calibri" w:hAnsi="Calibri" w:cs="Calibri"/>
          <w:lang w:val="en-US"/>
        </w:rPr>
        <w:t>any</w:t>
      </w:r>
      <w:r w:rsidRPr="005B0419">
        <w:rPr>
          <w:rStyle w:val="normaltextrun"/>
          <w:rFonts w:ascii="Calibri" w:hAnsi="Calibri" w:cs="Calibri"/>
          <w:lang w:val="en-US"/>
        </w:rPr>
        <w:t> </w:t>
      </w:r>
      <w:r w:rsidRPr="005B0419">
        <w:rPr>
          <w:rStyle w:val="spellingerror"/>
          <w:rFonts w:ascii="Calibri" w:hAnsi="Calibri" w:cs="Calibri"/>
          <w:lang w:val="en-US"/>
        </w:rPr>
        <w:t>judgement</w:t>
      </w:r>
      <w:r w:rsidRPr="005B0419">
        <w:rPr>
          <w:rStyle w:val="normaltextrun"/>
          <w:rFonts w:ascii="Calibri" w:hAnsi="Calibri" w:cs="Calibri"/>
          <w:lang w:val="en-US"/>
        </w:rPr>
        <w:t> and with total </w:t>
      </w:r>
      <w:r w:rsidRPr="005B0419">
        <w:rPr>
          <w:rStyle w:val="spellingerror"/>
          <w:rFonts w:ascii="Calibri" w:hAnsi="Calibri" w:cs="Calibri"/>
          <w:lang w:val="en-US"/>
        </w:rPr>
        <w:t>freedom</w:t>
      </w:r>
      <w:r w:rsidRPr="005B0419">
        <w:rPr>
          <w:rStyle w:val="normaltextrun"/>
          <w:rFonts w:ascii="Calibri" w:hAnsi="Calibri" w:cs="Calibri"/>
          <w:lang w:val="en-US"/>
        </w:rPr>
        <w:t>.”</w:t>
      </w:r>
      <w:r w:rsidRPr="005B0419">
        <w:rPr>
          <w:rStyle w:val="scxw213785242"/>
          <w:rFonts w:ascii="Calibri" w:hAnsi="Calibri" w:cs="Calibri"/>
          <w:lang w:val="en-US"/>
        </w:rPr>
        <w:t> </w:t>
      </w:r>
      <w:r w:rsidRPr="005B0419">
        <w:rPr>
          <w:rFonts w:ascii="Calibri" w:hAnsi="Calibri" w:cs="Calibri"/>
          <w:lang w:val="en-US"/>
        </w:rPr>
        <w:br/>
      </w:r>
      <w:r w:rsidRPr="005B0419">
        <w:rPr>
          <w:rStyle w:val="scxw213785242"/>
          <w:rFonts w:ascii="Calibri" w:hAnsi="Calibri" w:cs="Calibri"/>
          <w:lang w:val="en-US"/>
        </w:rPr>
        <w:t> </w:t>
      </w:r>
      <w:r w:rsidRPr="005B0419">
        <w:rPr>
          <w:rFonts w:ascii="Calibri" w:hAnsi="Calibri" w:cs="Calibri"/>
          <w:lang w:val="en-US"/>
        </w:rPr>
        <w:br/>
      </w:r>
      <w:r>
        <w:rPr>
          <w:rStyle w:val="normaltextrun"/>
          <w:rFonts w:ascii="Calibri" w:hAnsi="Calibri" w:cs="Calibri"/>
        </w:rPr>
        <w:t>Singleforløberen, ”</w:t>
      </w:r>
      <w:proofErr w:type="spellStart"/>
      <w:r>
        <w:rPr>
          <w:rStyle w:val="spellingerror"/>
          <w:rFonts w:ascii="Calibri" w:hAnsi="Calibri" w:cs="Calibri"/>
        </w:rPr>
        <w:t>Monarch</w:t>
      </w:r>
      <w:proofErr w:type="spellEnd"/>
      <w:r>
        <w:rPr>
          <w:rStyle w:val="normaltextrun"/>
          <w:rFonts w:ascii="Calibri" w:hAnsi="Calibri" w:cs="Calibri"/>
        </w:rPr>
        <w:t>”, tager lytteren med på en episk rejse gennem knusende riff og majestætiske melodiske passager. Sangen handler om samfundets manglende medfølelse og forståelse, der smitter af på den yngre generation og skaber destruktive væsener.</w:t>
      </w:r>
      <w:r>
        <w:rPr>
          <w:rStyle w:val="scxw213785242"/>
          <w:rFonts w:ascii="Calibri" w:hAnsi="Calibri" w:cs="Calibri"/>
        </w:rPr>
        <w:t> </w:t>
      </w:r>
      <w:r>
        <w:rPr>
          <w:rFonts w:ascii="Calibri" w:hAnsi="Calibri" w:cs="Calibri"/>
        </w:rPr>
        <w:br/>
      </w:r>
      <w:r>
        <w:rPr>
          <w:rStyle w:val="scxw213785242"/>
          <w:rFonts w:ascii="Calibri" w:hAnsi="Calibri" w:cs="Calibri"/>
        </w:rPr>
        <w:t> </w:t>
      </w:r>
      <w:r>
        <w:rPr>
          <w:rFonts w:ascii="Calibri" w:hAnsi="Calibri" w:cs="Calibri"/>
        </w:rPr>
        <w:br/>
      </w:r>
      <w:r>
        <w:rPr>
          <w:rStyle w:val="normaltextrun"/>
          <w:rFonts w:ascii="Calibri" w:hAnsi="Calibri" w:cs="Calibri"/>
        </w:rPr>
        <w:t>Soen formår at sammensmelte fængende melodistrofer med tyngde i et potent univers af skærende, </w:t>
      </w:r>
      <w:proofErr w:type="spellStart"/>
      <w:r>
        <w:rPr>
          <w:rStyle w:val="spellingerror"/>
          <w:rFonts w:ascii="Calibri" w:hAnsi="Calibri" w:cs="Calibri"/>
        </w:rPr>
        <w:t>distortede</w:t>
      </w:r>
      <w:proofErr w:type="spellEnd"/>
      <w:r>
        <w:rPr>
          <w:rStyle w:val="normaltextrun"/>
          <w:rFonts w:ascii="Calibri" w:hAnsi="Calibri" w:cs="Calibri"/>
        </w:rPr>
        <w:t xml:space="preserve"> guitarer og fremdrevne trommer. Martin </w:t>
      </w:r>
      <w:proofErr w:type="spellStart"/>
      <w:r>
        <w:rPr>
          <w:rStyle w:val="normaltextrun"/>
          <w:rFonts w:ascii="Calibri" w:hAnsi="Calibri" w:cs="Calibri"/>
        </w:rPr>
        <w:t>Lopez</w:t>
      </w:r>
      <w:proofErr w:type="spellEnd"/>
      <w:r>
        <w:rPr>
          <w:rStyle w:val="normaltextrun"/>
          <w:rFonts w:ascii="Calibri" w:hAnsi="Calibri" w:cs="Calibri"/>
        </w:rPr>
        <w:t xml:space="preserve"> beskriver bandets musik som “melodisk, tungt, indviklet og anderledes.” </w:t>
      </w:r>
      <w:r>
        <w:rPr>
          <w:rStyle w:val="eop"/>
          <w:rFonts w:ascii="Calibri" w:hAnsi="Calibri" w:cs="Calibri"/>
        </w:rPr>
        <w:t> </w:t>
      </w:r>
    </w:p>
    <w:p w14:paraId="7B033BA4" w14:textId="77777777" w:rsidR="005B0419" w:rsidRDefault="005B0419" w:rsidP="005B0419">
      <w:pPr>
        <w:pStyle w:val="paragraph"/>
        <w:spacing w:before="0" w:beforeAutospacing="0" w:after="0" w:afterAutospacing="0"/>
        <w:textAlignment w:val="baseline"/>
        <w:rPr>
          <w:rFonts w:ascii="Segoe UI" w:hAnsi="Segoe UI" w:cs="Segoe UI"/>
          <w:sz w:val="18"/>
          <w:szCs w:val="18"/>
        </w:rPr>
      </w:pPr>
      <w:r>
        <w:rPr>
          <w:rStyle w:val="scxw213785242"/>
          <w:rFonts w:ascii="Calibri" w:hAnsi="Calibri" w:cs="Calibri"/>
        </w:rPr>
        <w:t> </w:t>
      </w:r>
      <w:r>
        <w:rPr>
          <w:rFonts w:ascii="Calibri" w:hAnsi="Calibri" w:cs="Calibri"/>
        </w:rPr>
        <w:br/>
      </w:r>
      <w:r>
        <w:rPr>
          <w:rStyle w:val="normaltextrun"/>
          <w:rFonts w:ascii="Calibri" w:hAnsi="Calibri" w:cs="Calibri"/>
          <w:b/>
          <w:bCs/>
        </w:rPr>
        <w:t>Fakta om koncerten:</w:t>
      </w:r>
      <w:r>
        <w:rPr>
          <w:rStyle w:val="normaltextrun"/>
          <w:rFonts w:ascii="Calibri" w:hAnsi="Calibri" w:cs="Calibri"/>
        </w:rPr>
        <w:t> </w:t>
      </w:r>
      <w:r>
        <w:rPr>
          <w:rStyle w:val="scxw213785242"/>
          <w:rFonts w:ascii="Calibri" w:hAnsi="Calibri" w:cs="Calibri"/>
        </w:rPr>
        <w:t> </w:t>
      </w:r>
      <w:r>
        <w:rPr>
          <w:rFonts w:ascii="Calibri" w:hAnsi="Calibri" w:cs="Calibri"/>
        </w:rPr>
        <w:br/>
      </w:r>
      <w:r>
        <w:rPr>
          <w:rStyle w:val="normaltextrun"/>
          <w:rFonts w:ascii="Calibri" w:hAnsi="Calibri" w:cs="Calibri"/>
        </w:rPr>
        <w:t>Soen (SE) </w:t>
      </w:r>
      <w:r>
        <w:rPr>
          <w:rStyle w:val="scxw213785242"/>
          <w:rFonts w:ascii="Calibri" w:hAnsi="Calibri" w:cs="Calibri"/>
        </w:rPr>
        <w:t> </w:t>
      </w:r>
      <w:r>
        <w:rPr>
          <w:rFonts w:ascii="Calibri" w:hAnsi="Calibri" w:cs="Calibri"/>
        </w:rPr>
        <w:br/>
      </w:r>
      <w:r>
        <w:rPr>
          <w:rStyle w:val="normaltextrun"/>
          <w:rFonts w:ascii="Calibri" w:hAnsi="Calibri" w:cs="Calibri"/>
        </w:rPr>
        <w:t>Onsdag d. 17. november 2021 kl. 21.00 </w:t>
      </w:r>
      <w:r>
        <w:rPr>
          <w:rStyle w:val="scxw213785242"/>
          <w:rFonts w:ascii="Calibri" w:hAnsi="Calibri" w:cs="Calibri"/>
        </w:rPr>
        <w:t> </w:t>
      </w:r>
      <w:r>
        <w:rPr>
          <w:rFonts w:ascii="Calibri" w:hAnsi="Calibri" w:cs="Calibri"/>
        </w:rPr>
        <w:br/>
      </w:r>
      <w:r>
        <w:rPr>
          <w:rStyle w:val="normaltextrun"/>
          <w:rFonts w:ascii="Calibri" w:hAnsi="Calibri" w:cs="Calibri"/>
        </w:rPr>
        <w:t>Lille VEGA, Enghavevej 40, 1674 København V </w:t>
      </w:r>
      <w:r>
        <w:rPr>
          <w:rStyle w:val="scxw213785242"/>
          <w:rFonts w:ascii="Calibri" w:hAnsi="Calibri" w:cs="Calibri"/>
        </w:rPr>
        <w:t> </w:t>
      </w:r>
      <w:r>
        <w:rPr>
          <w:rFonts w:ascii="Calibri" w:hAnsi="Calibri" w:cs="Calibri"/>
        </w:rPr>
        <w:br/>
      </w:r>
      <w:r>
        <w:rPr>
          <w:rStyle w:val="normaltextrun"/>
          <w:rFonts w:ascii="Calibri" w:hAnsi="Calibri" w:cs="Calibri"/>
        </w:rPr>
        <w:t>Billetpris: 195 kr. + gebyr </w:t>
      </w:r>
      <w:r>
        <w:rPr>
          <w:rStyle w:val="scxw213785242"/>
          <w:rFonts w:ascii="Calibri" w:hAnsi="Calibri" w:cs="Calibri"/>
        </w:rPr>
        <w:t> </w:t>
      </w:r>
      <w:r>
        <w:rPr>
          <w:rFonts w:ascii="Calibri" w:hAnsi="Calibri" w:cs="Calibri"/>
        </w:rPr>
        <w:br/>
      </w:r>
      <w:r>
        <w:rPr>
          <w:rStyle w:val="normaltextrun"/>
          <w:rFonts w:ascii="Calibri" w:hAnsi="Calibri" w:cs="Calibri"/>
        </w:rPr>
        <w:t>Billetsalget starter torsdag den 21. januar kl. 10.00 via vega.dk, </w:t>
      </w:r>
      <w:proofErr w:type="spellStart"/>
      <w:r>
        <w:rPr>
          <w:rStyle w:val="spellingerror"/>
          <w:rFonts w:ascii="Calibri" w:hAnsi="Calibri" w:cs="Calibri"/>
        </w:rPr>
        <w:t>Ticketmaster</w:t>
      </w:r>
      <w:proofErr w:type="spellEnd"/>
      <w:r>
        <w:rPr>
          <w:rStyle w:val="normaltextrun"/>
          <w:rFonts w:ascii="Calibri" w:hAnsi="Calibri" w:cs="Calibri"/>
        </w:rPr>
        <w:t> og All Things Live</w:t>
      </w:r>
      <w:r>
        <w:rPr>
          <w:rStyle w:val="eop"/>
          <w:rFonts w:ascii="Calibri" w:hAnsi="Calibri" w:cs="Calibri"/>
        </w:rPr>
        <w:t> </w:t>
      </w:r>
    </w:p>
    <w:p w14:paraId="06968D71" w14:textId="77777777" w:rsidR="007D7082" w:rsidRPr="007D7082" w:rsidRDefault="007D7082" w:rsidP="007D7082">
      <w:pPr>
        <w:rPr>
          <w:rFonts w:ascii="Times New Roman" w:eastAsia="Times New Roman" w:hAnsi="Times New Roman" w:cs="Times New Roman"/>
          <w:lang w:eastAsia="da-DK"/>
        </w:rPr>
      </w:pPr>
    </w:p>
    <w:p w14:paraId="0F6BA98F" w14:textId="77777777" w:rsidR="00070544" w:rsidRDefault="00070544"/>
    <w:sectPr w:rsidR="00070544" w:rsidSect="00B2649A">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544"/>
    <w:rsid w:val="00070544"/>
    <w:rsid w:val="000E59D3"/>
    <w:rsid w:val="00571294"/>
    <w:rsid w:val="005B0419"/>
    <w:rsid w:val="007D7082"/>
    <w:rsid w:val="00967C29"/>
    <w:rsid w:val="00B2649A"/>
    <w:rsid w:val="00CE5842"/>
    <w:rsid w:val="00EA202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61B969A2"/>
  <w15:chartTrackingRefBased/>
  <w15:docId w15:val="{6BCC63D3-55BC-2244-A3A5-69B7EF4DC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7D7082"/>
    <w:pPr>
      <w:spacing w:before="100" w:beforeAutospacing="1" w:after="100" w:afterAutospacing="1"/>
    </w:pPr>
    <w:rPr>
      <w:rFonts w:ascii="Times New Roman" w:eastAsia="Times New Roman" w:hAnsi="Times New Roman" w:cs="Times New Roman"/>
      <w:lang w:eastAsia="da-DK"/>
    </w:rPr>
  </w:style>
  <w:style w:type="character" w:customStyle="1" w:styleId="scxw76096213">
    <w:name w:val="scxw76096213"/>
    <w:basedOn w:val="Standardskrifttypeiafsnit"/>
    <w:rsid w:val="005B0419"/>
  </w:style>
  <w:style w:type="character" w:customStyle="1" w:styleId="normaltextrun">
    <w:name w:val="normaltextrun"/>
    <w:basedOn w:val="Standardskrifttypeiafsnit"/>
    <w:rsid w:val="005B0419"/>
  </w:style>
  <w:style w:type="character" w:customStyle="1" w:styleId="spellingerror">
    <w:name w:val="spellingerror"/>
    <w:basedOn w:val="Standardskrifttypeiafsnit"/>
    <w:rsid w:val="005B0419"/>
  </w:style>
  <w:style w:type="character" w:customStyle="1" w:styleId="bcx0">
    <w:name w:val="bcx0"/>
    <w:basedOn w:val="Standardskrifttypeiafsnit"/>
    <w:rsid w:val="005B0419"/>
  </w:style>
  <w:style w:type="paragraph" w:customStyle="1" w:styleId="paragraph">
    <w:name w:val="paragraph"/>
    <w:basedOn w:val="Normal"/>
    <w:rsid w:val="005B0419"/>
    <w:pPr>
      <w:spacing w:before="100" w:beforeAutospacing="1" w:after="100" w:afterAutospacing="1"/>
    </w:pPr>
    <w:rPr>
      <w:rFonts w:ascii="Times New Roman" w:eastAsia="Times New Roman" w:hAnsi="Times New Roman" w:cs="Times New Roman"/>
      <w:lang w:eastAsia="da-DK"/>
    </w:rPr>
  </w:style>
  <w:style w:type="character" w:customStyle="1" w:styleId="scxw213785242">
    <w:name w:val="scxw213785242"/>
    <w:basedOn w:val="Standardskrifttypeiafsnit"/>
    <w:rsid w:val="005B0419"/>
  </w:style>
  <w:style w:type="character" w:customStyle="1" w:styleId="eop">
    <w:name w:val="eop"/>
    <w:basedOn w:val="Standardskrifttypeiafsnit"/>
    <w:rsid w:val="005B0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09806">
      <w:bodyDiv w:val="1"/>
      <w:marLeft w:val="0"/>
      <w:marRight w:val="0"/>
      <w:marTop w:val="0"/>
      <w:marBottom w:val="0"/>
      <w:divBdr>
        <w:top w:val="none" w:sz="0" w:space="0" w:color="auto"/>
        <w:left w:val="none" w:sz="0" w:space="0" w:color="auto"/>
        <w:bottom w:val="none" w:sz="0" w:space="0" w:color="auto"/>
        <w:right w:val="none" w:sz="0" w:space="0" w:color="auto"/>
      </w:divBdr>
    </w:div>
    <w:div w:id="499468989">
      <w:bodyDiv w:val="1"/>
      <w:marLeft w:val="0"/>
      <w:marRight w:val="0"/>
      <w:marTop w:val="0"/>
      <w:marBottom w:val="0"/>
      <w:divBdr>
        <w:top w:val="none" w:sz="0" w:space="0" w:color="auto"/>
        <w:left w:val="none" w:sz="0" w:space="0" w:color="auto"/>
        <w:bottom w:val="none" w:sz="0" w:space="0" w:color="auto"/>
        <w:right w:val="none" w:sz="0" w:space="0" w:color="auto"/>
      </w:divBdr>
    </w:div>
    <w:div w:id="1501581497">
      <w:bodyDiv w:val="1"/>
      <w:marLeft w:val="0"/>
      <w:marRight w:val="0"/>
      <w:marTop w:val="0"/>
      <w:marBottom w:val="0"/>
      <w:divBdr>
        <w:top w:val="none" w:sz="0" w:space="0" w:color="auto"/>
        <w:left w:val="none" w:sz="0" w:space="0" w:color="auto"/>
        <w:bottom w:val="none" w:sz="0" w:space="0" w:color="auto"/>
        <w:right w:val="none" w:sz="0" w:space="0" w:color="auto"/>
      </w:divBdr>
      <w:divsChild>
        <w:div w:id="587537948">
          <w:marLeft w:val="0"/>
          <w:marRight w:val="0"/>
          <w:marTop w:val="0"/>
          <w:marBottom w:val="0"/>
          <w:divBdr>
            <w:top w:val="none" w:sz="0" w:space="0" w:color="auto"/>
            <w:left w:val="none" w:sz="0" w:space="0" w:color="auto"/>
            <w:bottom w:val="none" w:sz="0" w:space="0" w:color="auto"/>
            <w:right w:val="none" w:sz="0" w:space="0" w:color="auto"/>
          </w:divBdr>
        </w:div>
        <w:div w:id="561334169">
          <w:marLeft w:val="0"/>
          <w:marRight w:val="0"/>
          <w:marTop w:val="0"/>
          <w:marBottom w:val="0"/>
          <w:divBdr>
            <w:top w:val="none" w:sz="0" w:space="0" w:color="auto"/>
            <w:left w:val="none" w:sz="0" w:space="0" w:color="auto"/>
            <w:bottom w:val="none" w:sz="0" w:space="0" w:color="auto"/>
            <w:right w:val="none" w:sz="0" w:space="0" w:color="auto"/>
          </w:divBdr>
        </w:div>
        <w:div w:id="1199053241">
          <w:marLeft w:val="0"/>
          <w:marRight w:val="0"/>
          <w:marTop w:val="0"/>
          <w:marBottom w:val="0"/>
          <w:divBdr>
            <w:top w:val="none" w:sz="0" w:space="0" w:color="auto"/>
            <w:left w:val="none" w:sz="0" w:space="0" w:color="auto"/>
            <w:bottom w:val="none" w:sz="0" w:space="0" w:color="auto"/>
            <w:right w:val="none" w:sz="0" w:space="0" w:color="auto"/>
          </w:divBdr>
        </w:div>
      </w:divsChild>
    </w:div>
    <w:div w:id="207245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252</Words>
  <Characters>1543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2021-01-19T09:40:00Z</dcterms:created>
  <dcterms:modified xsi:type="dcterms:W3CDTF">2021-01-19T14:08:00Z</dcterms:modified>
</cp:coreProperties>
</file>