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8C8" w:rsidRDefault="000B19FA">
      <w:pPr>
        <w:spacing w:line="260" w:lineRule="exact"/>
        <w:ind w:leftChars="342" w:left="718"/>
        <w:rPr>
          <w:rFonts w:ascii="Arial" w:hAnsi="Arial" w:cs="Arial"/>
          <w:b/>
          <w:color w:val="444444"/>
          <w:sz w:val="16"/>
          <w:szCs w:val="16"/>
        </w:rPr>
      </w:pPr>
      <w:r w:rsidRPr="00A01A01">
        <w:rPr>
          <w:rFonts w:ascii="Arial" w:hAnsi="Arial" w:cs="Arial" w:hint="eastAsia"/>
          <w:sz w:val="16"/>
          <w:szCs w:val="17"/>
        </w:rPr>
        <w:t xml:space="preserve">For Immediate Release                               </w:t>
      </w:r>
      <w:r w:rsidRPr="00A01A01">
        <w:rPr>
          <w:rFonts w:ascii="Arial" w:hAnsi="Arial" w:cs="Arial" w:hint="eastAsia"/>
          <w:b/>
          <w:color w:val="444444"/>
          <w:sz w:val="16"/>
          <w:szCs w:val="16"/>
        </w:rPr>
        <w:t xml:space="preserve">                   </w:t>
      </w:r>
      <w:r w:rsidR="00A01A01">
        <w:rPr>
          <w:rFonts w:ascii="Arial" w:hAnsi="Arial" w:cs="Arial"/>
          <w:b/>
          <w:color w:val="444444"/>
          <w:sz w:val="16"/>
          <w:szCs w:val="16"/>
        </w:rPr>
        <w:tab/>
      </w:r>
      <w:r w:rsidR="0006425A" w:rsidRPr="009821C3">
        <w:rPr>
          <w:rFonts w:ascii="Arial" w:hAnsi="Arial" w:cs="Arial"/>
          <w:b/>
          <w:color w:val="444444"/>
          <w:sz w:val="16"/>
          <w:szCs w:val="16"/>
        </w:rPr>
        <w:t>For more information:</w:t>
      </w:r>
    </w:p>
    <w:p w:rsidR="00EA78C8" w:rsidRDefault="00F80E5E" w:rsidP="00A01A01">
      <w:pPr>
        <w:spacing w:line="260" w:lineRule="exact"/>
        <w:ind w:left="298" w:right="1657" w:firstLine="420"/>
        <w:rPr>
          <w:rFonts w:ascii="Arial" w:hAnsi="Arial" w:cs="Arial"/>
          <w:b/>
          <w:color w:val="444444"/>
          <w:sz w:val="16"/>
          <w:szCs w:val="16"/>
        </w:rPr>
      </w:pPr>
      <w:r>
        <w:rPr>
          <w:rFonts w:ascii="Arial" w:hAnsi="Arial" w:cs="Arial"/>
          <w:color w:val="444444"/>
          <w:sz w:val="16"/>
          <w:szCs w:val="16"/>
        </w:rPr>
        <w:tab/>
      </w:r>
      <w:r>
        <w:rPr>
          <w:rFonts w:ascii="Arial" w:hAnsi="Arial" w:cs="Arial"/>
          <w:color w:val="444444"/>
          <w:sz w:val="16"/>
          <w:szCs w:val="16"/>
        </w:rPr>
        <w:tab/>
      </w:r>
      <w:r w:rsidR="00A01A01">
        <w:rPr>
          <w:rFonts w:ascii="Arial" w:hAnsi="Arial" w:cs="Arial"/>
          <w:b/>
          <w:color w:val="444444"/>
          <w:sz w:val="16"/>
          <w:szCs w:val="16"/>
        </w:rPr>
        <w:tab/>
      </w:r>
      <w:r w:rsidR="00A01A01">
        <w:rPr>
          <w:rFonts w:ascii="Arial" w:hAnsi="Arial" w:cs="Arial"/>
          <w:b/>
          <w:color w:val="444444"/>
          <w:sz w:val="16"/>
          <w:szCs w:val="16"/>
        </w:rPr>
        <w:tab/>
      </w:r>
      <w:r w:rsidR="00A01A01">
        <w:rPr>
          <w:rFonts w:ascii="Arial" w:hAnsi="Arial" w:cs="Arial"/>
          <w:b/>
          <w:color w:val="444444"/>
          <w:sz w:val="16"/>
          <w:szCs w:val="16"/>
        </w:rPr>
        <w:tab/>
      </w:r>
      <w:r w:rsidR="00A01A01">
        <w:rPr>
          <w:rFonts w:ascii="Arial" w:hAnsi="Arial" w:cs="Arial"/>
          <w:b/>
          <w:color w:val="444444"/>
          <w:sz w:val="16"/>
          <w:szCs w:val="16"/>
        </w:rPr>
        <w:tab/>
      </w:r>
      <w:r w:rsidR="00A01A01">
        <w:rPr>
          <w:rFonts w:ascii="Arial" w:hAnsi="Arial" w:cs="Arial"/>
          <w:b/>
          <w:color w:val="444444"/>
          <w:sz w:val="16"/>
          <w:szCs w:val="16"/>
        </w:rPr>
        <w:tab/>
      </w:r>
      <w:r w:rsidR="00A01A01">
        <w:rPr>
          <w:rFonts w:ascii="Arial" w:hAnsi="Arial" w:cs="Arial"/>
          <w:b/>
          <w:color w:val="444444"/>
          <w:sz w:val="16"/>
          <w:szCs w:val="16"/>
        </w:rPr>
        <w:tab/>
      </w:r>
      <w:r w:rsidR="00A01A01">
        <w:rPr>
          <w:rFonts w:ascii="Arial" w:hAnsi="Arial" w:cs="Arial"/>
          <w:b/>
          <w:color w:val="444444"/>
          <w:sz w:val="16"/>
          <w:szCs w:val="16"/>
        </w:rPr>
        <w:tab/>
      </w:r>
      <w:r w:rsidR="00A01A01">
        <w:rPr>
          <w:rFonts w:ascii="Arial" w:hAnsi="Arial" w:cs="Arial"/>
          <w:b/>
          <w:color w:val="444444"/>
          <w:sz w:val="16"/>
          <w:szCs w:val="16"/>
        </w:rPr>
        <w:tab/>
      </w:r>
      <w:r w:rsidR="00A01A01">
        <w:rPr>
          <w:rFonts w:ascii="Arial" w:hAnsi="Arial" w:cs="Arial"/>
          <w:b/>
          <w:color w:val="444444"/>
          <w:sz w:val="16"/>
          <w:szCs w:val="16"/>
        </w:rPr>
        <w:tab/>
      </w:r>
      <w:r w:rsidR="00A01A01">
        <w:rPr>
          <w:rFonts w:ascii="Arial" w:hAnsi="Arial" w:cs="Arial"/>
          <w:b/>
          <w:color w:val="444444"/>
          <w:sz w:val="16"/>
          <w:szCs w:val="16"/>
        </w:rPr>
        <w:tab/>
      </w:r>
      <w:r w:rsidR="00A01A01">
        <w:rPr>
          <w:rFonts w:ascii="Arial" w:hAnsi="Arial" w:cs="Arial"/>
          <w:b/>
          <w:color w:val="444444"/>
          <w:sz w:val="16"/>
          <w:szCs w:val="16"/>
        </w:rPr>
        <w:tab/>
      </w:r>
      <w:r w:rsidR="00A01A01">
        <w:rPr>
          <w:rFonts w:ascii="Arial" w:hAnsi="Arial" w:cs="Arial"/>
          <w:b/>
          <w:color w:val="444444"/>
          <w:sz w:val="16"/>
          <w:szCs w:val="16"/>
        </w:rPr>
        <w:tab/>
      </w:r>
      <w:r w:rsidR="0042544E">
        <w:rPr>
          <w:rFonts w:ascii="Arial" w:hAnsi="Arial" w:cs="Arial"/>
          <w:b/>
          <w:color w:val="444444"/>
          <w:sz w:val="16"/>
          <w:szCs w:val="16"/>
        </w:rPr>
        <w:tab/>
      </w:r>
      <w:r w:rsidR="0006425A" w:rsidRPr="00BE1638">
        <w:rPr>
          <w:rFonts w:ascii="Arial" w:hAnsi="Arial" w:cs="Arial"/>
          <w:b/>
          <w:color w:val="444444"/>
          <w:sz w:val="16"/>
          <w:szCs w:val="16"/>
        </w:rPr>
        <w:t>Ansell News Bureau</w:t>
      </w:r>
    </w:p>
    <w:p w:rsidR="00EA78C8" w:rsidRDefault="00AD7C22">
      <w:pPr>
        <w:spacing w:line="260" w:lineRule="exact"/>
        <w:ind w:left="6300" w:right="1657" w:firstLine="420"/>
        <w:rPr>
          <w:rFonts w:ascii="Arial" w:hAnsi="Arial" w:cs="Arial"/>
          <w:color w:val="444444"/>
          <w:sz w:val="16"/>
          <w:szCs w:val="16"/>
        </w:rPr>
      </w:pPr>
      <w:hyperlink r:id="rId8" w:history="1">
        <w:r w:rsidR="0006425A" w:rsidRPr="00BE1638">
          <w:rPr>
            <w:rStyle w:val="Hyperlink"/>
            <w:rFonts w:ascii="Arial" w:hAnsi="Arial" w:cs="Arial"/>
            <w:sz w:val="16"/>
            <w:szCs w:val="16"/>
          </w:rPr>
          <w:t>news@ansell.com</w:t>
        </w:r>
      </w:hyperlink>
    </w:p>
    <w:p w:rsidR="00EA78C8" w:rsidRDefault="0006425A">
      <w:pPr>
        <w:spacing w:line="260" w:lineRule="exact"/>
        <w:ind w:left="6300" w:right="1657" w:firstLine="420"/>
        <w:rPr>
          <w:rFonts w:ascii="Arial" w:hAnsi="Arial" w:cs="Arial"/>
          <w:color w:val="444444"/>
          <w:sz w:val="16"/>
          <w:szCs w:val="16"/>
        </w:rPr>
      </w:pPr>
      <w:r w:rsidRPr="00D55A51">
        <w:rPr>
          <w:rFonts w:ascii="Arial" w:hAnsi="Arial" w:cs="Arial"/>
          <w:sz w:val="17"/>
          <w:szCs w:val="17"/>
        </w:rPr>
        <w:t>Tel: +46 708 157186</w:t>
      </w:r>
    </w:p>
    <w:p w:rsidR="000B19FA" w:rsidRPr="00D55A51" w:rsidRDefault="000B19FA" w:rsidP="0006425A">
      <w:pPr>
        <w:spacing w:line="260" w:lineRule="exact"/>
        <w:ind w:leftChars="342" w:left="718"/>
        <w:rPr>
          <w:rFonts w:ascii="Arial" w:hAnsi="Arial" w:cs="Arial"/>
          <w:sz w:val="17"/>
          <w:szCs w:val="17"/>
        </w:rPr>
      </w:pPr>
      <w:r>
        <w:rPr>
          <w:rFonts w:ascii="Arial" w:hAnsi="Arial" w:cs="Arial" w:hint="eastAsia"/>
          <w:sz w:val="17"/>
          <w:szCs w:val="17"/>
        </w:rPr>
        <w:t xml:space="preserve">   </w:t>
      </w:r>
      <w:r w:rsidR="00E8455B">
        <w:rPr>
          <w:rFonts w:ascii="Arial" w:hAnsi="Arial" w:cs="Arial"/>
          <w:sz w:val="17"/>
          <w:szCs w:val="17"/>
        </w:rPr>
        <w:tab/>
      </w:r>
      <w:r w:rsidR="00E8455B">
        <w:rPr>
          <w:rFonts w:ascii="Arial" w:hAnsi="Arial" w:cs="Arial"/>
          <w:sz w:val="17"/>
          <w:szCs w:val="17"/>
        </w:rPr>
        <w:tab/>
      </w:r>
      <w:r w:rsidR="00E8455B">
        <w:rPr>
          <w:rFonts w:ascii="Arial" w:hAnsi="Arial" w:cs="Arial"/>
          <w:sz w:val="17"/>
          <w:szCs w:val="17"/>
        </w:rPr>
        <w:tab/>
      </w:r>
      <w:r w:rsidR="00E8455B">
        <w:rPr>
          <w:rFonts w:ascii="Arial" w:hAnsi="Arial" w:cs="Arial"/>
          <w:sz w:val="17"/>
          <w:szCs w:val="17"/>
        </w:rPr>
        <w:tab/>
      </w:r>
      <w:r w:rsidR="00E8455B">
        <w:rPr>
          <w:rFonts w:ascii="Arial" w:hAnsi="Arial" w:cs="Arial"/>
          <w:sz w:val="17"/>
          <w:szCs w:val="17"/>
        </w:rPr>
        <w:tab/>
      </w:r>
      <w:r w:rsidR="00E8455B">
        <w:rPr>
          <w:rFonts w:ascii="Arial" w:hAnsi="Arial" w:cs="Arial"/>
          <w:sz w:val="17"/>
          <w:szCs w:val="17"/>
        </w:rPr>
        <w:tab/>
      </w:r>
      <w:r w:rsidR="00E8455B">
        <w:rPr>
          <w:rFonts w:ascii="Arial" w:hAnsi="Arial" w:cs="Arial"/>
          <w:sz w:val="17"/>
          <w:szCs w:val="17"/>
        </w:rPr>
        <w:tab/>
      </w:r>
      <w:r w:rsidR="00E8455B">
        <w:rPr>
          <w:rFonts w:ascii="Arial" w:hAnsi="Arial" w:cs="Arial"/>
          <w:sz w:val="17"/>
          <w:szCs w:val="17"/>
        </w:rPr>
        <w:tab/>
      </w:r>
      <w:r w:rsidR="000211F6">
        <w:rPr>
          <w:rFonts w:ascii="Arial" w:hAnsi="Arial" w:cs="Arial"/>
          <w:sz w:val="17"/>
          <w:szCs w:val="17"/>
        </w:rPr>
        <w:tab/>
      </w:r>
      <w:r w:rsidR="00E8455B">
        <w:rPr>
          <w:rFonts w:ascii="Arial" w:hAnsi="Arial" w:cs="Arial"/>
          <w:sz w:val="17"/>
          <w:szCs w:val="17"/>
        </w:rPr>
        <w:tab/>
      </w:r>
    </w:p>
    <w:p w:rsidR="00A259B2" w:rsidRDefault="0006126F" w:rsidP="0006126F">
      <w:pPr>
        <w:rPr>
          <w:rFonts w:ascii="Arial" w:hAnsi="Arial" w:cs="Arial"/>
          <w:color w:val="FF6600"/>
          <w:sz w:val="17"/>
          <w:szCs w:val="17"/>
        </w:rPr>
      </w:pPr>
      <w:r w:rsidRPr="00D55A51">
        <w:rPr>
          <w:rFonts w:ascii="Arial" w:hAnsi="Arial" w:cs="Arial" w:hint="eastAsia"/>
          <w:color w:val="FF6600"/>
          <w:sz w:val="17"/>
          <w:szCs w:val="17"/>
        </w:rPr>
        <w:t xml:space="preserve">       </w:t>
      </w:r>
    </w:p>
    <w:p w:rsidR="00E5256E" w:rsidRDefault="00E5256E" w:rsidP="0006126F">
      <w:pPr>
        <w:rPr>
          <w:rFonts w:ascii="Arial" w:hAnsi="Arial" w:cs="Arial"/>
          <w:color w:val="FF6600"/>
          <w:sz w:val="17"/>
          <w:szCs w:val="17"/>
        </w:rPr>
      </w:pPr>
    </w:p>
    <w:p w:rsidR="006C7230" w:rsidRPr="00D55A51" w:rsidRDefault="006C7230" w:rsidP="0006126F">
      <w:pPr>
        <w:rPr>
          <w:rFonts w:ascii="Arial" w:hAnsi="Arial" w:cs="Arial"/>
          <w:sz w:val="17"/>
          <w:szCs w:val="17"/>
        </w:rPr>
      </w:pPr>
    </w:p>
    <w:p w:rsidR="00B84382" w:rsidRDefault="00B84382" w:rsidP="00B84382">
      <w:pPr>
        <w:tabs>
          <w:tab w:val="left" w:pos="9781"/>
        </w:tabs>
        <w:ind w:left="709" w:right="1162"/>
        <w:jc w:val="center"/>
        <w:rPr>
          <w:rFonts w:ascii="Arial" w:hAnsi="Arial" w:cs="Arial"/>
          <w:b/>
          <w:sz w:val="18"/>
          <w:szCs w:val="18"/>
        </w:rPr>
      </w:pPr>
      <w:r>
        <w:rPr>
          <w:rFonts w:ascii="Arial" w:hAnsi="Arial" w:cs="Arial"/>
          <w:b/>
          <w:sz w:val="18"/>
          <w:szCs w:val="18"/>
        </w:rPr>
        <w:t>ANSELL TEAMS UP WITH GORE FOR GLOBAL LAUNCH</w:t>
      </w:r>
    </w:p>
    <w:p w:rsidR="00B84382" w:rsidRPr="00B84382" w:rsidRDefault="00B84382" w:rsidP="00B84382">
      <w:pPr>
        <w:tabs>
          <w:tab w:val="left" w:pos="9781"/>
        </w:tabs>
        <w:ind w:left="709" w:right="1162"/>
        <w:jc w:val="center"/>
        <w:rPr>
          <w:rFonts w:ascii="Arial" w:hAnsi="Arial" w:cs="Arial"/>
          <w:b/>
          <w:sz w:val="18"/>
          <w:szCs w:val="18"/>
        </w:rPr>
      </w:pPr>
      <w:r>
        <w:rPr>
          <w:rFonts w:ascii="Arial" w:hAnsi="Arial" w:cs="Arial"/>
          <w:b/>
          <w:sz w:val="18"/>
          <w:szCs w:val="18"/>
        </w:rPr>
        <w:t>OF SPLASH &amp; FLAME RESISTANT CLOTHING</w:t>
      </w:r>
    </w:p>
    <w:p w:rsidR="00C438B7" w:rsidRPr="006459C1" w:rsidRDefault="00C438B7" w:rsidP="00A12864">
      <w:pPr>
        <w:ind w:leftChars="341" w:left="716" w:rightChars="789" w:right="1657"/>
        <w:jc w:val="left"/>
        <w:rPr>
          <w:rStyle w:val="apple-style-span"/>
          <w:rFonts w:ascii="Arial" w:hAnsi="Arial" w:cs="Arial"/>
          <w:sz w:val="17"/>
          <w:szCs w:val="17"/>
        </w:rPr>
      </w:pPr>
    </w:p>
    <w:p w:rsidR="003C4A6C" w:rsidRPr="003130C0" w:rsidRDefault="00B84382" w:rsidP="003130C0">
      <w:pPr>
        <w:ind w:left="709" w:right="1588"/>
        <w:jc w:val="left"/>
        <w:rPr>
          <w:rFonts w:ascii="Arial" w:hAnsi="Arial" w:cs="Arial"/>
          <w:sz w:val="17"/>
          <w:szCs w:val="17"/>
        </w:rPr>
      </w:pPr>
      <w:r>
        <w:rPr>
          <w:rFonts w:ascii="Arial" w:hAnsi="Arial" w:cs="Arial"/>
          <w:sz w:val="17"/>
          <w:szCs w:val="17"/>
        </w:rPr>
        <w:t>TRELLEBORG</w:t>
      </w:r>
      <w:r w:rsidR="00C80B96">
        <w:rPr>
          <w:rFonts w:ascii="Arial" w:hAnsi="Arial" w:cs="Arial"/>
          <w:sz w:val="17"/>
          <w:szCs w:val="17"/>
        </w:rPr>
        <w:t>, SWEDEN</w:t>
      </w:r>
      <w:r w:rsidR="00AD7C22">
        <w:rPr>
          <w:rFonts w:ascii="Arial" w:hAnsi="Arial" w:cs="Arial"/>
          <w:sz w:val="17"/>
          <w:szCs w:val="17"/>
        </w:rPr>
        <w:t xml:space="preserve"> – 17</w:t>
      </w:r>
      <w:r>
        <w:rPr>
          <w:rFonts w:ascii="Arial" w:hAnsi="Arial" w:cs="Arial"/>
          <w:sz w:val="17"/>
          <w:szCs w:val="17"/>
        </w:rPr>
        <w:t xml:space="preserve"> </w:t>
      </w:r>
      <w:r w:rsidR="00AD7C22">
        <w:rPr>
          <w:rFonts w:ascii="Arial" w:hAnsi="Arial" w:cs="Arial"/>
          <w:sz w:val="17"/>
          <w:szCs w:val="17"/>
        </w:rPr>
        <w:t>September</w:t>
      </w:r>
      <w:r w:rsidR="001B2B61" w:rsidRPr="003130C0">
        <w:rPr>
          <w:rFonts w:ascii="Arial" w:hAnsi="Arial" w:cs="Arial"/>
          <w:sz w:val="17"/>
          <w:szCs w:val="17"/>
        </w:rPr>
        <w:t xml:space="preserve"> 2013 – – </w:t>
      </w:r>
      <w:r w:rsidR="006C7230" w:rsidRPr="003130C0">
        <w:rPr>
          <w:rFonts w:ascii="Arial" w:hAnsi="Arial" w:cs="Arial"/>
          <w:sz w:val="17"/>
          <w:szCs w:val="17"/>
        </w:rPr>
        <w:t xml:space="preserve">Ansell, a global leader in protection solutions, announces </w:t>
      </w:r>
      <w:r w:rsidR="006C7230">
        <w:rPr>
          <w:rFonts w:ascii="Arial" w:hAnsi="Arial" w:cs="Arial"/>
          <w:sz w:val="17"/>
          <w:szCs w:val="17"/>
        </w:rPr>
        <w:t xml:space="preserve">the launch of </w:t>
      </w:r>
      <w:r w:rsidR="006C7230" w:rsidRPr="003130C0">
        <w:rPr>
          <w:rFonts w:ascii="Arial" w:hAnsi="Arial" w:cs="Arial"/>
          <w:sz w:val="17"/>
          <w:szCs w:val="17"/>
        </w:rPr>
        <w:t>the</w:t>
      </w:r>
      <w:r w:rsidR="006C7230">
        <w:rPr>
          <w:rFonts w:ascii="Arial" w:hAnsi="Arial" w:cs="Arial"/>
          <w:sz w:val="17"/>
          <w:szCs w:val="17"/>
        </w:rPr>
        <w:t>ir</w:t>
      </w:r>
      <w:r w:rsidR="006C7230" w:rsidRPr="003130C0">
        <w:rPr>
          <w:rFonts w:ascii="Arial" w:hAnsi="Arial" w:cs="Arial"/>
          <w:sz w:val="17"/>
          <w:szCs w:val="17"/>
        </w:rPr>
        <w:t xml:space="preserve"> </w:t>
      </w:r>
      <w:r w:rsidR="006C7230">
        <w:rPr>
          <w:rFonts w:ascii="Arial" w:hAnsi="Arial" w:cs="Arial"/>
          <w:sz w:val="17"/>
          <w:szCs w:val="17"/>
        </w:rPr>
        <w:t>Sawyer-Tower liquid chemical splash and</w:t>
      </w:r>
      <w:bookmarkStart w:id="0" w:name="_GoBack"/>
      <w:bookmarkEnd w:id="0"/>
      <w:r w:rsidR="006C7230">
        <w:rPr>
          <w:rFonts w:ascii="Arial" w:hAnsi="Arial" w:cs="Arial"/>
          <w:sz w:val="17"/>
          <w:szCs w:val="17"/>
        </w:rPr>
        <w:t xml:space="preserve"> flame resistant clothing for industrial use</w:t>
      </w:r>
      <w:r w:rsidR="006C7230" w:rsidRPr="00B5089E">
        <w:rPr>
          <w:rFonts w:ascii="Arial" w:hAnsi="Arial" w:cs="Arial"/>
          <w:sz w:val="17"/>
          <w:szCs w:val="17"/>
        </w:rPr>
        <w:t xml:space="preserve">. </w:t>
      </w:r>
      <w:r w:rsidR="006C7230">
        <w:rPr>
          <w:rFonts w:ascii="Arial" w:hAnsi="Arial" w:cs="Arial"/>
          <w:sz w:val="17"/>
          <w:szCs w:val="17"/>
        </w:rPr>
        <w:t xml:space="preserve">Unique breathable materials, invented by W. L. Gore &amp; Associates, have allowed Ansell to develop a variety of </w:t>
      </w:r>
      <w:r w:rsidR="006C7230" w:rsidRPr="004F5FAD">
        <w:rPr>
          <w:rFonts w:ascii="Arial" w:hAnsi="Arial" w:cs="Arial"/>
          <w:sz w:val="17"/>
          <w:szCs w:val="17"/>
        </w:rPr>
        <w:t xml:space="preserve">chemical splash protective </w:t>
      </w:r>
      <w:r w:rsidR="006C7230">
        <w:rPr>
          <w:rFonts w:ascii="Arial" w:hAnsi="Arial" w:cs="Arial"/>
          <w:sz w:val="17"/>
          <w:szCs w:val="17"/>
        </w:rPr>
        <w:t>garments</w:t>
      </w:r>
      <w:r w:rsidR="006C7230" w:rsidRPr="004F5FAD">
        <w:rPr>
          <w:rFonts w:ascii="Arial" w:hAnsi="Arial" w:cs="Arial"/>
          <w:sz w:val="17"/>
          <w:szCs w:val="17"/>
        </w:rPr>
        <w:t xml:space="preserve"> under the Sawyer-Tower </w:t>
      </w:r>
      <w:r w:rsidR="006C7230">
        <w:rPr>
          <w:rFonts w:ascii="Arial" w:hAnsi="Arial" w:cs="Arial"/>
          <w:sz w:val="17"/>
          <w:szCs w:val="17"/>
        </w:rPr>
        <w:t>brand name.</w:t>
      </w:r>
      <w:r w:rsidR="006C7230" w:rsidRPr="00B5089E">
        <w:rPr>
          <w:rFonts w:ascii="Arial" w:hAnsi="Arial" w:cs="Arial"/>
          <w:sz w:val="17"/>
          <w:szCs w:val="17"/>
        </w:rPr>
        <w:t xml:space="preserve"> </w:t>
      </w:r>
      <w:r w:rsidR="006C7230" w:rsidRPr="009F6C4A">
        <w:rPr>
          <w:rFonts w:ascii="Arial" w:hAnsi="Arial" w:cs="Arial"/>
          <w:sz w:val="17"/>
          <w:szCs w:val="17"/>
        </w:rPr>
        <w:t xml:space="preserve">This </w:t>
      </w:r>
      <w:r w:rsidR="006C7230">
        <w:rPr>
          <w:rFonts w:ascii="Arial" w:hAnsi="Arial" w:cs="Arial"/>
          <w:sz w:val="17"/>
          <w:szCs w:val="17"/>
        </w:rPr>
        <w:t xml:space="preserve">product </w:t>
      </w:r>
      <w:r w:rsidR="006C7230" w:rsidRPr="009F6C4A">
        <w:rPr>
          <w:rFonts w:ascii="Arial" w:hAnsi="Arial" w:cs="Arial"/>
          <w:sz w:val="17"/>
          <w:szCs w:val="17"/>
        </w:rPr>
        <w:t xml:space="preserve">line is now being launched </w:t>
      </w:r>
      <w:r w:rsidR="006C7230">
        <w:rPr>
          <w:rFonts w:ascii="Arial" w:hAnsi="Arial" w:cs="Arial"/>
          <w:sz w:val="17"/>
          <w:szCs w:val="17"/>
        </w:rPr>
        <w:t>globally</w:t>
      </w:r>
      <w:r w:rsidR="006C7230" w:rsidRPr="009F6C4A" w:rsidDel="00C11323">
        <w:rPr>
          <w:rFonts w:ascii="Arial" w:hAnsi="Arial" w:cs="Arial"/>
          <w:sz w:val="17"/>
          <w:szCs w:val="17"/>
        </w:rPr>
        <w:t xml:space="preserve"> </w:t>
      </w:r>
      <w:r w:rsidR="006C7230">
        <w:rPr>
          <w:rFonts w:ascii="Arial" w:hAnsi="Arial" w:cs="Arial"/>
          <w:sz w:val="17"/>
          <w:szCs w:val="17"/>
        </w:rPr>
        <w:t>and will be available worldwide</w:t>
      </w:r>
      <w:r w:rsidR="00C80B96" w:rsidRPr="009F6C4A">
        <w:rPr>
          <w:rFonts w:ascii="Arial" w:hAnsi="Arial" w:cs="Arial"/>
          <w:sz w:val="17"/>
          <w:szCs w:val="17"/>
        </w:rPr>
        <w:t>.</w:t>
      </w:r>
    </w:p>
    <w:p w:rsidR="00C80B96" w:rsidRDefault="00C80B96" w:rsidP="00B84382">
      <w:pPr>
        <w:tabs>
          <w:tab w:val="left" w:pos="9781"/>
        </w:tabs>
        <w:ind w:left="709" w:right="1160"/>
        <w:jc w:val="left"/>
        <w:rPr>
          <w:rFonts w:ascii="Arial" w:hAnsi="Arial" w:cs="Arial"/>
          <w:sz w:val="17"/>
          <w:szCs w:val="17"/>
        </w:rPr>
      </w:pPr>
    </w:p>
    <w:p w:rsidR="00C80B96" w:rsidRPr="009F6C4A" w:rsidRDefault="00C80B96" w:rsidP="00C80B96">
      <w:pPr>
        <w:pStyle w:val="NormalWeb"/>
        <w:shd w:val="clear" w:color="auto" w:fill="FFFFFF"/>
        <w:tabs>
          <w:tab w:val="left" w:pos="9781"/>
        </w:tabs>
        <w:spacing w:before="0" w:beforeAutospacing="0" w:after="0" w:afterAutospacing="0"/>
        <w:ind w:left="709" w:right="1160"/>
        <w:rPr>
          <w:rFonts w:ascii="Arial" w:eastAsia="MS PGothic" w:hAnsi="Arial" w:cs="Arial"/>
          <w:sz w:val="17"/>
          <w:szCs w:val="17"/>
        </w:rPr>
      </w:pPr>
      <w:r>
        <w:rPr>
          <w:rFonts w:ascii="Arial" w:eastAsia="MS PGothic" w:hAnsi="Arial" w:cs="Arial"/>
          <w:sz w:val="17"/>
          <w:szCs w:val="17"/>
        </w:rPr>
        <w:t>“We are</w:t>
      </w:r>
      <w:r w:rsidRPr="009F6C4A">
        <w:rPr>
          <w:rFonts w:ascii="Arial" w:eastAsia="MS PGothic" w:hAnsi="Arial" w:cs="Arial"/>
          <w:sz w:val="17"/>
          <w:szCs w:val="17"/>
        </w:rPr>
        <w:t xml:space="preserve"> very excited to launch our Sawyer-Tower range of products on a global scale” </w:t>
      </w:r>
      <w:r w:rsidRPr="009F6C4A">
        <w:rPr>
          <w:rFonts w:ascii="Arial" w:hAnsi="Arial" w:cs="Arial"/>
          <w:sz w:val="17"/>
          <w:szCs w:val="17"/>
        </w:rPr>
        <w:t>says Thomas Draskovics, President and General Manager Ansell Specialty Markets</w:t>
      </w:r>
      <w:r w:rsidRPr="009F6C4A">
        <w:rPr>
          <w:rFonts w:ascii="Arial" w:eastAsia="MS PGothic" w:hAnsi="Arial" w:cs="Arial"/>
          <w:sz w:val="17"/>
          <w:szCs w:val="17"/>
        </w:rPr>
        <w:t xml:space="preserve">. “These products </w:t>
      </w:r>
      <w:r>
        <w:rPr>
          <w:rFonts w:ascii="Arial" w:eastAsia="MS PGothic" w:hAnsi="Arial" w:cs="Arial"/>
          <w:sz w:val="17"/>
          <w:szCs w:val="17"/>
        </w:rPr>
        <w:t xml:space="preserve">already have a track record of </w:t>
      </w:r>
      <w:r w:rsidRPr="009F6C4A">
        <w:rPr>
          <w:rFonts w:ascii="Arial" w:eastAsia="MS PGothic" w:hAnsi="Arial" w:cs="Arial"/>
          <w:sz w:val="17"/>
          <w:szCs w:val="17"/>
        </w:rPr>
        <w:t>successful use within the US industrial market, and we are confident that Safety Managers across the globe will appreciate its features and benefits such as breathability, chemical splash protection and flash fire resistance.”</w:t>
      </w:r>
    </w:p>
    <w:p w:rsidR="00C80B96" w:rsidRPr="009F6C4A" w:rsidRDefault="00C80B96" w:rsidP="00B84382">
      <w:pPr>
        <w:tabs>
          <w:tab w:val="left" w:pos="9781"/>
        </w:tabs>
        <w:ind w:left="709" w:right="1160"/>
        <w:jc w:val="left"/>
        <w:rPr>
          <w:rFonts w:ascii="Arial" w:hAnsi="Arial" w:cs="Arial"/>
          <w:sz w:val="17"/>
          <w:szCs w:val="17"/>
        </w:rPr>
      </w:pPr>
    </w:p>
    <w:p w:rsidR="00B84382" w:rsidRPr="009F6C4A" w:rsidRDefault="006C7230" w:rsidP="00B84382">
      <w:pPr>
        <w:tabs>
          <w:tab w:val="left" w:pos="9781"/>
        </w:tabs>
        <w:ind w:left="709" w:right="1160"/>
        <w:jc w:val="left"/>
        <w:rPr>
          <w:rFonts w:ascii="Arial" w:hAnsi="Arial" w:cs="Arial"/>
          <w:sz w:val="17"/>
          <w:szCs w:val="17"/>
        </w:rPr>
      </w:pPr>
      <w:r w:rsidRPr="009F6C4A">
        <w:rPr>
          <w:rFonts w:ascii="Arial" w:hAnsi="Arial" w:cs="Arial"/>
          <w:sz w:val="17"/>
          <w:szCs w:val="17"/>
        </w:rPr>
        <w:t xml:space="preserve">With </w:t>
      </w:r>
      <w:r>
        <w:rPr>
          <w:rFonts w:ascii="Arial" w:hAnsi="Arial" w:cs="Arial"/>
          <w:sz w:val="17"/>
          <w:szCs w:val="17"/>
        </w:rPr>
        <w:t>more than</w:t>
      </w:r>
      <w:r w:rsidRPr="009F6C4A">
        <w:rPr>
          <w:rFonts w:ascii="Arial" w:hAnsi="Arial" w:cs="Arial"/>
          <w:sz w:val="17"/>
          <w:szCs w:val="17"/>
        </w:rPr>
        <w:t xml:space="preserve"> 100 years of experience in the </w:t>
      </w:r>
      <w:r>
        <w:rPr>
          <w:rFonts w:ascii="Arial" w:hAnsi="Arial" w:cs="Arial"/>
          <w:sz w:val="17"/>
          <w:szCs w:val="17"/>
        </w:rPr>
        <w:t>p</w:t>
      </w:r>
      <w:r w:rsidRPr="009F6C4A">
        <w:rPr>
          <w:rFonts w:ascii="Arial" w:hAnsi="Arial" w:cs="Arial"/>
          <w:sz w:val="17"/>
          <w:szCs w:val="17"/>
        </w:rPr>
        <w:t xml:space="preserve">rotective </w:t>
      </w:r>
      <w:r>
        <w:rPr>
          <w:rFonts w:ascii="Arial" w:hAnsi="Arial" w:cs="Arial"/>
          <w:sz w:val="17"/>
          <w:szCs w:val="17"/>
        </w:rPr>
        <w:t>c</w:t>
      </w:r>
      <w:r w:rsidRPr="009F6C4A">
        <w:rPr>
          <w:rFonts w:ascii="Arial" w:hAnsi="Arial" w:cs="Arial"/>
          <w:sz w:val="17"/>
          <w:szCs w:val="17"/>
        </w:rPr>
        <w:t xml:space="preserve">lothing business, Ansell has </w:t>
      </w:r>
      <w:r>
        <w:rPr>
          <w:rFonts w:ascii="Arial" w:hAnsi="Arial" w:cs="Arial"/>
          <w:sz w:val="17"/>
          <w:szCs w:val="17"/>
        </w:rPr>
        <w:t xml:space="preserve">extensive </w:t>
      </w:r>
      <w:r w:rsidRPr="009F6C4A">
        <w:rPr>
          <w:rFonts w:ascii="Arial" w:hAnsi="Arial" w:cs="Arial"/>
          <w:sz w:val="17"/>
          <w:szCs w:val="17"/>
        </w:rPr>
        <w:t xml:space="preserve">knowledge about what is needed for industrial use </w:t>
      </w:r>
      <w:r>
        <w:rPr>
          <w:rFonts w:ascii="Arial" w:hAnsi="Arial" w:cs="Arial"/>
          <w:sz w:val="17"/>
          <w:szCs w:val="17"/>
        </w:rPr>
        <w:t>and</w:t>
      </w:r>
      <w:r w:rsidRPr="009F6C4A">
        <w:rPr>
          <w:rFonts w:ascii="Arial" w:hAnsi="Arial" w:cs="Arial"/>
          <w:sz w:val="17"/>
          <w:szCs w:val="17"/>
        </w:rPr>
        <w:t xml:space="preserve"> chemical protection. The Sawyer-Tower range of </w:t>
      </w:r>
      <w:r>
        <w:rPr>
          <w:rFonts w:ascii="Arial" w:hAnsi="Arial" w:cs="Arial"/>
          <w:sz w:val="17"/>
          <w:szCs w:val="17"/>
        </w:rPr>
        <w:t xml:space="preserve">lightweight </w:t>
      </w:r>
      <w:r w:rsidRPr="009F6C4A">
        <w:rPr>
          <w:rFonts w:ascii="Arial" w:hAnsi="Arial" w:cs="Arial"/>
          <w:sz w:val="17"/>
          <w:szCs w:val="17"/>
        </w:rPr>
        <w:t>clothing</w:t>
      </w:r>
      <w:r>
        <w:rPr>
          <w:rFonts w:ascii="Arial" w:hAnsi="Arial" w:cs="Arial"/>
          <w:sz w:val="17"/>
          <w:szCs w:val="17"/>
        </w:rPr>
        <w:t xml:space="preserve"> is</w:t>
      </w:r>
      <w:r w:rsidRPr="009F6C4A">
        <w:rPr>
          <w:rFonts w:ascii="Arial" w:hAnsi="Arial" w:cs="Arial"/>
          <w:sz w:val="17"/>
          <w:szCs w:val="17"/>
        </w:rPr>
        <w:t xml:space="preserve"> made </w:t>
      </w:r>
      <w:r>
        <w:rPr>
          <w:rFonts w:ascii="Arial" w:hAnsi="Arial" w:cs="Arial"/>
          <w:sz w:val="17"/>
          <w:szCs w:val="17"/>
        </w:rPr>
        <w:t>with</w:t>
      </w:r>
      <w:r w:rsidRPr="009F6C4A">
        <w:rPr>
          <w:rFonts w:ascii="Arial" w:hAnsi="Arial" w:cs="Arial"/>
          <w:sz w:val="17"/>
          <w:szCs w:val="17"/>
        </w:rPr>
        <w:t xml:space="preserve"> G</w:t>
      </w:r>
      <w:r>
        <w:rPr>
          <w:rFonts w:ascii="Arial" w:hAnsi="Arial" w:cs="Arial"/>
          <w:sz w:val="17"/>
          <w:szCs w:val="17"/>
        </w:rPr>
        <w:t>ORE</w:t>
      </w:r>
      <w:r w:rsidRPr="009F6C4A">
        <w:rPr>
          <w:rFonts w:ascii="Arial" w:hAnsi="Arial" w:cs="Arial"/>
          <w:sz w:val="17"/>
          <w:szCs w:val="17"/>
        </w:rPr>
        <w:t xml:space="preserve">® </w:t>
      </w:r>
      <w:r>
        <w:rPr>
          <w:rFonts w:ascii="Arial" w:hAnsi="Arial" w:cs="Arial"/>
          <w:sz w:val="17"/>
          <w:szCs w:val="17"/>
        </w:rPr>
        <w:t>c</w:t>
      </w:r>
      <w:r w:rsidRPr="009F6C4A">
        <w:rPr>
          <w:rFonts w:ascii="Arial" w:hAnsi="Arial" w:cs="Arial"/>
          <w:sz w:val="17"/>
          <w:szCs w:val="17"/>
        </w:rPr>
        <w:t xml:space="preserve">hemical </w:t>
      </w:r>
      <w:r>
        <w:rPr>
          <w:rFonts w:ascii="Arial" w:hAnsi="Arial" w:cs="Arial"/>
          <w:sz w:val="17"/>
          <w:szCs w:val="17"/>
        </w:rPr>
        <w:t>s</w:t>
      </w:r>
      <w:r w:rsidRPr="009F6C4A">
        <w:rPr>
          <w:rFonts w:ascii="Arial" w:hAnsi="Arial" w:cs="Arial"/>
          <w:sz w:val="17"/>
          <w:szCs w:val="17"/>
        </w:rPr>
        <w:t xml:space="preserve">plash fabric, </w:t>
      </w:r>
      <w:r>
        <w:rPr>
          <w:rFonts w:ascii="Arial" w:hAnsi="Arial" w:cs="Arial"/>
          <w:sz w:val="17"/>
          <w:szCs w:val="17"/>
        </w:rPr>
        <w:t>which provides</w:t>
      </w:r>
      <w:r w:rsidRPr="009F6C4A">
        <w:rPr>
          <w:rFonts w:ascii="Arial" w:hAnsi="Arial" w:cs="Arial"/>
          <w:sz w:val="17"/>
          <w:szCs w:val="17"/>
        </w:rPr>
        <w:t xml:space="preserve"> </w:t>
      </w:r>
      <w:r>
        <w:rPr>
          <w:rFonts w:ascii="Arial" w:hAnsi="Arial" w:cs="Arial"/>
          <w:sz w:val="17"/>
          <w:szCs w:val="17"/>
        </w:rPr>
        <w:t>liquid chemical penetration resistance and moisture vapor breathability</w:t>
      </w:r>
      <w:r w:rsidRPr="009F6C4A">
        <w:rPr>
          <w:rFonts w:ascii="Arial" w:hAnsi="Arial" w:cs="Arial"/>
          <w:sz w:val="17"/>
          <w:szCs w:val="17"/>
        </w:rPr>
        <w:t xml:space="preserve">. </w:t>
      </w:r>
      <w:r>
        <w:rPr>
          <w:rFonts w:ascii="Arial" w:hAnsi="Arial" w:cs="Arial"/>
          <w:sz w:val="17"/>
          <w:szCs w:val="17"/>
        </w:rPr>
        <w:t>By allowing moisture vapor from sweat to escape through the fabric, suits made with GORE® chemical splash fabric help to manage heat stress while offering exceptional protection.</w:t>
      </w:r>
      <w:r w:rsidRPr="009F6C4A">
        <w:rPr>
          <w:rFonts w:ascii="Arial" w:hAnsi="Arial" w:cs="Arial"/>
          <w:sz w:val="17"/>
          <w:szCs w:val="17"/>
        </w:rPr>
        <w:t xml:space="preserve"> Unlike traditional vinyl or rubber suits that are hot, heavy, and cumbersome, the Sawyer-Tower </w:t>
      </w:r>
      <w:r>
        <w:rPr>
          <w:rFonts w:ascii="Arial" w:hAnsi="Arial" w:cs="Arial"/>
          <w:sz w:val="17"/>
          <w:szCs w:val="17"/>
        </w:rPr>
        <w:t>suits</w:t>
      </w:r>
      <w:r w:rsidRPr="009F6C4A">
        <w:rPr>
          <w:rFonts w:ascii="Arial" w:hAnsi="Arial" w:cs="Arial"/>
          <w:sz w:val="17"/>
          <w:szCs w:val="17"/>
        </w:rPr>
        <w:t xml:space="preserve"> can </w:t>
      </w:r>
      <w:r>
        <w:rPr>
          <w:rFonts w:ascii="Arial" w:hAnsi="Arial" w:cs="Arial"/>
          <w:sz w:val="17"/>
          <w:szCs w:val="17"/>
        </w:rPr>
        <w:t xml:space="preserve">typically </w:t>
      </w:r>
      <w:r w:rsidRPr="009F6C4A">
        <w:rPr>
          <w:rFonts w:ascii="Arial" w:hAnsi="Arial" w:cs="Arial"/>
          <w:sz w:val="17"/>
          <w:szCs w:val="17"/>
        </w:rPr>
        <w:t xml:space="preserve">be worn through an entire shift without </w:t>
      </w:r>
      <w:r>
        <w:rPr>
          <w:rFonts w:ascii="Arial" w:hAnsi="Arial" w:cs="Arial"/>
          <w:sz w:val="17"/>
          <w:szCs w:val="17"/>
        </w:rPr>
        <w:t xml:space="preserve">excessive </w:t>
      </w:r>
      <w:r w:rsidRPr="009F6C4A">
        <w:rPr>
          <w:rFonts w:ascii="Arial" w:hAnsi="Arial" w:cs="Arial"/>
          <w:sz w:val="17"/>
          <w:szCs w:val="17"/>
        </w:rPr>
        <w:t>overheating</w:t>
      </w:r>
      <w:r w:rsidR="00B84382" w:rsidRPr="009F6C4A">
        <w:rPr>
          <w:rFonts w:ascii="Arial" w:hAnsi="Arial" w:cs="Arial"/>
          <w:sz w:val="17"/>
          <w:szCs w:val="17"/>
        </w:rPr>
        <w:t>.</w:t>
      </w:r>
    </w:p>
    <w:p w:rsidR="00B84382" w:rsidRPr="009F6C4A" w:rsidRDefault="00B84382" w:rsidP="00B84382">
      <w:pPr>
        <w:tabs>
          <w:tab w:val="left" w:pos="9781"/>
        </w:tabs>
        <w:ind w:left="709" w:right="1160"/>
        <w:jc w:val="left"/>
        <w:rPr>
          <w:rFonts w:ascii="Arial" w:hAnsi="Arial" w:cs="Arial"/>
          <w:sz w:val="17"/>
          <w:szCs w:val="17"/>
        </w:rPr>
      </w:pPr>
    </w:p>
    <w:p w:rsidR="00B84382" w:rsidRDefault="006C7230" w:rsidP="00B84382">
      <w:pPr>
        <w:pStyle w:val="NormalWeb"/>
        <w:shd w:val="clear" w:color="auto" w:fill="FFFFFF"/>
        <w:tabs>
          <w:tab w:val="left" w:pos="9781"/>
        </w:tabs>
        <w:spacing w:before="0" w:beforeAutospacing="0" w:after="0" w:afterAutospacing="0"/>
        <w:ind w:left="709" w:right="1160"/>
        <w:rPr>
          <w:rFonts w:ascii="Arial" w:eastAsia="MS PGothic" w:hAnsi="Arial" w:cs="Arial"/>
          <w:sz w:val="17"/>
          <w:szCs w:val="17"/>
        </w:rPr>
      </w:pPr>
      <w:r w:rsidRPr="001D4CF7">
        <w:rPr>
          <w:rFonts w:ascii="Arial" w:hAnsi="Arial" w:cs="Arial"/>
          <w:color w:val="000000"/>
          <w:sz w:val="17"/>
          <w:szCs w:val="17"/>
        </w:rPr>
        <w:t xml:space="preserve">Many industrial operations require chemical splash protection. To address this, Sawyer-Tower products are certified to the NFPA 1992 Standard on Liquid Splash Protective Ensembles and Clothing for Hazardous Material Emergencies. </w:t>
      </w:r>
      <w:r w:rsidRPr="00DE3421">
        <w:rPr>
          <w:rFonts w:ascii="Arial" w:hAnsi="Arial" w:cs="Arial"/>
          <w:color w:val="000000"/>
          <w:sz w:val="17"/>
          <w:szCs w:val="17"/>
        </w:rPr>
        <w:t xml:space="preserve">When heat- and flame-resistance performance is needed, Sawyer-Tower suits incorporating GORE® chemical splash fabric with </w:t>
      </w:r>
      <w:proofErr w:type="spellStart"/>
      <w:r w:rsidRPr="00DE3421">
        <w:rPr>
          <w:rFonts w:ascii="Arial" w:hAnsi="Arial" w:cs="Arial"/>
          <w:color w:val="000000"/>
          <w:sz w:val="17"/>
          <w:szCs w:val="17"/>
        </w:rPr>
        <w:t>Nomex</w:t>
      </w:r>
      <w:proofErr w:type="spellEnd"/>
      <w:r w:rsidRPr="00DE3421">
        <w:rPr>
          <w:rFonts w:ascii="Arial" w:hAnsi="Arial" w:cs="Arial"/>
          <w:color w:val="000000"/>
          <w:sz w:val="17"/>
          <w:szCs w:val="17"/>
        </w:rPr>
        <w:t>® textiles meet the requirements of ASTM F2302-08. Additionally, this non-flammable product offers protection from</w:t>
      </w:r>
      <w:r w:rsidRPr="001D4CF7">
        <w:rPr>
          <w:rFonts w:ascii="Arial" w:hAnsi="Arial" w:cs="Arial"/>
          <w:color w:val="000000"/>
          <w:sz w:val="17"/>
          <w:szCs w:val="17"/>
        </w:rPr>
        <w:t xml:space="preserve"> exposures to thermal hazards from momentary electrical arcs and flames, as specified in the NFPA 70E Standard – Standard for Electrical Safety in the Workplace</w:t>
      </w:r>
      <w:r w:rsidR="00B84382" w:rsidRPr="009F6C4A">
        <w:rPr>
          <w:rFonts w:ascii="Arial" w:eastAsia="MS PGothic" w:hAnsi="Arial" w:cs="Arial"/>
          <w:sz w:val="17"/>
          <w:szCs w:val="17"/>
        </w:rPr>
        <w:t>.</w:t>
      </w:r>
    </w:p>
    <w:p w:rsidR="00D607F6" w:rsidRPr="009F6C4A" w:rsidRDefault="00D607F6" w:rsidP="00B84382">
      <w:pPr>
        <w:pStyle w:val="NormalWeb"/>
        <w:shd w:val="clear" w:color="auto" w:fill="FFFFFF"/>
        <w:tabs>
          <w:tab w:val="left" w:pos="9781"/>
        </w:tabs>
        <w:spacing w:before="0" w:beforeAutospacing="0" w:after="0" w:afterAutospacing="0"/>
        <w:ind w:left="709" w:right="1160"/>
        <w:rPr>
          <w:rFonts w:ascii="Arial" w:eastAsia="MS PGothic" w:hAnsi="Arial" w:cs="Arial"/>
          <w:sz w:val="17"/>
          <w:szCs w:val="17"/>
        </w:rPr>
      </w:pPr>
    </w:p>
    <w:p w:rsidR="00447315" w:rsidRPr="00496B9F" w:rsidRDefault="006C7230" w:rsidP="00B84382">
      <w:pPr>
        <w:tabs>
          <w:tab w:val="left" w:pos="9781"/>
        </w:tabs>
        <w:ind w:left="709" w:right="1160"/>
        <w:jc w:val="left"/>
        <w:rPr>
          <w:rFonts w:ascii="Arial" w:hAnsi="Arial" w:cs="Arial"/>
          <w:sz w:val="17"/>
          <w:szCs w:val="17"/>
        </w:rPr>
      </w:pPr>
      <w:r w:rsidRPr="00B84382">
        <w:rPr>
          <w:rFonts w:ascii="Arial" w:eastAsia="MS PGothic" w:hAnsi="Arial" w:cs="Arial"/>
          <w:sz w:val="17"/>
          <w:szCs w:val="17"/>
        </w:rPr>
        <w:t>Sawyer-Tower protective clothing is</w:t>
      </w:r>
      <w:r>
        <w:rPr>
          <w:rFonts w:ascii="Arial" w:eastAsia="MS PGothic" w:hAnsi="Arial" w:cs="Arial"/>
          <w:sz w:val="17"/>
          <w:szCs w:val="17"/>
        </w:rPr>
        <w:t xml:space="preserve"> designed</w:t>
      </w:r>
      <w:r w:rsidRPr="00B84382">
        <w:rPr>
          <w:rFonts w:ascii="Arial" w:eastAsia="MS PGothic" w:hAnsi="Arial" w:cs="Arial"/>
          <w:sz w:val="17"/>
          <w:szCs w:val="17"/>
        </w:rPr>
        <w:t xml:space="preserve"> to be worn whenever the wearer faces potential hazards arising from </w:t>
      </w:r>
      <w:r>
        <w:rPr>
          <w:rFonts w:ascii="Arial" w:eastAsia="MS PGothic" w:hAnsi="Arial" w:cs="Arial"/>
          <w:sz w:val="17"/>
          <w:szCs w:val="17"/>
        </w:rPr>
        <w:t xml:space="preserve">liquid </w:t>
      </w:r>
      <w:r w:rsidRPr="00B84382">
        <w:rPr>
          <w:rFonts w:ascii="Arial" w:eastAsia="MS PGothic" w:hAnsi="Arial" w:cs="Arial"/>
          <w:sz w:val="17"/>
          <w:szCs w:val="17"/>
        </w:rPr>
        <w:t xml:space="preserve">chemical exposure </w:t>
      </w:r>
      <w:r>
        <w:rPr>
          <w:rFonts w:ascii="Arial" w:eastAsia="MS PGothic" w:hAnsi="Arial" w:cs="Arial"/>
          <w:sz w:val="17"/>
          <w:szCs w:val="17"/>
        </w:rPr>
        <w:t xml:space="preserve">– industries </w:t>
      </w:r>
      <w:r w:rsidRPr="00F64FA0">
        <w:rPr>
          <w:rFonts w:ascii="Arial" w:eastAsia="MS PGothic" w:hAnsi="Arial" w:cs="Arial"/>
          <w:sz w:val="17"/>
          <w:szCs w:val="17"/>
        </w:rPr>
        <w:t>such as pulp and paper, mining, chemical / petrochemical</w:t>
      </w:r>
      <w:r>
        <w:rPr>
          <w:rFonts w:ascii="Arial" w:eastAsia="MS PGothic" w:hAnsi="Arial" w:cs="Arial"/>
          <w:sz w:val="17"/>
          <w:szCs w:val="17"/>
        </w:rPr>
        <w:t>,</w:t>
      </w:r>
      <w:r w:rsidRPr="00F64FA0">
        <w:rPr>
          <w:rFonts w:ascii="Arial" w:eastAsia="MS PGothic" w:hAnsi="Arial" w:cs="Arial"/>
          <w:sz w:val="17"/>
          <w:szCs w:val="17"/>
        </w:rPr>
        <w:t xml:space="preserve"> and energy</w:t>
      </w:r>
      <w:r w:rsidRPr="00B84382">
        <w:rPr>
          <w:rFonts w:ascii="Arial" w:eastAsia="MS PGothic" w:hAnsi="Arial" w:cs="Arial"/>
          <w:sz w:val="17"/>
          <w:szCs w:val="17"/>
        </w:rPr>
        <w:t xml:space="preserve">. </w:t>
      </w:r>
      <w:r w:rsidRPr="00B84382">
        <w:rPr>
          <w:rFonts w:ascii="Arial" w:hAnsi="Arial" w:cs="Arial"/>
          <w:sz w:val="17"/>
          <w:szCs w:val="17"/>
        </w:rPr>
        <w:t xml:space="preserve">More information on the Sawyer-Tower </w:t>
      </w:r>
      <w:r>
        <w:rPr>
          <w:rFonts w:ascii="Arial" w:hAnsi="Arial" w:cs="Arial"/>
          <w:sz w:val="17"/>
          <w:szCs w:val="17"/>
        </w:rPr>
        <w:t>suits can be found at</w:t>
      </w:r>
      <w:r w:rsidR="00496B9F">
        <w:rPr>
          <w:rFonts w:ascii="Arial" w:hAnsi="Arial" w:cs="Arial"/>
          <w:sz w:val="17"/>
          <w:szCs w:val="17"/>
        </w:rPr>
        <w:t xml:space="preserve"> </w:t>
      </w:r>
      <w:hyperlink r:id="rId9" w:history="1">
        <w:r w:rsidR="00496B9F" w:rsidRPr="00496B9F">
          <w:rPr>
            <w:rFonts w:ascii="Arial" w:hAnsi="Arial" w:cs="Arial"/>
            <w:sz w:val="17"/>
            <w:szCs w:val="17"/>
          </w:rPr>
          <w:t>http://protective.ansell.com/en/Products/Sawyer-Tower/</w:t>
        </w:r>
      </w:hyperlink>
      <w:r w:rsidR="006B4530" w:rsidRPr="00496B9F">
        <w:rPr>
          <w:rFonts w:ascii="Arial" w:hAnsi="Arial" w:cs="Arial"/>
          <w:sz w:val="17"/>
          <w:szCs w:val="17"/>
        </w:rPr>
        <w:t>.</w:t>
      </w:r>
      <w:r w:rsidR="0074654B" w:rsidRPr="00496B9F">
        <w:rPr>
          <w:rFonts w:ascii="Arial" w:hAnsi="Arial" w:cs="Arial"/>
          <w:sz w:val="17"/>
          <w:szCs w:val="17"/>
        </w:rPr>
        <w:t xml:space="preserve"> </w:t>
      </w:r>
    </w:p>
    <w:p w:rsidR="00D55A51" w:rsidRDefault="00D55A51" w:rsidP="00447315">
      <w:pPr>
        <w:ind w:leftChars="341" w:left="716" w:rightChars="789" w:right="1657"/>
        <w:jc w:val="left"/>
        <w:rPr>
          <w:rStyle w:val="apple-style-span"/>
          <w:rFonts w:ascii="Arial" w:hAnsi="Arial" w:cs="Arial"/>
          <w:sz w:val="17"/>
          <w:szCs w:val="17"/>
        </w:rPr>
      </w:pPr>
    </w:p>
    <w:p w:rsidR="006C7230" w:rsidRDefault="006C7230" w:rsidP="006C7230">
      <w:pPr>
        <w:ind w:leftChars="341" w:left="716" w:rightChars="789" w:right="1657"/>
        <w:jc w:val="left"/>
        <w:rPr>
          <w:rFonts w:ascii="Arial" w:hAnsi="Arial" w:cs="Arial"/>
          <w:sz w:val="16"/>
          <w:szCs w:val="17"/>
        </w:rPr>
      </w:pPr>
      <w:r w:rsidRPr="00F1483C">
        <w:rPr>
          <w:rFonts w:ascii="Arial" w:hAnsi="Arial" w:cs="Arial"/>
          <w:sz w:val="16"/>
          <w:szCs w:val="17"/>
        </w:rPr>
        <w:lastRenderedPageBreak/>
        <w:t xml:space="preserve">GORE and designs are trademarks of W.L. Gore &amp; Associates. </w:t>
      </w:r>
      <w:proofErr w:type="spellStart"/>
      <w:r w:rsidRPr="00F1483C">
        <w:rPr>
          <w:rFonts w:ascii="Arial" w:hAnsi="Arial" w:cs="Arial"/>
          <w:sz w:val="16"/>
          <w:szCs w:val="17"/>
        </w:rPr>
        <w:t>Nomex</w:t>
      </w:r>
      <w:proofErr w:type="spellEnd"/>
      <w:r w:rsidRPr="00F1483C">
        <w:rPr>
          <w:rFonts w:ascii="Arial" w:hAnsi="Arial" w:cs="Arial"/>
          <w:sz w:val="16"/>
          <w:szCs w:val="17"/>
        </w:rPr>
        <w:t xml:space="preserve"> is a trademark of </w:t>
      </w:r>
      <w:r w:rsidRPr="00F1483C">
        <w:rPr>
          <w:rFonts w:ascii="Arial" w:hAnsi="Arial" w:cs="Arial"/>
          <w:sz w:val="16"/>
          <w:szCs w:val="16"/>
        </w:rPr>
        <w:t>E. I. du Pont de Nemours and Company</w:t>
      </w:r>
      <w:r>
        <w:rPr>
          <w:rFonts w:ascii="Arial" w:hAnsi="Arial" w:cs="Arial"/>
          <w:sz w:val="16"/>
          <w:szCs w:val="17"/>
        </w:rPr>
        <w:t>.</w:t>
      </w:r>
    </w:p>
    <w:p w:rsidR="00361174" w:rsidRDefault="00361174" w:rsidP="006C7230">
      <w:pPr>
        <w:ind w:leftChars="341" w:left="716" w:rightChars="789" w:right="1657"/>
        <w:jc w:val="left"/>
        <w:rPr>
          <w:rFonts w:ascii="Arial" w:hAnsi="Arial" w:cs="Arial"/>
          <w:sz w:val="16"/>
          <w:szCs w:val="17"/>
        </w:rPr>
      </w:pPr>
    </w:p>
    <w:p w:rsidR="00361174" w:rsidRPr="00F1483C" w:rsidRDefault="00361174" w:rsidP="00361174">
      <w:pPr>
        <w:ind w:leftChars="341" w:left="716" w:rightChars="789" w:right="1657"/>
        <w:jc w:val="center"/>
        <w:rPr>
          <w:rStyle w:val="apple-style-span"/>
          <w:rFonts w:ascii="Arial" w:hAnsi="Arial" w:cs="Arial"/>
          <w:sz w:val="16"/>
          <w:szCs w:val="17"/>
        </w:rPr>
      </w:pPr>
      <w:r>
        <w:rPr>
          <w:rFonts w:ascii="Arial" w:hAnsi="Arial" w:cs="Arial"/>
          <w:sz w:val="16"/>
          <w:szCs w:val="17"/>
        </w:rPr>
        <w:t>ENDS</w:t>
      </w:r>
    </w:p>
    <w:p w:rsidR="00D607F6" w:rsidRPr="0006425A" w:rsidRDefault="00D607F6" w:rsidP="00447315">
      <w:pPr>
        <w:ind w:leftChars="341" w:left="716" w:rightChars="789" w:right="1657"/>
        <w:jc w:val="left"/>
        <w:rPr>
          <w:rStyle w:val="apple-style-span"/>
          <w:rFonts w:ascii="Arial" w:hAnsi="Arial" w:cs="Arial"/>
          <w:sz w:val="17"/>
          <w:szCs w:val="17"/>
        </w:rPr>
      </w:pPr>
    </w:p>
    <w:p w:rsidR="00A84289" w:rsidRDefault="00A84289" w:rsidP="00114622">
      <w:pPr>
        <w:spacing w:line="260" w:lineRule="exact"/>
        <w:ind w:leftChars="341" w:left="716" w:rightChars="789" w:right="1657"/>
        <w:rPr>
          <w:rFonts w:ascii="Arial" w:hAnsi="Arial" w:cs="Arial"/>
          <w:b/>
          <w:color w:val="444444"/>
          <w:sz w:val="16"/>
          <w:szCs w:val="16"/>
        </w:rPr>
      </w:pPr>
    </w:p>
    <w:p w:rsidR="00102CB0" w:rsidRPr="00BB60D9" w:rsidRDefault="00102CB0" w:rsidP="00114622">
      <w:pPr>
        <w:spacing w:line="260" w:lineRule="exact"/>
        <w:ind w:leftChars="341" w:left="716" w:rightChars="789" w:right="1657"/>
        <w:rPr>
          <w:rFonts w:ascii="Arial" w:hAnsi="Arial" w:cs="Arial"/>
          <w:b/>
          <w:color w:val="444444"/>
          <w:sz w:val="16"/>
          <w:szCs w:val="16"/>
        </w:rPr>
      </w:pPr>
      <w:r w:rsidRPr="00BB60D9">
        <w:rPr>
          <w:rFonts w:ascii="Arial" w:hAnsi="Arial" w:cs="Arial"/>
          <w:b/>
          <w:color w:val="444444"/>
          <w:sz w:val="16"/>
          <w:szCs w:val="16"/>
        </w:rPr>
        <w:t>About Ansell</w:t>
      </w:r>
    </w:p>
    <w:p w:rsidR="00B62242" w:rsidRDefault="00C8438B" w:rsidP="00C8438B">
      <w:pPr>
        <w:spacing w:line="260" w:lineRule="exact"/>
        <w:ind w:leftChars="341" w:left="716" w:rightChars="789" w:right="1657"/>
        <w:rPr>
          <w:rFonts w:ascii="Arial" w:hAnsi="Arial" w:cs="Arial"/>
          <w:color w:val="444444"/>
          <w:sz w:val="16"/>
          <w:szCs w:val="16"/>
        </w:rPr>
      </w:pPr>
      <w:bookmarkStart w:id="1" w:name="OLE_LINK4"/>
      <w:r w:rsidRPr="009825FA">
        <w:rPr>
          <w:rFonts w:ascii="Arial" w:hAnsi="Arial" w:cs="Arial"/>
          <w:color w:val="444444"/>
          <w:sz w:val="16"/>
          <w:szCs w:val="16"/>
        </w:rPr>
        <w:t>Ansell is a world leader in providing superior health and safety protection solutions that enhance human well</w:t>
      </w:r>
      <w:r w:rsidR="00B62242">
        <w:rPr>
          <w:rFonts w:ascii="Arial" w:hAnsi="Arial" w:cs="Arial"/>
          <w:color w:val="444444"/>
          <w:sz w:val="16"/>
          <w:szCs w:val="16"/>
        </w:rPr>
        <w:t>-</w:t>
      </w:r>
      <w:r w:rsidRPr="009825FA">
        <w:rPr>
          <w:rFonts w:ascii="Arial" w:hAnsi="Arial" w:cs="Arial"/>
          <w:color w:val="444444"/>
          <w:sz w:val="16"/>
          <w:szCs w:val="16"/>
        </w:rPr>
        <w:t>being.</w:t>
      </w:r>
    </w:p>
    <w:p w:rsidR="00C8438B" w:rsidRPr="009825FA" w:rsidRDefault="00C8438B" w:rsidP="00C8438B">
      <w:pPr>
        <w:spacing w:line="260" w:lineRule="exact"/>
        <w:ind w:leftChars="341" w:left="716" w:rightChars="789" w:right="1657"/>
        <w:rPr>
          <w:rFonts w:ascii="Arial" w:hAnsi="Arial" w:cs="Arial"/>
          <w:color w:val="444444"/>
          <w:sz w:val="16"/>
          <w:szCs w:val="16"/>
        </w:rPr>
      </w:pPr>
      <w:r w:rsidRPr="009825FA">
        <w:rPr>
          <w:rFonts w:ascii="Arial" w:hAnsi="Arial" w:cs="Arial"/>
          <w:color w:val="444444"/>
          <w:sz w:val="16"/>
          <w:szCs w:val="16"/>
        </w:rPr>
        <w:t xml:space="preserve"> </w:t>
      </w:r>
    </w:p>
    <w:p w:rsidR="00C8438B" w:rsidRDefault="00C8438B" w:rsidP="00C8438B">
      <w:pPr>
        <w:spacing w:line="260" w:lineRule="exact"/>
        <w:ind w:leftChars="341" w:left="716" w:rightChars="789" w:right="1657"/>
        <w:rPr>
          <w:rFonts w:ascii="Arial" w:hAnsi="Arial" w:cs="Arial"/>
          <w:color w:val="444444"/>
          <w:sz w:val="16"/>
          <w:szCs w:val="16"/>
        </w:rPr>
      </w:pPr>
      <w:r w:rsidRPr="009825FA">
        <w:rPr>
          <w:rFonts w:ascii="Arial" w:hAnsi="Arial" w:cs="Arial"/>
          <w:color w:val="444444"/>
          <w:sz w:val="16"/>
          <w:szCs w:val="16"/>
        </w:rPr>
        <w:t>With operations in North America, Latin America/Caribbean, EMEA and Asia, Ansell employs more than 1</w:t>
      </w:r>
      <w:r w:rsidR="0006425A">
        <w:rPr>
          <w:rFonts w:ascii="Arial" w:hAnsi="Arial" w:cs="Arial"/>
          <w:color w:val="444444"/>
          <w:sz w:val="16"/>
          <w:szCs w:val="16"/>
        </w:rPr>
        <w:t>1</w:t>
      </w:r>
      <w:r w:rsidRPr="009825FA">
        <w:rPr>
          <w:rFonts w:ascii="Arial" w:hAnsi="Arial" w:cs="Arial"/>
          <w:color w:val="444444"/>
          <w:sz w:val="16"/>
          <w:szCs w:val="16"/>
        </w:rPr>
        <w:t>,000 people worldwide and holds leading positions in the personal protective equipment and medical gloves market, as well as in the sexual health and well being category worldwide.</w:t>
      </w:r>
      <w:r>
        <w:rPr>
          <w:rFonts w:ascii="Arial" w:hAnsi="Arial" w:cs="Arial"/>
          <w:color w:val="444444"/>
          <w:sz w:val="16"/>
          <w:szCs w:val="16"/>
        </w:rPr>
        <w:t xml:space="preserve"> </w:t>
      </w:r>
      <w:r w:rsidRPr="009825FA">
        <w:rPr>
          <w:rFonts w:ascii="Arial" w:hAnsi="Arial" w:cs="Arial"/>
          <w:color w:val="444444"/>
          <w:sz w:val="16"/>
          <w:szCs w:val="16"/>
        </w:rPr>
        <w:t xml:space="preserve">Ansell operates in four main business segments: Medical Solutions, Industrial Solutions, Specialty Markets and Sexual Wellness. </w:t>
      </w:r>
    </w:p>
    <w:p w:rsidR="00B62242" w:rsidRDefault="00B62242" w:rsidP="00C8438B">
      <w:pPr>
        <w:spacing w:line="260" w:lineRule="exact"/>
        <w:ind w:leftChars="341" w:left="716" w:rightChars="789" w:right="1657"/>
        <w:rPr>
          <w:rFonts w:ascii="Arial" w:hAnsi="Arial" w:cs="Arial"/>
          <w:color w:val="444444"/>
          <w:sz w:val="16"/>
          <w:szCs w:val="16"/>
        </w:rPr>
      </w:pPr>
    </w:p>
    <w:p w:rsidR="00B62242" w:rsidRPr="009825FA" w:rsidRDefault="00B62242" w:rsidP="00C8438B">
      <w:pPr>
        <w:spacing w:line="260" w:lineRule="exact"/>
        <w:ind w:leftChars="341" w:left="716" w:rightChars="789" w:right="1657"/>
        <w:rPr>
          <w:rFonts w:ascii="Arial" w:hAnsi="Arial" w:cs="Arial"/>
          <w:color w:val="444444"/>
          <w:sz w:val="16"/>
          <w:szCs w:val="16"/>
        </w:rPr>
      </w:pPr>
      <w:r>
        <w:rPr>
          <w:rFonts w:ascii="Arial" w:hAnsi="Arial" w:cs="Arial" w:hint="eastAsia"/>
          <w:color w:val="444444"/>
          <w:sz w:val="16"/>
          <w:szCs w:val="16"/>
        </w:rPr>
        <w:t xml:space="preserve">Information on Ansell and its products can be found at </w:t>
      </w:r>
      <w:hyperlink r:id="rId10" w:history="1">
        <w:r w:rsidRPr="00084CF2">
          <w:rPr>
            <w:rStyle w:val="Hyperlink"/>
            <w:rFonts w:ascii="Arial" w:hAnsi="Arial" w:cs="Arial" w:hint="eastAsia"/>
            <w:sz w:val="16"/>
            <w:szCs w:val="16"/>
          </w:rPr>
          <w:t>www.ansell.com</w:t>
        </w:r>
      </w:hyperlink>
    </w:p>
    <w:p w:rsidR="00102CB0" w:rsidRDefault="00905685" w:rsidP="005C584C">
      <w:pPr>
        <w:spacing w:line="260" w:lineRule="exact"/>
        <w:ind w:leftChars="341" w:left="716" w:rightChars="789" w:right="1657"/>
        <w:rPr>
          <w:rFonts w:ascii="Arial" w:hAnsi="Arial" w:cs="Arial"/>
          <w:color w:val="444444"/>
          <w:sz w:val="16"/>
          <w:szCs w:val="16"/>
        </w:rPr>
      </w:pPr>
      <w:r>
        <w:rPr>
          <w:rFonts w:ascii="Arial" w:hAnsi="Arial" w:cs="Arial"/>
          <w:noProof/>
          <w:color w:val="444444"/>
          <w:sz w:val="16"/>
          <w:szCs w:val="16"/>
          <w:lang w:val="sv-SE" w:eastAsia="sv-SE"/>
        </w:rPr>
        <mc:AlternateContent>
          <mc:Choice Requires="wps">
            <w:drawing>
              <wp:anchor distT="0" distB="0" distL="114300" distR="114300" simplePos="0" relativeHeight="251656704" behindDoc="0" locked="0" layoutInCell="1" allowOverlap="1" wp14:anchorId="004055D6" wp14:editId="3F29A0D3">
                <wp:simplePos x="0" y="0"/>
                <wp:positionH relativeFrom="column">
                  <wp:posOffset>342900</wp:posOffset>
                </wp:positionH>
                <wp:positionV relativeFrom="paragraph">
                  <wp:posOffset>104775</wp:posOffset>
                </wp:positionV>
                <wp:extent cx="3269615" cy="487680"/>
                <wp:effectExtent l="0" t="0" r="0" b="76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61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A01" w:rsidRDefault="00A01A01" w:rsidP="00114622">
                            <w:r>
                              <w:rPr>
                                <w:rFonts w:ascii="Arial" w:hAnsi="Arial" w:cs="Arial"/>
                                <w:noProof/>
                                <w:color w:val="444444"/>
                                <w:sz w:val="16"/>
                                <w:szCs w:val="16"/>
                                <w:lang w:val="sv-SE" w:eastAsia="sv-SE"/>
                              </w:rPr>
                              <w:drawing>
                                <wp:inline distT="0" distB="0" distL="0" distR="0" wp14:anchorId="15293FE3" wp14:editId="6A84AFEB">
                                  <wp:extent cx="3067050" cy="238125"/>
                                  <wp:effectExtent l="19050" t="0" r="0" b="0"/>
                                  <wp:docPr id="2" name="Bild 2" descr="Ansell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sell logos"/>
                                          <pic:cNvPicPr>
                                            <a:picLocks noChangeAspect="1" noChangeArrowheads="1"/>
                                          </pic:cNvPicPr>
                                        </pic:nvPicPr>
                                        <pic:blipFill>
                                          <a:blip r:embed="rId11"/>
                                          <a:srcRect/>
                                          <a:stretch>
                                            <a:fillRect/>
                                          </a:stretch>
                                        </pic:blipFill>
                                        <pic:spPr bwMode="auto">
                                          <a:xfrm>
                                            <a:off x="0" y="0"/>
                                            <a:ext cx="3067050" cy="2381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8.25pt;width:257.45pt;height:38.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ZbswIAALc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" filled="f" stroked="f">
                <v:textbox style="mso-fit-shape-to-text:t">
                  <w:txbxContent>
                    <w:p w:rsidR="00A01A01" w:rsidRDefault="00A01A01" w:rsidP="00114622">
                      <w:r>
                        <w:rPr>
                          <w:rFonts w:ascii="Arial" w:hAnsi="Arial" w:cs="Arial"/>
                          <w:noProof/>
                          <w:color w:val="444444"/>
                          <w:sz w:val="16"/>
                          <w:szCs w:val="16"/>
                          <w:lang w:val="sv-SE" w:eastAsia="sv-SE"/>
                        </w:rPr>
                        <w:drawing>
                          <wp:inline distT="0" distB="0" distL="0" distR="0">
                            <wp:extent cx="3067050" cy="238125"/>
                            <wp:effectExtent l="19050" t="0" r="0" b="0"/>
                            <wp:docPr id="2" name="Bild 2" descr="Ansell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sell logos"/>
                                    <pic:cNvPicPr>
                                      <a:picLocks noChangeAspect="1" noChangeArrowheads="1"/>
                                    </pic:cNvPicPr>
                                  </pic:nvPicPr>
                                  <pic:blipFill>
                                    <a:blip r:embed="rId12"/>
                                    <a:srcRect/>
                                    <a:stretch>
                                      <a:fillRect/>
                                    </a:stretch>
                                  </pic:blipFill>
                                  <pic:spPr bwMode="auto">
                                    <a:xfrm>
                                      <a:off x="0" y="0"/>
                                      <a:ext cx="3067050" cy="238125"/>
                                    </a:xfrm>
                                    <a:prstGeom prst="rect">
                                      <a:avLst/>
                                    </a:prstGeom>
                                    <a:noFill/>
                                    <a:ln w="9525">
                                      <a:noFill/>
                                      <a:miter lim="800000"/>
                                      <a:headEnd/>
                                      <a:tailEnd/>
                                    </a:ln>
                                  </pic:spPr>
                                </pic:pic>
                              </a:graphicData>
                            </a:graphic>
                          </wp:inline>
                        </w:drawing>
                      </w:r>
                    </w:p>
                  </w:txbxContent>
                </v:textbox>
              </v:shape>
            </w:pict>
          </mc:Fallback>
        </mc:AlternateContent>
      </w:r>
      <w:r w:rsidR="00155C84">
        <w:rPr>
          <w:rFonts w:ascii="Arial" w:hAnsi="Arial" w:cs="Arial"/>
          <w:color w:val="444444"/>
          <w:sz w:val="16"/>
          <w:szCs w:val="16"/>
        </w:rPr>
        <w:tab/>
      </w:r>
    </w:p>
    <w:p w:rsidR="00102CB0" w:rsidRDefault="00102CB0" w:rsidP="00114622">
      <w:pPr>
        <w:spacing w:line="260" w:lineRule="exact"/>
        <w:ind w:leftChars="341" w:left="716" w:rightChars="789" w:right="1657"/>
        <w:rPr>
          <w:rFonts w:ascii="Arial" w:hAnsi="Arial" w:cs="Arial"/>
          <w:color w:val="444444"/>
          <w:sz w:val="16"/>
          <w:szCs w:val="16"/>
        </w:rPr>
      </w:pPr>
    </w:p>
    <w:p w:rsidR="005C584C" w:rsidRDefault="005C584C" w:rsidP="00114622">
      <w:pPr>
        <w:spacing w:line="260" w:lineRule="exact"/>
        <w:ind w:leftChars="341" w:left="716" w:rightChars="789" w:right="1657"/>
        <w:rPr>
          <w:rFonts w:ascii="Arial" w:hAnsi="Arial" w:cs="Arial"/>
          <w:color w:val="444444"/>
          <w:sz w:val="16"/>
          <w:szCs w:val="16"/>
        </w:rPr>
      </w:pPr>
    </w:p>
    <w:bookmarkEnd w:id="1"/>
    <w:p w:rsidR="00C8438B" w:rsidRDefault="00102CB0" w:rsidP="00114622">
      <w:pPr>
        <w:spacing w:line="260" w:lineRule="exact"/>
        <w:ind w:rightChars="789" w:right="1657"/>
        <w:rPr>
          <w:rFonts w:ascii="Arial" w:hAnsi="Arial" w:cs="Arial"/>
          <w:color w:val="444444"/>
          <w:sz w:val="16"/>
          <w:szCs w:val="16"/>
        </w:rPr>
      </w:pPr>
      <w:r>
        <w:rPr>
          <w:rFonts w:ascii="Arial" w:hAnsi="Arial" w:cs="Arial" w:hint="eastAsia"/>
          <w:color w:val="444444"/>
          <w:sz w:val="16"/>
          <w:szCs w:val="16"/>
        </w:rPr>
        <w:t xml:space="preserve">         </w:t>
      </w:r>
      <w:r w:rsidR="00EA78C8">
        <w:t xml:space="preserve">® </w:t>
      </w:r>
      <w:r w:rsidRPr="009821C3">
        <w:rPr>
          <w:rFonts w:ascii="Arial" w:hAnsi="Arial" w:cs="Arial"/>
          <w:color w:val="444444"/>
          <w:sz w:val="16"/>
          <w:szCs w:val="16"/>
        </w:rPr>
        <w:t>are trademarks owned by Ansell Limited or one of its</w:t>
      </w:r>
      <w:r>
        <w:rPr>
          <w:rFonts w:ascii="Arial" w:hAnsi="Arial" w:cs="Arial" w:hint="eastAsia"/>
          <w:color w:val="444444"/>
          <w:sz w:val="16"/>
          <w:szCs w:val="16"/>
        </w:rPr>
        <w:t xml:space="preserve"> affiliates. </w:t>
      </w:r>
    </w:p>
    <w:p w:rsidR="005630F3" w:rsidRPr="00702240" w:rsidRDefault="005630F3" w:rsidP="00C8438B">
      <w:pPr>
        <w:spacing w:line="260" w:lineRule="exact"/>
        <w:ind w:left="300" w:rightChars="789" w:right="1657" w:firstLine="420"/>
        <w:rPr>
          <w:rFonts w:ascii="Arial" w:hAnsi="Arial" w:cs="Arial"/>
          <w:color w:val="444444"/>
          <w:sz w:val="17"/>
          <w:szCs w:val="17"/>
        </w:rPr>
      </w:pPr>
    </w:p>
    <w:sectPr w:rsidR="005630F3" w:rsidRPr="00702240" w:rsidSect="005630F3">
      <w:headerReference w:type="default" r:id="rId13"/>
      <w:footerReference w:type="default" r:id="rId14"/>
      <w:pgSz w:w="11906" w:h="16838" w:code="9"/>
      <w:pgMar w:top="624" w:right="624" w:bottom="1713" w:left="62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9DD" w:rsidRDefault="007879DD">
      <w:r>
        <w:separator/>
      </w:r>
    </w:p>
  </w:endnote>
  <w:endnote w:type="continuationSeparator" w:id="0">
    <w:p w:rsidR="007879DD" w:rsidRDefault="0078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obe 宋体 Std L">
    <w:altName w:val="Arial Unicode MS"/>
    <w:panose1 w:val="00000000000000000000"/>
    <w:charset w:val="86"/>
    <w:family w:val="roman"/>
    <w:notTrueType/>
    <w:pitch w:val="variable"/>
    <w:sig w:usb0="00000001" w:usb1="080E0000" w:usb2="00000010" w:usb3="00000000" w:csb0="00040000" w:csb1="00000000"/>
  </w:font>
  <w:font w:name="Gotham Ligh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Gotham Medium">
    <w:altName w:val="Times New Roman"/>
    <w:panose1 w:val="00000000000000000000"/>
    <w:charset w:val="00"/>
    <w:family w:val="auto"/>
    <w:notTrueType/>
    <w:pitch w:val="variable"/>
    <w:sig w:usb0="00000003" w:usb1="00000000" w:usb2="00000000" w:usb3="00000000" w:csb0="00000001" w:csb1="00000000"/>
  </w:font>
  <w:font w:name="GothamLight">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01" w:rsidRDefault="00A01A01" w:rsidP="006B090E">
    <w:pPr>
      <w:pStyle w:val="Footer"/>
      <w:ind w:firstLineChars="350" w:firstLine="63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9DD" w:rsidRDefault="007879DD">
      <w:r>
        <w:separator/>
      </w:r>
    </w:p>
  </w:footnote>
  <w:footnote w:type="continuationSeparator" w:id="0">
    <w:p w:rsidR="007879DD" w:rsidRDefault="00787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01" w:rsidRPr="00215E14" w:rsidRDefault="00905685" w:rsidP="00215E14">
    <w:pPr>
      <w:autoSpaceDE w:val="0"/>
      <w:autoSpaceDN w:val="0"/>
      <w:adjustRightInd w:val="0"/>
      <w:ind w:firstLineChars="50" w:firstLine="240"/>
      <w:textAlignment w:val="center"/>
      <w:rPr>
        <w:rFonts w:ascii="Gotham Medium" w:hAnsi="Gotham Medium" w:cs="Gotham Light"/>
        <w:noProof/>
        <w:color w:val="003399"/>
        <w:sz w:val="48"/>
        <w:szCs w:val="48"/>
      </w:rPr>
    </w:pPr>
    <w:r>
      <w:rPr>
        <w:rFonts w:ascii="Gotham Medium" w:hAnsi="Gotham Medium" w:cs="Gotham Light"/>
        <w:noProof/>
        <w:color w:val="003399"/>
        <w:sz w:val="48"/>
        <w:szCs w:val="48"/>
        <w:lang w:val="sv-SE" w:eastAsia="sv-SE"/>
      </w:rPr>
      <mc:AlternateContent>
        <mc:Choice Requires="wps">
          <w:drawing>
            <wp:anchor distT="0" distB="0" distL="114297" distR="114297" simplePos="0" relativeHeight="251657216" behindDoc="0" locked="0" layoutInCell="1" allowOverlap="1">
              <wp:simplePos x="0" y="0"/>
              <wp:positionH relativeFrom="column">
                <wp:posOffset>-1</wp:posOffset>
              </wp:positionH>
              <wp:positionV relativeFrom="paragraph">
                <wp:posOffset>53975</wp:posOffset>
              </wp:positionV>
              <wp:extent cx="0" cy="594360"/>
              <wp:effectExtent l="0" t="0" r="19050" b="1524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
                      </a:xfrm>
                      <a:prstGeom prst="line">
                        <a:avLst/>
                      </a:prstGeom>
                      <a:noFill/>
                      <a:ln w="63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0,4.25pt" to="0,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rvEwIAACc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" strokecolor="#339" strokeweight=".5pt"/>
          </w:pict>
        </mc:Fallback>
      </mc:AlternateContent>
    </w:r>
    <w:r>
      <w:rPr>
        <w:rFonts w:ascii="Gotham Medium" w:hAnsi="Gotham Medium" w:cs="Gotham Light"/>
        <w:noProof/>
        <w:color w:val="003399"/>
        <w:sz w:val="48"/>
        <w:szCs w:val="48"/>
        <w:lang w:val="sv-SE" w:eastAsia="sv-SE"/>
      </w:rPr>
      <mc:AlternateContent>
        <mc:Choice Requires="wps">
          <w:drawing>
            <wp:anchor distT="0" distB="0" distL="114300" distR="114300" simplePos="0" relativeHeight="251658240" behindDoc="0" locked="0" layoutInCell="1" allowOverlap="1">
              <wp:simplePos x="0" y="0"/>
              <wp:positionH relativeFrom="column">
                <wp:posOffset>5314950</wp:posOffset>
              </wp:positionH>
              <wp:positionV relativeFrom="paragraph">
                <wp:posOffset>1270</wp:posOffset>
              </wp:positionV>
              <wp:extent cx="1688465" cy="672465"/>
              <wp:effectExtent l="0" t="0" r="698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672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A01" w:rsidRDefault="00A01A01">
                          <w:r>
                            <w:rPr>
                              <w:rFonts w:hint="eastAsia"/>
                              <w:noProof/>
                              <w:lang w:val="sv-SE" w:eastAsia="sv-SE"/>
                            </w:rPr>
                            <w:drawing>
                              <wp:inline distT="0" distB="0" distL="0" distR="0">
                                <wp:extent cx="1476375" cy="581025"/>
                                <wp:effectExtent l="19050" t="0" r="9525" b="0"/>
                                <wp:docPr id="1" name="Bild 1" descr="Letter head--Din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Din A4"/>
                                        <pic:cNvPicPr>
                                          <a:picLocks noChangeAspect="1" noChangeArrowheads="1"/>
                                        </pic:cNvPicPr>
                                      </pic:nvPicPr>
                                      <pic:blipFill>
                                        <a:blip r:embed="rId1"/>
                                        <a:srcRect l="75493" t="4904" r="4382" b="89558"/>
                                        <a:stretch>
                                          <a:fillRect/>
                                        </a:stretch>
                                      </pic:blipFill>
                                      <pic:spPr bwMode="auto">
                                        <a:xfrm>
                                          <a:off x="0" y="0"/>
                                          <a:ext cx="1476375" cy="581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418.5pt;margin-top:.1pt;width:132.95pt;height:52.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" stroked="f">
              <v:textbox style="mso-fit-shape-to-text:t">
                <w:txbxContent>
                  <w:p w:rsidR="00A01A01" w:rsidRDefault="00A01A01">
                    <w:r>
                      <w:rPr>
                        <w:rFonts w:hint="eastAsia"/>
                        <w:noProof/>
                        <w:lang w:val="sv-SE" w:eastAsia="sv-SE"/>
                      </w:rPr>
                      <w:drawing>
                        <wp:inline distT="0" distB="0" distL="0" distR="0">
                          <wp:extent cx="1476375" cy="581025"/>
                          <wp:effectExtent l="19050" t="0" r="9525" b="0"/>
                          <wp:docPr id="1" name="Bild 1" descr="Letter head--Din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Din A4"/>
                                  <pic:cNvPicPr>
                                    <a:picLocks noChangeAspect="1" noChangeArrowheads="1"/>
                                  </pic:cNvPicPr>
                                </pic:nvPicPr>
                                <pic:blipFill>
                                  <a:blip r:embed="rId2"/>
                                  <a:srcRect l="75493" t="4904" r="4382" b="89558"/>
                                  <a:stretch>
                                    <a:fillRect/>
                                  </a:stretch>
                                </pic:blipFill>
                                <pic:spPr bwMode="auto">
                                  <a:xfrm>
                                    <a:off x="0" y="0"/>
                                    <a:ext cx="1476375" cy="581025"/>
                                  </a:xfrm>
                                  <a:prstGeom prst="rect">
                                    <a:avLst/>
                                  </a:prstGeom>
                                  <a:noFill/>
                                  <a:ln w="9525">
                                    <a:noFill/>
                                    <a:miter lim="800000"/>
                                    <a:headEnd/>
                                    <a:tailEnd/>
                                  </a:ln>
                                </pic:spPr>
                              </pic:pic>
                            </a:graphicData>
                          </a:graphic>
                        </wp:inline>
                      </w:drawing>
                    </w:r>
                  </w:p>
                </w:txbxContent>
              </v:textbox>
            </v:shape>
          </w:pict>
        </mc:Fallback>
      </mc:AlternateContent>
    </w:r>
    <w:r w:rsidR="00A01A01" w:rsidRPr="00215E14">
      <w:rPr>
        <w:rFonts w:ascii="Gotham Medium" w:hAnsi="Gotham Medium" w:cs="Gotham Light"/>
        <w:noProof/>
        <w:color w:val="003399"/>
        <w:sz w:val="48"/>
        <w:szCs w:val="48"/>
      </w:rPr>
      <w:t>PRESS</w:t>
    </w:r>
  </w:p>
  <w:p w:rsidR="00A01A01" w:rsidRPr="00215E14" w:rsidRDefault="00A01A01" w:rsidP="00215E14">
    <w:pPr>
      <w:autoSpaceDE w:val="0"/>
      <w:autoSpaceDN w:val="0"/>
      <w:adjustRightInd w:val="0"/>
      <w:spacing w:line="288" w:lineRule="auto"/>
      <w:ind w:firstLineChars="50" w:firstLine="240"/>
      <w:textAlignment w:val="center"/>
      <w:rPr>
        <w:rFonts w:ascii="Gotham Medium" w:eastAsia="Adobe 宋体 Std L" w:hAnsi="Gotham Medium" w:cs="Gotham Medium"/>
        <w:color w:val="003399"/>
        <w:kern w:val="0"/>
        <w:sz w:val="48"/>
        <w:szCs w:val="48"/>
        <w:lang w:val="zh-CN"/>
      </w:rPr>
    </w:pPr>
    <w:r w:rsidRPr="00215E14">
      <w:rPr>
        <w:rFonts w:ascii="GothamLight" w:hAnsi="GothamLight" w:cs="Gotham Light" w:hint="eastAsia"/>
        <w:noProof/>
        <w:color w:val="003399"/>
        <w:sz w:val="48"/>
        <w:szCs w:val="48"/>
      </w:rPr>
      <w:t>RELEASE</w:t>
    </w:r>
  </w:p>
  <w:p w:rsidR="00A01A01" w:rsidRPr="000B19FA" w:rsidRDefault="00A01A01" w:rsidP="00CB10DF">
    <w:pPr>
      <w:rPr>
        <w:color w:val="003399"/>
        <w:sz w:val="44"/>
        <w:szCs w:val="4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DF"/>
    <w:rsid w:val="0000714E"/>
    <w:rsid w:val="000211F6"/>
    <w:rsid w:val="0003419B"/>
    <w:rsid w:val="00037D70"/>
    <w:rsid w:val="00044EE4"/>
    <w:rsid w:val="0006126F"/>
    <w:rsid w:val="0006293D"/>
    <w:rsid w:val="000630F3"/>
    <w:rsid w:val="0006425A"/>
    <w:rsid w:val="00092E14"/>
    <w:rsid w:val="000944E6"/>
    <w:rsid w:val="000B19FA"/>
    <w:rsid w:val="000B2F82"/>
    <w:rsid w:val="000D2561"/>
    <w:rsid w:val="000E0088"/>
    <w:rsid w:val="000F1ABE"/>
    <w:rsid w:val="000F3586"/>
    <w:rsid w:val="0010106C"/>
    <w:rsid w:val="00102CB0"/>
    <w:rsid w:val="00114622"/>
    <w:rsid w:val="00121DD1"/>
    <w:rsid w:val="0014706A"/>
    <w:rsid w:val="00155C84"/>
    <w:rsid w:val="00172726"/>
    <w:rsid w:val="00177367"/>
    <w:rsid w:val="001A69FC"/>
    <w:rsid w:val="001B2B61"/>
    <w:rsid w:val="001C4988"/>
    <w:rsid w:val="001D4484"/>
    <w:rsid w:val="001E2E7E"/>
    <w:rsid w:val="00214D63"/>
    <w:rsid w:val="00215E14"/>
    <w:rsid w:val="00220DE3"/>
    <w:rsid w:val="00223BCF"/>
    <w:rsid w:val="002433DB"/>
    <w:rsid w:val="00246A13"/>
    <w:rsid w:val="00247BF0"/>
    <w:rsid w:val="002B6534"/>
    <w:rsid w:val="002E5D13"/>
    <w:rsid w:val="003130C0"/>
    <w:rsid w:val="00316655"/>
    <w:rsid w:val="0033122D"/>
    <w:rsid w:val="003359D5"/>
    <w:rsid w:val="00340D13"/>
    <w:rsid w:val="0035448C"/>
    <w:rsid w:val="00361174"/>
    <w:rsid w:val="00395419"/>
    <w:rsid w:val="003A434C"/>
    <w:rsid w:val="003C4A6C"/>
    <w:rsid w:val="003F3024"/>
    <w:rsid w:val="00412383"/>
    <w:rsid w:val="0042544E"/>
    <w:rsid w:val="00427324"/>
    <w:rsid w:val="00447315"/>
    <w:rsid w:val="00454763"/>
    <w:rsid w:val="00496B9F"/>
    <w:rsid w:val="004E0BB4"/>
    <w:rsid w:val="00502DE5"/>
    <w:rsid w:val="0052169E"/>
    <w:rsid w:val="005274C8"/>
    <w:rsid w:val="005374AD"/>
    <w:rsid w:val="00544FBD"/>
    <w:rsid w:val="0055271C"/>
    <w:rsid w:val="00553790"/>
    <w:rsid w:val="00555360"/>
    <w:rsid w:val="00562797"/>
    <w:rsid w:val="005630F3"/>
    <w:rsid w:val="00583EFB"/>
    <w:rsid w:val="00595C20"/>
    <w:rsid w:val="005972B6"/>
    <w:rsid w:val="005B5CCC"/>
    <w:rsid w:val="005B78DA"/>
    <w:rsid w:val="005C584C"/>
    <w:rsid w:val="005E37F3"/>
    <w:rsid w:val="0060174F"/>
    <w:rsid w:val="0063522B"/>
    <w:rsid w:val="0063738B"/>
    <w:rsid w:val="006373BC"/>
    <w:rsid w:val="006459C1"/>
    <w:rsid w:val="00646FF1"/>
    <w:rsid w:val="00653CAD"/>
    <w:rsid w:val="006733B8"/>
    <w:rsid w:val="00684330"/>
    <w:rsid w:val="00691220"/>
    <w:rsid w:val="00695E8A"/>
    <w:rsid w:val="006A08F4"/>
    <w:rsid w:val="006A7785"/>
    <w:rsid w:val="006B090E"/>
    <w:rsid w:val="006B4530"/>
    <w:rsid w:val="006C7230"/>
    <w:rsid w:val="00702240"/>
    <w:rsid w:val="007442B1"/>
    <w:rsid w:val="0074654B"/>
    <w:rsid w:val="007879DD"/>
    <w:rsid w:val="00795F40"/>
    <w:rsid w:val="007A6F18"/>
    <w:rsid w:val="007B486D"/>
    <w:rsid w:val="007E41E5"/>
    <w:rsid w:val="00805A3D"/>
    <w:rsid w:val="00811BDB"/>
    <w:rsid w:val="00861D21"/>
    <w:rsid w:val="008939DB"/>
    <w:rsid w:val="008A0697"/>
    <w:rsid w:val="008C3F20"/>
    <w:rsid w:val="00905685"/>
    <w:rsid w:val="009367E5"/>
    <w:rsid w:val="00941A95"/>
    <w:rsid w:val="009609EB"/>
    <w:rsid w:val="00970D77"/>
    <w:rsid w:val="0097241A"/>
    <w:rsid w:val="00976A06"/>
    <w:rsid w:val="00980CEE"/>
    <w:rsid w:val="00992ED0"/>
    <w:rsid w:val="0099701A"/>
    <w:rsid w:val="009A3F92"/>
    <w:rsid w:val="009B38F5"/>
    <w:rsid w:val="009C4967"/>
    <w:rsid w:val="009E2AE1"/>
    <w:rsid w:val="00A01807"/>
    <w:rsid w:val="00A01A01"/>
    <w:rsid w:val="00A03725"/>
    <w:rsid w:val="00A077E8"/>
    <w:rsid w:val="00A109FB"/>
    <w:rsid w:val="00A12864"/>
    <w:rsid w:val="00A21D01"/>
    <w:rsid w:val="00A23959"/>
    <w:rsid w:val="00A2542F"/>
    <w:rsid w:val="00A259B2"/>
    <w:rsid w:val="00A50803"/>
    <w:rsid w:val="00A812A5"/>
    <w:rsid w:val="00A84289"/>
    <w:rsid w:val="00A9009C"/>
    <w:rsid w:val="00A950F5"/>
    <w:rsid w:val="00AB09FE"/>
    <w:rsid w:val="00AD7C22"/>
    <w:rsid w:val="00B26168"/>
    <w:rsid w:val="00B62242"/>
    <w:rsid w:val="00B62A76"/>
    <w:rsid w:val="00B700CD"/>
    <w:rsid w:val="00B82FBE"/>
    <w:rsid w:val="00B84382"/>
    <w:rsid w:val="00B87A1B"/>
    <w:rsid w:val="00B87CE7"/>
    <w:rsid w:val="00BE5A3A"/>
    <w:rsid w:val="00C01953"/>
    <w:rsid w:val="00C35CDF"/>
    <w:rsid w:val="00C438B7"/>
    <w:rsid w:val="00C607B8"/>
    <w:rsid w:val="00C736E2"/>
    <w:rsid w:val="00C80B96"/>
    <w:rsid w:val="00C8438B"/>
    <w:rsid w:val="00C87720"/>
    <w:rsid w:val="00CB10DF"/>
    <w:rsid w:val="00CB1767"/>
    <w:rsid w:val="00CC7367"/>
    <w:rsid w:val="00CF5773"/>
    <w:rsid w:val="00D052EE"/>
    <w:rsid w:val="00D10CF3"/>
    <w:rsid w:val="00D212AB"/>
    <w:rsid w:val="00D35A7B"/>
    <w:rsid w:val="00D55A51"/>
    <w:rsid w:val="00D607F6"/>
    <w:rsid w:val="00D644E0"/>
    <w:rsid w:val="00D666A1"/>
    <w:rsid w:val="00D8360A"/>
    <w:rsid w:val="00DA5DC4"/>
    <w:rsid w:val="00DC203A"/>
    <w:rsid w:val="00E017C9"/>
    <w:rsid w:val="00E251AC"/>
    <w:rsid w:val="00E5256E"/>
    <w:rsid w:val="00E8455B"/>
    <w:rsid w:val="00EA2DC7"/>
    <w:rsid w:val="00EA78C8"/>
    <w:rsid w:val="00EB4B08"/>
    <w:rsid w:val="00ED17F0"/>
    <w:rsid w:val="00ED1961"/>
    <w:rsid w:val="00EE1C5E"/>
    <w:rsid w:val="00EE3A32"/>
    <w:rsid w:val="00EE4FCC"/>
    <w:rsid w:val="00F11BC8"/>
    <w:rsid w:val="00F21BD6"/>
    <w:rsid w:val="00F33F4D"/>
    <w:rsid w:val="00F45192"/>
    <w:rsid w:val="00F80833"/>
    <w:rsid w:val="00F80E5E"/>
    <w:rsid w:val="00FC34A4"/>
    <w:rsid w:val="00FE34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561"/>
    <w:pPr>
      <w:widowControl w:val="0"/>
      <w:jc w:val="both"/>
    </w:pPr>
    <w:rPr>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10DF"/>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CB10DF"/>
    <w:pPr>
      <w:tabs>
        <w:tab w:val="center" w:pos="4153"/>
        <w:tab w:val="right" w:pos="8306"/>
      </w:tabs>
      <w:snapToGrid w:val="0"/>
      <w:jc w:val="left"/>
    </w:pPr>
    <w:rPr>
      <w:sz w:val="18"/>
      <w:szCs w:val="18"/>
    </w:rPr>
  </w:style>
  <w:style w:type="paragraph" w:customStyle="1" w:styleId="a">
    <w:name w:val="[基本段落]"/>
    <w:basedOn w:val="Normal"/>
    <w:rsid w:val="00CB10DF"/>
    <w:pPr>
      <w:autoSpaceDE w:val="0"/>
      <w:autoSpaceDN w:val="0"/>
      <w:adjustRightInd w:val="0"/>
      <w:spacing w:line="288" w:lineRule="auto"/>
      <w:textAlignment w:val="center"/>
    </w:pPr>
    <w:rPr>
      <w:rFonts w:ascii="Adobe 宋体 Std L" w:eastAsia="Adobe 宋体 Std L" w:hAnsi="Gotham Light" w:cs="Adobe 宋体 Std L"/>
      <w:color w:val="000000"/>
      <w:kern w:val="0"/>
      <w:sz w:val="24"/>
      <w:lang w:val="zh-CN"/>
    </w:rPr>
  </w:style>
  <w:style w:type="character" w:styleId="Hyperlink">
    <w:name w:val="Hyperlink"/>
    <w:basedOn w:val="DefaultParagraphFont"/>
    <w:rsid w:val="002433DB"/>
    <w:rPr>
      <w:color w:val="0000FF"/>
      <w:u w:val="single"/>
    </w:rPr>
  </w:style>
  <w:style w:type="paragraph" w:styleId="BalloonText">
    <w:name w:val="Balloon Text"/>
    <w:basedOn w:val="Normal"/>
    <w:semiHidden/>
    <w:rsid w:val="00A259B2"/>
    <w:rPr>
      <w:sz w:val="18"/>
      <w:szCs w:val="18"/>
    </w:rPr>
  </w:style>
  <w:style w:type="character" w:customStyle="1" w:styleId="apple-style-span">
    <w:name w:val="apple-style-span"/>
    <w:basedOn w:val="DefaultParagraphFont"/>
    <w:rsid w:val="00702240"/>
  </w:style>
  <w:style w:type="character" w:styleId="Strong">
    <w:name w:val="Strong"/>
    <w:basedOn w:val="DefaultParagraphFont"/>
    <w:uiPriority w:val="22"/>
    <w:qFormat/>
    <w:rsid w:val="00D644E0"/>
    <w:rPr>
      <w:b/>
      <w:bCs/>
    </w:rPr>
  </w:style>
  <w:style w:type="character" w:customStyle="1" w:styleId="apple-converted-space">
    <w:name w:val="apple-converted-space"/>
    <w:basedOn w:val="DefaultParagraphFont"/>
    <w:rsid w:val="00D644E0"/>
  </w:style>
  <w:style w:type="character" w:styleId="CommentReference">
    <w:name w:val="annotation reference"/>
    <w:basedOn w:val="DefaultParagraphFont"/>
    <w:rsid w:val="0006425A"/>
    <w:rPr>
      <w:sz w:val="16"/>
      <w:szCs w:val="16"/>
    </w:rPr>
  </w:style>
  <w:style w:type="paragraph" w:styleId="CommentText">
    <w:name w:val="annotation text"/>
    <w:basedOn w:val="Normal"/>
    <w:link w:val="CommentTextChar"/>
    <w:rsid w:val="0006425A"/>
    <w:rPr>
      <w:sz w:val="20"/>
      <w:szCs w:val="20"/>
    </w:rPr>
  </w:style>
  <w:style w:type="character" w:customStyle="1" w:styleId="CommentTextChar">
    <w:name w:val="Comment Text Char"/>
    <w:basedOn w:val="DefaultParagraphFont"/>
    <w:link w:val="CommentText"/>
    <w:rsid w:val="0006425A"/>
    <w:rPr>
      <w:kern w:val="2"/>
      <w:lang w:val="en-US" w:eastAsia="zh-CN"/>
    </w:rPr>
  </w:style>
  <w:style w:type="paragraph" w:styleId="CommentSubject">
    <w:name w:val="annotation subject"/>
    <w:basedOn w:val="CommentText"/>
    <w:next w:val="CommentText"/>
    <w:link w:val="CommentSubjectChar"/>
    <w:rsid w:val="0006425A"/>
    <w:rPr>
      <w:b/>
      <w:bCs/>
    </w:rPr>
  </w:style>
  <w:style w:type="character" w:customStyle="1" w:styleId="CommentSubjectChar">
    <w:name w:val="Comment Subject Char"/>
    <w:basedOn w:val="CommentTextChar"/>
    <w:link w:val="CommentSubject"/>
    <w:rsid w:val="0006425A"/>
    <w:rPr>
      <w:b/>
      <w:bCs/>
      <w:kern w:val="2"/>
      <w:lang w:val="en-US" w:eastAsia="zh-CN"/>
    </w:rPr>
  </w:style>
  <w:style w:type="paragraph" w:styleId="Revision">
    <w:name w:val="Revision"/>
    <w:hidden/>
    <w:uiPriority w:val="99"/>
    <w:semiHidden/>
    <w:rsid w:val="0006425A"/>
    <w:rPr>
      <w:kern w:val="2"/>
      <w:sz w:val="21"/>
      <w:szCs w:val="24"/>
      <w:lang w:val="en-US" w:eastAsia="zh-CN"/>
    </w:rPr>
  </w:style>
  <w:style w:type="paragraph" w:styleId="NormalWeb">
    <w:name w:val="Normal (Web)"/>
    <w:basedOn w:val="Normal"/>
    <w:uiPriority w:val="99"/>
    <w:unhideWhenUsed/>
    <w:rsid w:val="00B84382"/>
    <w:pPr>
      <w:widowControl/>
      <w:spacing w:before="100" w:beforeAutospacing="1" w:after="100" w:afterAutospacing="1"/>
      <w:jc w:val="left"/>
    </w:pPr>
    <w:rPr>
      <w:rFonts w:eastAsia="Times New Roman"/>
      <w:kern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561"/>
    <w:pPr>
      <w:widowControl w:val="0"/>
      <w:jc w:val="both"/>
    </w:pPr>
    <w:rPr>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10DF"/>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CB10DF"/>
    <w:pPr>
      <w:tabs>
        <w:tab w:val="center" w:pos="4153"/>
        <w:tab w:val="right" w:pos="8306"/>
      </w:tabs>
      <w:snapToGrid w:val="0"/>
      <w:jc w:val="left"/>
    </w:pPr>
    <w:rPr>
      <w:sz w:val="18"/>
      <w:szCs w:val="18"/>
    </w:rPr>
  </w:style>
  <w:style w:type="paragraph" w:customStyle="1" w:styleId="a">
    <w:name w:val="[基本段落]"/>
    <w:basedOn w:val="Normal"/>
    <w:rsid w:val="00CB10DF"/>
    <w:pPr>
      <w:autoSpaceDE w:val="0"/>
      <w:autoSpaceDN w:val="0"/>
      <w:adjustRightInd w:val="0"/>
      <w:spacing w:line="288" w:lineRule="auto"/>
      <w:textAlignment w:val="center"/>
    </w:pPr>
    <w:rPr>
      <w:rFonts w:ascii="Adobe 宋体 Std L" w:eastAsia="Adobe 宋体 Std L" w:hAnsi="Gotham Light" w:cs="Adobe 宋体 Std L"/>
      <w:color w:val="000000"/>
      <w:kern w:val="0"/>
      <w:sz w:val="24"/>
      <w:lang w:val="zh-CN"/>
    </w:rPr>
  </w:style>
  <w:style w:type="character" w:styleId="Hyperlink">
    <w:name w:val="Hyperlink"/>
    <w:basedOn w:val="DefaultParagraphFont"/>
    <w:rsid w:val="002433DB"/>
    <w:rPr>
      <w:color w:val="0000FF"/>
      <w:u w:val="single"/>
    </w:rPr>
  </w:style>
  <w:style w:type="paragraph" w:styleId="BalloonText">
    <w:name w:val="Balloon Text"/>
    <w:basedOn w:val="Normal"/>
    <w:semiHidden/>
    <w:rsid w:val="00A259B2"/>
    <w:rPr>
      <w:sz w:val="18"/>
      <w:szCs w:val="18"/>
    </w:rPr>
  </w:style>
  <w:style w:type="character" w:customStyle="1" w:styleId="apple-style-span">
    <w:name w:val="apple-style-span"/>
    <w:basedOn w:val="DefaultParagraphFont"/>
    <w:rsid w:val="00702240"/>
  </w:style>
  <w:style w:type="character" w:styleId="Strong">
    <w:name w:val="Strong"/>
    <w:basedOn w:val="DefaultParagraphFont"/>
    <w:uiPriority w:val="22"/>
    <w:qFormat/>
    <w:rsid w:val="00D644E0"/>
    <w:rPr>
      <w:b/>
      <w:bCs/>
    </w:rPr>
  </w:style>
  <w:style w:type="character" w:customStyle="1" w:styleId="apple-converted-space">
    <w:name w:val="apple-converted-space"/>
    <w:basedOn w:val="DefaultParagraphFont"/>
    <w:rsid w:val="00D644E0"/>
  </w:style>
  <w:style w:type="character" w:styleId="CommentReference">
    <w:name w:val="annotation reference"/>
    <w:basedOn w:val="DefaultParagraphFont"/>
    <w:rsid w:val="0006425A"/>
    <w:rPr>
      <w:sz w:val="16"/>
      <w:szCs w:val="16"/>
    </w:rPr>
  </w:style>
  <w:style w:type="paragraph" w:styleId="CommentText">
    <w:name w:val="annotation text"/>
    <w:basedOn w:val="Normal"/>
    <w:link w:val="CommentTextChar"/>
    <w:rsid w:val="0006425A"/>
    <w:rPr>
      <w:sz w:val="20"/>
      <w:szCs w:val="20"/>
    </w:rPr>
  </w:style>
  <w:style w:type="character" w:customStyle="1" w:styleId="CommentTextChar">
    <w:name w:val="Comment Text Char"/>
    <w:basedOn w:val="DefaultParagraphFont"/>
    <w:link w:val="CommentText"/>
    <w:rsid w:val="0006425A"/>
    <w:rPr>
      <w:kern w:val="2"/>
      <w:lang w:val="en-US" w:eastAsia="zh-CN"/>
    </w:rPr>
  </w:style>
  <w:style w:type="paragraph" w:styleId="CommentSubject">
    <w:name w:val="annotation subject"/>
    <w:basedOn w:val="CommentText"/>
    <w:next w:val="CommentText"/>
    <w:link w:val="CommentSubjectChar"/>
    <w:rsid w:val="0006425A"/>
    <w:rPr>
      <w:b/>
      <w:bCs/>
    </w:rPr>
  </w:style>
  <w:style w:type="character" w:customStyle="1" w:styleId="CommentSubjectChar">
    <w:name w:val="Comment Subject Char"/>
    <w:basedOn w:val="CommentTextChar"/>
    <w:link w:val="CommentSubject"/>
    <w:rsid w:val="0006425A"/>
    <w:rPr>
      <w:b/>
      <w:bCs/>
      <w:kern w:val="2"/>
      <w:lang w:val="en-US" w:eastAsia="zh-CN"/>
    </w:rPr>
  </w:style>
  <w:style w:type="paragraph" w:styleId="Revision">
    <w:name w:val="Revision"/>
    <w:hidden/>
    <w:uiPriority w:val="99"/>
    <w:semiHidden/>
    <w:rsid w:val="0006425A"/>
    <w:rPr>
      <w:kern w:val="2"/>
      <w:sz w:val="21"/>
      <w:szCs w:val="24"/>
      <w:lang w:val="en-US" w:eastAsia="zh-CN"/>
    </w:rPr>
  </w:style>
  <w:style w:type="paragraph" w:styleId="NormalWeb">
    <w:name w:val="Normal (Web)"/>
    <w:basedOn w:val="Normal"/>
    <w:uiPriority w:val="99"/>
    <w:unhideWhenUsed/>
    <w:rsid w:val="00B84382"/>
    <w:pPr>
      <w:widowControl/>
      <w:spacing w:before="100" w:beforeAutospacing="1" w:after="100" w:afterAutospacing="1"/>
      <w:jc w:val="left"/>
    </w:pPr>
    <w:rPr>
      <w:rFonts w:eastAsia="Times New Roman"/>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ws@ansell.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nsell.com" TargetMode="External"/><Relationship Id="rId4" Type="http://schemas.openxmlformats.org/officeDocument/2006/relationships/settings" Target="settings.xml"/><Relationship Id="rId9" Type="http://schemas.openxmlformats.org/officeDocument/2006/relationships/hyperlink" Target="http://protective.ansell.com/en/Products/Sawyer-Tow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C3C92-E046-47BD-AC2F-18054DDA2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3226</Characters>
  <Application>Microsoft Office Word</Application>
  <DocSecurity>0</DocSecurity>
  <Lines>26</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For Immediate Release                                                  Contact:</vt:lpstr>
      <vt:lpstr>For Immediate Release                                                  Contact:</vt:lpstr>
    </vt:vector>
  </TitlesOfParts>
  <Company>Microsoft</Company>
  <LinksUpToDate>false</LinksUpToDate>
  <CharactersWithSpaces>3827</CharactersWithSpaces>
  <SharedDoc>false</SharedDoc>
  <HLinks>
    <vt:vector size="24" baseType="variant">
      <vt:variant>
        <vt:i4>3866681</vt:i4>
      </vt:variant>
      <vt:variant>
        <vt:i4>9</vt:i4>
      </vt:variant>
      <vt:variant>
        <vt:i4>0</vt:i4>
      </vt:variant>
      <vt:variant>
        <vt:i4>5</vt:i4>
      </vt:variant>
      <vt:variant>
        <vt:lpwstr>http://www.ansell.com/</vt:lpwstr>
      </vt:variant>
      <vt:variant>
        <vt:lpwstr/>
      </vt:variant>
      <vt:variant>
        <vt:i4>5701685</vt:i4>
      </vt:variant>
      <vt:variant>
        <vt:i4>6</vt:i4>
      </vt:variant>
      <vt:variant>
        <vt:i4>0</vt:i4>
      </vt:variant>
      <vt:variant>
        <vt:i4>5</vt:i4>
      </vt:variant>
      <vt:variant>
        <vt:lpwstr>mailto:dgraham@ap.andell.com</vt:lpwstr>
      </vt:variant>
      <vt:variant>
        <vt:lpwstr/>
      </vt:variant>
      <vt:variant>
        <vt:i4>2687051</vt:i4>
      </vt:variant>
      <vt:variant>
        <vt:i4>3</vt:i4>
      </vt:variant>
      <vt:variant>
        <vt:i4>0</vt:i4>
      </vt:variant>
      <vt:variant>
        <vt:i4>5</vt:i4>
      </vt:variant>
      <vt:variant>
        <vt:lpwstr>mailto:jeff.picarello@edelman.com</vt:lpwstr>
      </vt:variant>
      <vt:variant>
        <vt:lpwstr/>
      </vt:variant>
      <vt:variant>
        <vt:i4>7602182</vt:i4>
      </vt:variant>
      <vt:variant>
        <vt:i4>0</vt:i4>
      </vt:variant>
      <vt:variant>
        <vt:i4>0</vt:i4>
      </vt:variant>
      <vt:variant>
        <vt:i4>5</vt:i4>
      </vt:variant>
      <vt:variant>
        <vt:lpwstr>mailto:wpiepers@eu.ansell.com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Contact:</dc:title>
  <dc:creator>BILLZHANG</dc:creator>
  <cp:lastModifiedBy>Martin Lundstrom</cp:lastModifiedBy>
  <cp:revision>2</cp:revision>
  <cp:lastPrinted>2013-06-10T14:34:00Z</cp:lastPrinted>
  <dcterms:created xsi:type="dcterms:W3CDTF">2013-09-16T15:42:00Z</dcterms:created>
  <dcterms:modified xsi:type="dcterms:W3CDTF">2013-09-16T15:42:00Z</dcterms:modified>
</cp:coreProperties>
</file>