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7845" w14:textId="53A0A356" w:rsidR="00EA1D91" w:rsidRPr="00372B76" w:rsidRDefault="00EA1D91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b/>
          <w:bCs/>
          <w:sz w:val="32"/>
          <w:szCs w:val="32"/>
          <w:lang w:val="hu-HU" w:eastAsia="en-GB"/>
        </w:rPr>
        <w:t xml:space="preserve">A vadonatúj Ford Mustang magasabb fokozatba kapcsol a stílus, a </w:t>
      </w:r>
      <w:r w:rsidR="00372B76" w:rsidRPr="00372B76">
        <w:rPr>
          <w:rFonts w:ascii="Arial" w:hAnsi="Arial" w:cs="Arial"/>
          <w:b/>
          <w:bCs/>
          <w:sz w:val="32"/>
          <w:szCs w:val="32"/>
          <w:lang w:val="hu-HU" w:eastAsia="en-GB"/>
        </w:rPr>
        <w:t>teljesítmény</w:t>
      </w:r>
      <w:r w:rsidRPr="00372B76">
        <w:rPr>
          <w:rFonts w:ascii="Arial" w:hAnsi="Arial" w:cs="Arial"/>
          <w:b/>
          <w:bCs/>
          <w:sz w:val="32"/>
          <w:szCs w:val="32"/>
          <w:lang w:val="hu-HU" w:eastAsia="en-GB"/>
        </w:rPr>
        <w:t xml:space="preserve"> és az interaktív digitális élmények terén</w:t>
      </w:r>
    </w:p>
    <w:p w14:paraId="56DE637A" w14:textId="24C1A6EA" w:rsidR="00B00BC8" w:rsidRPr="00372B76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5BF52EE9" w14:textId="26FC35AD" w:rsidR="00EA1D91" w:rsidRPr="00372B76" w:rsidRDefault="00EA1D91" w:rsidP="000E1D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372B76">
        <w:rPr>
          <w:rFonts w:ascii="Arial" w:hAnsi="Arial" w:cs="Arial"/>
          <w:sz w:val="22"/>
          <w:szCs w:val="22"/>
          <w:lang w:val="hu-HU"/>
        </w:rPr>
        <w:t>A vadonatúj Mustang kupé és kabrió változatai igényes stílust és forradalmian újszerű digitális élményt kínálnak, nem beszélve a nagyobb teljesítményről és a továbbfejlesztett versenypálya-képességekről</w:t>
      </w:r>
    </w:p>
    <w:p w14:paraId="35623807" w14:textId="77777777" w:rsidR="000E1DED" w:rsidRPr="00372B76" w:rsidRDefault="000E1DED" w:rsidP="000E1DED">
      <w:pPr>
        <w:pStyle w:val="ListParagraph"/>
        <w:ind w:left="360"/>
        <w:rPr>
          <w:rFonts w:ascii="Arial" w:hAnsi="Arial" w:cs="Arial"/>
          <w:sz w:val="22"/>
          <w:szCs w:val="22"/>
          <w:lang w:val="hu-HU"/>
        </w:rPr>
      </w:pPr>
    </w:p>
    <w:p w14:paraId="34A3ECF0" w14:textId="7A4C06F5" w:rsidR="00EA1D91" w:rsidRPr="00372B76" w:rsidRDefault="009F36A3" w:rsidP="000E1D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372B76">
        <w:rPr>
          <w:rFonts w:ascii="Arial" w:hAnsi="Arial" w:cs="Arial"/>
          <w:sz w:val="22"/>
          <w:szCs w:val="22"/>
          <w:lang w:val="hu-HU"/>
        </w:rPr>
        <w:t>Vezetőközpontú,</w:t>
      </w:r>
      <w:r w:rsidR="00EA1D91" w:rsidRPr="00372B76">
        <w:rPr>
          <w:rFonts w:ascii="Arial" w:hAnsi="Arial" w:cs="Arial"/>
          <w:sz w:val="22"/>
          <w:szCs w:val="22"/>
          <w:lang w:val="hu-HU"/>
        </w:rPr>
        <w:t xml:space="preserve"> interaktív digitális </w:t>
      </w:r>
      <w:r w:rsidR="003A45FF" w:rsidRPr="00372B76">
        <w:rPr>
          <w:rFonts w:ascii="Arial" w:hAnsi="Arial" w:cs="Arial"/>
          <w:sz w:val="22"/>
          <w:szCs w:val="22"/>
          <w:lang w:val="hu-HU"/>
        </w:rPr>
        <w:t>műszerfal,</w:t>
      </w:r>
      <w:r w:rsidRPr="00372B76">
        <w:rPr>
          <w:rFonts w:ascii="Arial" w:hAnsi="Arial" w:cs="Arial"/>
          <w:sz w:val="22"/>
          <w:szCs w:val="22"/>
          <w:lang w:val="hu-HU"/>
        </w:rPr>
        <w:t xml:space="preserve"> kettős, személyre szabható kijelző, SYNC 4 </w:t>
      </w:r>
      <w:proofErr w:type="spellStart"/>
      <w:r w:rsidRPr="00372B76">
        <w:rPr>
          <w:rFonts w:ascii="Arial" w:hAnsi="Arial" w:cs="Arial"/>
          <w:sz w:val="22"/>
          <w:szCs w:val="22"/>
          <w:lang w:val="hu-HU"/>
        </w:rPr>
        <w:t>konnektivitási</w:t>
      </w:r>
      <w:proofErr w:type="spellEnd"/>
      <w:r w:rsidRPr="00372B76">
        <w:rPr>
          <w:rFonts w:ascii="Arial" w:hAnsi="Arial" w:cs="Arial"/>
          <w:sz w:val="22"/>
          <w:szCs w:val="22"/>
          <w:lang w:val="hu-HU"/>
        </w:rPr>
        <w:t xml:space="preserve"> és fedélzeti szórakoztató rendszer, 3D kijelző, Versenypálya Applikációk, Ford </w:t>
      </w:r>
      <w:proofErr w:type="spellStart"/>
      <w:r w:rsidRPr="00372B76">
        <w:rPr>
          <w:rFonts w:ascii="Arial" w:hAnsi="Arial" w:cs="Arial"/>
          <w:sz w:val="22"/>
          <w:szCs w:val="22"/>
          <w:lang w:val="hu-HU"/>
        </w:rPr>
        <w:t>Power-Up</w:t>
      </w:r>
      <w:proofErr w:type="spellEnd"/>
      <w:r w:rsidRPr="00372B76">
        <w:rPr>
          <w:rFonts w:ascii="Arial" w:hAnsi="Arial" w:cs="Arial"/>
          <w:sz w:val="22"/>
          <w:szCs w:val="22"/>
          <w:lang w:val="hu-HU"/>
        </w:rPr>
        <w:t xml:space="preserve"> frissítések</w:t>
      </w:r>
    </w:p>
    <w:p w14:paraId="7D21C6E9" w14:textId="77777777" w:rsidR="000E1DED" w:rsidRPr="00372B76" w:rsidRDefault="000E1DED" w:rsidP="000E1DED">
      <w:pPr>
        <w:rPr>
          <w:rFonts w:ascii="Arial" w:hAnsi="Arial" w:cs="Arial"/>
          <w:sz w:val="22"/>
          <w:szCs w:val="22"/>
          <w:lang w:val="hu-HU"/>
        </w:rPr>
      </w:pPr>
    </w:p>
    <w:p w14:paraId="2DECC60E" w14:textId="3602BF8C" w:rsidR="009F36A3" w:rsidRPr="00372B76" w:rsidRDefault="009F36A3" w:rsidP="007D148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372B76">
        <w:rPr>
          <w:rFonts w:ascii="Arial" w:hAnsi="Arial" w:cs="Arial"/>
          <w:sz w:val="22"/>
          <w:szCs w:val="22"/>
          <w:lang w:val="hu-HU"/>
        </w:rPr>
        <w:t xml:space="preserve">A Mustang </w:t>
      </w:r>
      <w:proofErr w:type="spellStart"/>
      <w:r w:rsidRPr="00372B76">
        <w:rPr>
          <w:rFonts w:ascii="Arial" w:hAnsi="Arial" w:cs="Arial"/>
          <w:sz w:val="22"/>
          <w:szCs w:val="22"/>
          <w:lang w:val="hu-HU"/>
        </w:rPr>
        <w:t>Dark</w:t>
      </w:r>
      <w:proofErr w:type="spellEnd"/>
      <w:r w:rsidRPr="00372B76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72B76">
        <w:rPr>
          <w:rFonts w:ascii="Arial" w:hAnsi="Arial" w:cs="Arial"/>
          <w:sz w:val="22"/>
          <w:szCs w:val="22"/>
          <w:lang w:val="hu-HU"/>
        </w:rPr>
        <w:t>Horse</w:t>
      </w:r>
      <w:proofErr w:type="spellEnd"/>
      <w:r w:rsidRPr="00372B76">
        <w:rPr>
          <w:rFonts w:ascii="Arial" w:hAnsi="Arial" w:cs="Arial"/>
          <w:sz w:val="22"/>
          <w:szCs w:val="22"/>
          <w:lang w:val="hu-HU"/>
        </w:rPr>
        <w:t xml:space="preserve"> az eddigi legjobb, versenypályán is használható, szívómotoros Mustang, amelynek tökéletesített futóműve, aerodinamikai kialakítása és 5,0 literes V8-as motorja révén a Mustang visszatér a globális motorsport világába </w:t>
      </w:r>
    </w:p>
    <w:p w14:paraId="464CC5B4" w14:textId="77777777" w:rsidR="00B00BC8" w:rsidRPr="00372B76" w:rsidRDefault="00B00BC8" w:rsidP="00B00BC8">
      <w:pPr>
        <w:rPr>
          <w:lang w:val="hu-HU"/>
        </w:rPr>
      </w:pPr>
    </w:p>
    <w:p w14:paraId="0A495193" w14:textId="77777777" w:rsidR="00B00BC8" w:rsidRPr="00372B76" w:rsidRDefault="00B00BC8" w:rsidP="00B00BC8">
      <w:pPr>
        <w:rPr>
          <w:lang w:val="hu-HU"/>
        </w:rPr>
      </w:pPr>
    </w:p>
    <w:p w14:paraId="17A8AF19" w14:textId="269853D2" w:rsidR="009F36A3" w:rsidRPr="00372B76" w:rsidRDefault="009F36A3" w:rsidP="008A5BF8">
      <w:pPr>
        <w:textAlignment w:val="baseline"/>
        <w:rPr>
          <w:rFonts w:ascii="Arial" w:hAnsi="Arial" w:cs="Arial"/>
          <w:sz w:val="22"/>
          <w:szCs w:val="22"/>
          <w:lang w:val="hu-HU"/>
        </w:rPr>
      </w:pPr>
      <w:r w:rsidRPr="00372B76">
        <w:rPr>
          <w:rFonts w:ascii="Arial" w:hAnsi="Arial" w:cs="Arial"/>
          <w:b/>
          <w:sz w:val="22"/>
          <w:szCs w:val="22"/>
          <w:lang w:val="hu-HU"/>
        </w:rPr>
        <w:t>KÖLN, Németország, 2022. szeptember 15.</w:t>
      </w:r>
      <w:r w:rsidR="00B00BC8" w:rsidRPr="00372B76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00BC8" w:rsidRPr="00372B76">
        <w:rPr>
          <w:rFonts w:ascii="Arial" w:hAnsi="Arial" w:cs="Arial"/>
          <w:sz w:val="22"/>
          <w:szCs w:val="22"/>
          <w:lang w:val="hu-HU"/>
        </w:rPr>
        <w:t>–</w:t>
      </w:r>
      <w:r w:rsidR="00B93877" w:rsidRPr="00372B76">
        <w:rPr>
          <w:rFonts w:ascii="Arial" w:hAnsi="Arial" w:cs="Arial"/>
          <w:sz w:val="22"/>
          <w:szCs w:val="22"/>
          <w:lang w:val="hu-HU"/>
        </w:rPr>
        <w:t xml:space="preserve"> </w:t>
      </w:r>
      <w:r w:rsidRPr="00372B76">
        <w:rPr>
          <w:rFonts w:ascii="Arial" w:hAnsi="Arial" w:cs="Arial"/>
          <w:sz w:val="22"/>
          <w:szCs w:val="22"/>
          <w:lang w:val="hu-HU"/>
        </w:rPr>
        <w:t>A Ford ma bemutatta a vadonatúj Mustangot</w:t>
      </w:r>
      <w:r w:rsidRPr="00372B76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372B76">
        <w:rPr>
          <w:rFonts w:ascii="Arial" w:hAnsi="Arial" w:cs="Arial"/>
          <w:sz w:val="22"/>
          <w:szCs w:val="22"/>
          <w:lang w:val="hu-HU"/>
        </w:rPr>
        <w:t>. A világ legkelendőbb sportkupéja teljesen újratervezett digitális műszerfalat, fejlett, új V8-as motort és markánsabb stílusú külsőt kapott – és ezzel megszületett minden idők legélvezetesebben vezethető Mustang modellje.</w:t>
      </w:r>
    </w:p>
    <w:p w14:paraId="484F54D9" w14:textId="77777777" w:rsidR="008A5BF8" w:rsidRPr="00372B76" w:rsidRDefault="008A5BF8" w:rsidP="008A5BF8">
      <w:pPr>
        <w:textAlignment w:val="baseline"/>
        <w:rPr>
          <w:rFonts w:ascii="Arial" w:hAnsi="Arial" w:cs="Arial"/>
          <w:sz w:val="22"/>
          <w:szCs w:val="22"/>
          <w:lang w:val="hu-HU"/>
        </w:rPr>
      </w:pPr>
    </w:p>
    <w:p w14:paraId="3F6EEAC2" w14:textId="7872BFF7" w:rsidR="006822EA" w:rsidRPr="009877C1" w:rsidRDefault="006822EA" w:rsidP="00AB32B4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9877C1">
        <w:rPr>
          <w:rFonts w:ascii="Arial" w:hAnsi="Arial" w:cs="Arial"/>
          <w:sz w:val="22"/>
          <w:szCs w:val="22"/>
          <w:lang w:val="hu-HU" w:eastAsia="en-GB"/>
        </w:rPr>
        <w:t xml:space="preserve">„Piacra lépni a Mustang egy újabb generációjával magabiztos lépés egy olyan időszakban, amikor sok versenytársunk éppen felhagy a belsőégésű motoros járművekkel,” vélekedett Jim </w:t>
      </w:r>
      <w:proofErr w:type="spellStart"/>
      <w:r w:rsidRPr="009877C1">
        <w:rPr>
          <w:rFonts w:ascii="Arial" w:hAnsi="Arial" w:cs="Arial"/>
          <w:sz w:val="22"/>
          <w:szCs w:val="22"/>
          <w:lang w:val="hu-HU" w:eastAsia="en-GB"/>
        </w:rPr>
        <w:t>Farley</w:t>
      </w:r>
      <w:proofErr w:type="spellEnd"/>
      <w:r w:rsidRPr="009877C1">
        <w:rPr>
          <w:rFonts w:ascii="Arial" w:hAnsi="Arial" w:cs="Arial"/>
          <w:sz w:val="22"/>
          <w:szCs w:val="22"/>
          <w:lang w:val="hu-HU" w:eastAsia="en-GB"/>
        </w:rPr>
        <w:t xml:space="preserve">, a Ford Motor </w:t>
      </w:r>
      <w:proofErr w:type="spellStart"/>
      <w:r w:rsidRPr="009877C1">
        <w:rPr>
          <w:rFonts w:ascii="Arial" w:hAnsi="Arial" w:cs="Arial"/>
          <w:sz w:val="22"/>
          <w:szCs w:val="22"/>
          <w:lang w:val="hu-HU" w:eastAsia="en-GB"/>
        </w:rPr>
        <w:t>Company</w:t>
      </w:r>
      <w:proofErr w:type="spellEnd"/>
      <w:r w:rsidRPr="009877C1">
        <w:rPr>
          <w:rFonts w:ascii="Arial" w:hAnsi="Arial" w:cs="Arial"/>
          <w:sz w:val="22"/>
          <w:szCs w:val="22"/>
          <w:lang w:val="hu-HU" w:eastAsia="en-GB"/>
        </w:rPr>
        <w:t xml:space="preserve"> vezérigazgatója. „A Ford azonban turbófokozatba kapcsol a belsőégésű motorokkal kapcsolatos terveiben, hálózatba kapcsolt technológiával és hibrid opciókkal gazdagítva a legjövedelmezőbb és legnépszerűbb autóinkhoz – amelyek mind a Ford </w:t>
      </w:r>
      <w:proofErr w:type="spellStart"/>
      <w:r w:rsidRPr="009877C1">
        <w:rPr>
          <w:rFonts w:ascii="Arial" w:hAnsi="Arial" w:cs="Arial"/>
          <w:sz w:val="22"/>
          <w:szCs w:val="22"/>
          <w:lang w:val="hu-HU" w:eastAsia="en-GB"/>
        </w:rPr>
        <w:t>Blue</w:t>
      </w:r>
      <w:proofErr w:type="spellEnd"/>
      <w:r w:rsidRPr="009877C1">
        <w:rPr>
          <w:rFonts w:ascii="Arial" w:hAnsi="Arial" w:cs="Arial"/>
          <w:sz w:val="22"/>
          <w:szCs w:val="22"/>
          <w:lang w:val="hu-HU" w:eastAsia="en-GB"/>
        </w:rPr>
        <w:t xml:space="preserve"> családba tartoznak –, ám emellett 2026-ig az elektromos járművekbe is 50 milliárd dollárt invesztál.”</w:t>
      </w:r>
    </w:p>
    <w:p w14:paraId="3CF64EB9" w14:textId="77777777" w:rsidR="008A5BF8" w:rsidRPr="009877C1" w:rsidRDefault="008A5BF8" w:rsidP="008A5BF8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5EA01D4D" w14:textId="03706466" w:rsidR="00E31901" w:rsidRPr="00372B76" w:rsidRDefault="00E31901" w:rsidP="008A5BF8">
      <w:pPr>
        <w:textAlignment w:val="baseline"/>
        <w:rPr>
          <w:rFonts w:ascii="Arial" w:hAnsi="Arial" w:cs="Arial"/>
          <w:sz w:val="22"/>
          <w:szCs w:val="22"/>
          <w:lang w:val="hu-HU"/>
        </w:rPr>
      </w:pPr>
      <w:r w:rsidRPr="00372B76">
        <w:rPr>
          <w:rFonts w:ascii="Arial" w:hAnsi="Arial" w:cs="Arial"/>
          <w:sz w:val="22"/>
          <w:szCs w:val="22"/>
          <w:lang w:val="hu-HU"/>
        </w:rPr>
        <w:t xml:space="preserve">A Mustang </w:t>
      </w:r>
      <w:proofErr w:type="spellStart"/>
      <w:r w:rsidRPr="00372B76">
        <w:rPr>
          <w:rFonts w:ascii="Arial" w:hAnsi="Arial" w:cs="Arial"/>
          <w:sz w:val="22"/>
          <w:szCs w:val="22"/>
          <w:lang w:val="hu-HU"/>
        </w:rPr>
        <w:t>vonzerejét</w:t>
      </w:r>
      <w:proofErr w:type="spellEnd"/>
      <w:r w:rsidRPr="00372B76">
        <w:rPr>
          <w:rFonts w:ascii="Arial" w:hAnsi="Arial" w:cs="Arial"/>
          <w:sz w:val="22"/>
          <w:szCs w:val="22"/>
          <w:lang w:val="hu-HU"/>
        </w:rPr>
        <w:t xml:space="preserve"> mi sem bizonyítja jobban, mint hogy a modellt immár 58 éve gyártják megszakítás nélkül, és eddig több mint 10 millió talált gazdára belőle. Az autó </w:t>
      </w:r>
      <w:r w:rsidR="00492A94" w:rsidRPr="00372B76">
        <w:rPr>
          <w:rFonts w:ascii="Arial" w:hAnsi="Arial" w:cs="Arial"/>
          <w:sz w:val="22"/>
          <w:szCs w:val="22"/>
          <w:lang w:val="hu-HU"/>
        </w:rPr>
        <w:t xml:space="preserve">már </w:t>
      </w:r>
      <w:r w:rsidRPr="00372B76">
        <w:rPr>
          <w:rFonts w:ascii="Arial" w:hAnsi="Arial" w:cs="Arial"/>
          <w:sz w:val="22"/>
          <w:szCs w:val="22"/>
          <w:lang w:val="hu-HU"/>
        </w:rPr>
        <w:t>filmek, tévéműsorok, videoklipek és számítógépes játékok ezreiben szerepelt, és máig a legtöbb lájkot begyűjtő jármű a Facebookon.</w:t>
      </w:r>
    </w:p>
    <w:p w14:paraId="6307E084" w14:textId="77777777" w:rsidR="008A5BF8" w:rsidRPr="00372B76" w:rsidRDefault="008A5BF8" w:rsidP="008A5BF8">
      <w:pPr>
        <w:textAlignment w:val="baseline"/>
        <w:rPr>
          <w:rFonts w:ascii="Arial" w:hAnsi="Arial" w:cs="Arial"/>
          <w:sz w:val="22"/>
          <w:szCs w:val="22"/>
          <w:lang w:val="hu-HU"/>
        </w:rPr>
      </w:pPr>
    </w:p>
    <w:p w14:paraId="24B2933B" w14:textId="7A0338D9" w:rsidR="00E31901" w:rsidRPr="00372B76" w:rsidRDefault="00E31901" w:rsidP="008A5BF8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/>
        </w:rPr>
        <w:t>Az emberek tehát megszerették a Mustangot. Olyannyira, hogy a legutóbbi modell 2014-es bemutatása óta minden évben a Mustang nyerte el a világ legkelendőbb sportkupéja címet.</w:t>
      </w:r>
    </w:p>
    <w:p w14:paraId="50439B7A" w14:textId="77777777" w:rsidR="000E1DED" w:rsidRPr="00372B76" w:rsidRDefault="000E1DED" w:rsidP="008A5BF8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2CFF0B9E" w14:textId="08EAB47E" w:rsidR="000E1DED" w:rsidRPr="00372B76" w:rsidRDefault="005E2BF7" w:rsidP="000E1DED">
      <w:pPr>
        <w:textAlignment w:val="baseline"/>
        <w:rPr>
          <w:rFonts w:ascii="Arial" w:hAnsi="Arial" w:cs="Arial"/>
          <w:b/>
          <w:bCs/>
          <w:sz w:val="22"/>
          <w:szCs w:val="22"/>
          <w:lang w:val="hu-HU" w:eastAsia="en-GB"/>
        </w:rPr>
      </w:pPr>
      <w:r w:rsidRPr="00372B76">
        <w:rPr>
          <w:rFonts w:ascii="Arial" w:hAnsi="Arial" w:cs="Arial"/>
          <w:b/>
          <w:bCs/>
          <w:sz w:val="22"/>
          <w:szCs w:val="22"/>
          <w:lang w:val="hu-HU" w:eastAsia="en-GB"/>
        </w:rPr>
        <w:t>A teljesítmény zsigeri élménye</w:t>
      </w:r>
    </w:p>
    <w:p w14:paraId="7E722BD1" w14:textId="0D5F0B61" w:rsidR="00E31901" w:rsidRPr="00372B76" w:rsidRDefault="00E31901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A kupé és kabrió karosszériával kapható Mustang új szintre emeli a sportosság fogalmát, amiben nemcsak tovább tökéletesített hardveres és szoftveres megoldásai segítenek, hanem</w:t>
      </w:r>
      <w:r w:rsidR="005E2BF7" w:rsidRPr="00372B76">
        <w:rPr>
          <w:rFonts w:ascii="Arial" w:hAnsi="Arial" w:cs="Arial"/>
          <w:sz w:val="22"/>
          <w:szCs w:val="22"/>
          <w:lang w:val="hu-HU" w:eastAsia="en-GB"/>
        </w:rPr>
        <w:t xml:space="preserve"> az új </w:t>
      </w:r>
      <w:proofErr w:type="spellStart"/>
      <w:r w:rsidR="005E2BF7" w:rsidRPr="00372B76">
        <w:rPr>
          <w:rFonts w:ascii="Arial" w:hAnsi="Arial" w:cs="Arial"/>
          <w:sz w:val="22"/>
          <w:szCs w:val="22"/>
          <w:lang w:val="hu-HU" w:eastAsia="en-GB"/>
        </w:rPr>
        <w:t>Gen</w:t>
      </w:r>
      <w:proofErr w:type="spellEnd"/>
      <w:r w:rsidR="005E2BF7" w:rsidRPr="00372B76">
        <w:rPr>
          <w:rFonts w:ascii="Arial" w:hAnsi="Arial" w:cs="Arial"/>
          <w:sz w:val="22"/>
          <w:szCs w:val="22"/>
          <w:lang w:val="hu-HU" w:eastAsia="en-GB"/>
        </w:rPr>
        <w:t xml:space="preserve"> IV 5.0 V8-as motor is, amely még készségesebb gázreakciókkal és még nagyobb teljesítménnyel röpíti az autót.</w:t>
      </w:r>
    </w:p>
    <w:p w14:paraId="34A1A7EA" w14:textId="77777777" w:rsidR="000E1DED" w:rsidRPr="00372B76" w:rsidRDefault="000E1DED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2F1AFCEC" w14:textId="653B4F7A" w:rsidR="005E2BF7" w:rsidRPr="00372B76" w:rsidRDefault="005E2BF7" w:rsidP="00EA704B">
      <w:pPr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lastRenderedPageBreak/>
        <w:t xml:space="preserve">“Még sosem vezettem olyan Mustangot, ami ennyire eltöltött volna a sportosság és a magabiztosság </w:t>
      </w:r>
      <w:r w:rsidR="00492A94" w:rsidRPr="00372B76">
        <w:rPr>
          <w:rFonts w:ascii="Arial" w:hAnsi="Arial" w:cs="Arial"/>
          <w:sz w:val="22"/>
          <w:szCs w:val="22"/>
          <w:lang w:val="hu-HU" w:eastAsia="en-GB"/>
        </w:rPr>
        <w:t>érzésével</w:t>
      </w: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,” nyilatkozta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Ed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Krenz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, a Mustang </w:t>
      </w:r>
      <w:r w:rsidR="006822EA">
        <w:rPr>
          <w:rFonts w:ascii="Arial" w:hAnsi="Arial" w:cs="Arial"/>
          <w:sz w:val="22"/>
          <w:szCs w:val="22"/>
          <w:lang w:val="hu-HU" w:eastAsia="en-GB"/>
        </w:rPr>
        <w:t xml:space="preserve">modellcsalád </w:t>
      </w: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főmérnöke. “Akár az automata, akár a manuális váltóra szavazunk, a választható üzemmódokkal mindig a helyzetnek megfelelően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finomhangolhatjuk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a motor, a futómű és a kormány működését, így a kedvenc útszakaszainkon vagy a helyi versenypályán egyaránt</w:t>
      </w:r>
      <w:r w:rsidR="00492A94" w:rsidRPr="00372B76">
        <w:rPr>
          <w:rFonts w:ascii="Arial" w:hAnsi="Arial" w:cs="Arial"/>
          <w:sz w:val="22"/>
          <w:szCs w:val="22"/>
          <w:lang w:val="hu-HU" w:eastAsia="en-GB"/>
        </w:rPr>
        <w:t xml:space="preserve"> mindig csúcsteljesítményre számíthatunk</w:t>
      </w:r>
      <w:r w:rsidRPr="00372B76">
        <w:rPr>
          <w:rFonts w:ascii="Arial" w:hAnsi="Arial" w:cs="Arial"/>
          <w:sz w:val="22"/>
          <w:szCs w:val="22"/>
          <w:lang w:val="hu-HU" w:eastAsia="en-GB"/>
        </w:rPr>
        <w:t>.”</w:t>
      </w:r>
    </w:p>
    <w:p w14:paraId="5C4C1A38" w14:textId="77777777" w:rsidR="000E1DED" w:rsidRPr="00372B76" w:rsidRDefault="000E1DED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04923902" w14:textId="72070D1D" w:rsidR="00C92A90" w:rsidRPr="00372B76" w:rsidRDefault="004529A5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A vadonatúj Mustang GT új </w:t>
      </w:r>
      <w:r w:rsidR="00C92A90" w:rsidRPr="00372B76">
        <w:rPr>
          <w:rFonts w:ascii="Arial" w:hAnsi="Arial" w:cs="Arial"/>
          <w:sz w:val="22"/>
          <w:szCs w:val="22"/>
          <w:lang w:val="hu-HU" w:eastAsia="en-GB"/>
        </w:rPr>
        <w:t xml:space="preserve">szívórendszert kapott, kettős légbeömlővel és </w:t>
      </w:r>
      <w:r w:rsidRPr="00372B76">
        <w:rPr>
          <w:rFonts w:ascii="Arial" w:hAnsi="Arial" w:cs="Arial"/>
          <w:sz w:val="22"/>
          <w:szCs w:val="22"/>
          <w:lang w:val="hu-HU" w:eastAsia="en-GB"/>
        </w:rPr>
        <w:t>dupla fojtó</w:t>
      </w:r>
      <w:r w:rsidR="00C92A90" w:rsidRPr="00372B76">
        <w:rPr>
          <w:rFonts w:ascii="Arial" w:hAnsi="Arial" w:cs="Arial"/>
          <w:sz w:val="22"/>
          <w:szCs w:val="22"/>
          <w:lang w:val="hu-HU" w:eastAsia="en-GB"/>
        </w:rPr>
        <w:t xml:space="preserve">szelepház-kialakítással, ami minimumra csökkenti a szívási veszteséget, és nagyobb </w:t>
      </w:r>
      <w:r w:rsidRPr="00372B76">
        <w:rPr>
          <w:rFonts w:ascii="Arial" w:hAnsi="Arial" w:cs="Arial"/>
          <w:sz w:val="22"/>
          <w:szCs w:val="22"/>
          <w:lang w:val="hu-HU" w:eastAsia="en-GB"/>
        </w:rPr>
        <w:t>levegő tömegáramot</w:t>
      </w:r>
      <w:r w:rsidR="00C92A90" w:rsidRPr="00372B76">
        <w:rPr>
          <w:rFonts w:ascii="Arial" w:hAnsi="Arial" w:cs="Arial"/>
          <w:sz w:val="22"/>
          <w:szCs w:val="22"/>
          <w:lang w:val="hu-HU" w:eastAsia="en-GB"/>
        </w:rPr>
        <w:t xml:space="preserve"> garantál.</w:t>
      </w:r>
    </w:p>
    <w:p w14:paraId="27591C95" w14:textId="77777777" w:rsidR="000E1DED" w:rsidRPr="00372B76" w:rsidRDefault="000E1DED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397912A2" w14:textId="6B127363" w:rsidR="00C92A90" w:rsidRPr="00372B76" w:rsidRDefault="00C92A90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Az akár hat interaktív és személyre szabható üzemmód optimális teljesítményt kínál számos vezetési helyzetben: a Normál, Sport, Csúszós út, </w:t>
      </w:r>
      <w:r w:rsidR="00492A94" w:rsidRPr="00372B76">
        <w:rPr>
          <w:rFonts w:ascii="Arial" w:hAnsi="Arial" w:cs="Arial"/>
          <w:sz w:val="22"/>
          <w:szCs w:val="22"/>
          <w:lang w:val="hu-HU" w:eastAsia="en-GB"/>
        </w:rPr>
        <w:t>Gyorsulás</w:t>
      </w:r>
      <w:r w:rsidRPr="00372B76">
        <w:rPr>
          <w:rFonts w:ascii="Arial" w:hAnsi="Arial" w:cs="Arial"/>
          <w:sz w:val="22"/>
          <w:szCs w:val="22"/>
          <w:lang w:val="hu-HU" w:eastAsia="en-GB"/>
        </w:rPr>
        <w:t>, Versenypálya</w:t>
      </w:r>
      <w:r w:rsidR="006C63AF" w:rsidRPr="00372B76">
        <w:rPr>
          <w:rFonts w:ascii="Arial" w:hAnsi="Arial" w:cs="Arial"/>
          <w:sz w:val="22"/>
          <w:szCs w:val="22"/>
          <w:vertAlign w:val="superscript"/>
          <w:lang w:val="hu-HU"/>
        </w:rPr>
        <w:t>2</w:t>
      </w: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és Egyéni beállításokban számos lehetséges profil biztosítja, hogy az autós mindig olyan gépet élvezhessen, ami a saját elvárásainak megfelelően működik.</w:t>
      </w:r>
      <w:r w:rsidR="006822EA">
        <w:rPr>
          <w:rFonts w:ascii="Arial" w:hAnsi="Arial" w:cs="Arial"/>
          <w:sz w:val="22"/>
          <w:szCs w:val="22"/>
          <w:lang w:val="hu-HU" w:eastAsia="en-GB"/>
        </w:rPr>
        <w:t xml:space="preserve"> Egy-egy üzemmód kiválasztásakor a digitális műszerfalon életre kel egy nagy felbontású grafika.</w:t>
      </w:r>
    </w:p>
    <w:p w14:paraId="3FC66DBC" w14:textId="77777777" w:rsidR="000E1DED" w:rsidRPr="00372B76" w:rsidRDefault="000E1DED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5237F064" w14:textId="4F3F9505" w:rsidR="00C92A90" w:rsidRPr="00372B76" w:rsidRDefault="00C92A90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A minden eddiginél készségesebb kormányreakciókról olyan megoldások gondoskodnak, mint a kormánykerék és a gumiabroncsok közti még közvetlenebb kapcsolat, vagy a </w:t>
      </w:r>
      <w:r w:rsidR="006C63AF" w:rsidRPr="00372B76">
        <w:rPr>
          <w:rFonts w:ascii="Arial" w:hAnsi="Arial" w:cs="Arial"/>
          <w:sz w:val="22"/>
          <w:szCs w:val="22"/>
          <w:lang w:val="hu-HU" w:eastAsia="en-GB"/>
        </w:rPr>
        <w:t>gyorsabb kormányáttétel, ami tovább javítja az új autó kanyardinamikáját.</w:t>
      </w:r>
    </w:p>
    <w:p w14:paraId="0E3C3205" w14:textId="22BDD4F4" w:rsidR="000E1DED" w:rsidRPr="00372B76" w:rsidRDefault="000E1DED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</w:p>
    <w:p w14:paraId="5544B3B0" w14:textId="24DD3092" w:rsidR="006C63AF" w:rsidRPr="00372B76" w:rsidRDefault="006C63AF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A GT változatban alapáras az a funkció, ami (a manuális sebességváltós kivitelekben) a kuplung kinyomásakor magasan tartja a motor fordulatszámát, fenntartva ezzel a nyomatékcsúcsot, hogy minden idők leginkább versenypályára termett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Mustangja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a lehető legjobb </w:t>
      </w:r>
      <w:r w:rsidR="00372B76" w:rsidRPr="00372B76">
        <w:rPr>
          <w:rFonts w:ascii="Arial" w:hAnsi="Arial" w:cs="Arial"/>
          <w:sz w:val="22"/>
          <w:szCs w:val="22"/>
          <w:lang w:val="hu-HU" w:eastAsia="en-GB"/>
        </w:rPr>
        <w:t>teljesítményt</w:t>
      </w: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nyújthassa.</w:t>
      </w:r>
    </w:p>
    <w:p w14:paraId="02EAED8D" w14:textId="77777777" w:rsidR="00C66846" w:rsidRPr="00372B76" w:rsidRDefault="00C66846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736F7894" w14:textId="272D68D7" w:rsidR="006C63AF" w:rsidRPr="00372B76" w:rsidRDefault="006C63AF" w:rsidP="00FE02D2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A GT vásárlói választhatnak a Ford tízfokozatú automata váltója és egy hatfokozatú manuális sebességváltó között. </w:t>
      </w:r>
      <w:r w:rsidR="00372B76" w:rsidRPr="00372B76">
        <w:rPr>
          <w:rFonts w:ascii="Arial" w:hAnsi="Arial" w:cs="Arial"/>
          <w:sz w:val="22"/>
          <w:szCs w:val="22"/>
          <w:lang w:val="hu-HU" w:eastAsia="en-GB"/>
        </w:rPr>
        <w:t xml:space="preserve">Az alapáras Performance csomagnak része a 19 colos könnyűfém keréktárcsa, a sportos hangolású, jobb tapadást nyújtó részlegesen önzáró differenciálmű, a 19 colos </w:t>
      </w:r>
      <w:proofErr w:type="spellStart"/>
      <w:r w:rsidR="00372B76" w:rsidRPr="00372B76">
        <w:rPr>
          <w:rFonts w:ascii="Arial" w:hAnsi="Arial" w:cs="Arial"/>
          <w:sz w:val="22"/>
          <w:szCs w:val="22"/>
          <w:lang w:val="hu-HU" w:eastAsia="en-GB"/>
        </w:rPr>
        <w:t>Brembo</w:t>
      </w:r>
      <w:proofErr w:type="spellEnd"/>
      <w:r w:rsidR="00372B76" w:rsidRPr="00372B76">
        <w:rPr>
          <w:rFonts w:ascii="Arial" w:hAnsi="Arial" w:cs="Arial"/>
          <w:sz w:val="22"/>
          <w:szCs w:val="22"/>
          <w:lang w:val="hu-HU" w:eastAsia="en-GB"/>
        </w:rPr>
        <w:t xml:space="preserve"> fékrendszer és az Aktív Szelepes Kipufogó, amellyel a moto</w:t>
      </w:r>
      <w:r w:rsidR="00372B76">
        <w:rPr>
          <w:rFonts w:ascii="Arial" w:hAnsi="Arial" w:cs="Arial"/>
          <w:sz w:val="22"/>
          <w:szCs w:val="22"/>
          <w:lang w:val="hu-HU" w:eastAsia="en-GB"/>
        </w:rPr>
        <w:t>r</w:t>
      </w:r>
      <w:r w:rsidR="00372B76" w:rsidRPr="00372B76">
        <w:rPr>
          <w:rFonts w:ascii="Arial" w:hAnsi="Arial" w:cs="Arial"/>
          <w:sz w:val="22"/>
          <w:szCs w:val="22"/>
          <w:lang w:val="hu-HU" w:eastAsia="en-GB"/>
        </w:rPr>
        <w:t xml:space="preserve">hang a mindenkori vezetési helyzethez igazítható. </w:t>
      </w: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Az opcionális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MagneRide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® </w:t>
      </w:r>
      <w:r w:rsidRPr="00372B76">
        <w:rPr>
          <w:rFonts w:ascii="Arial" w:hAnsi="Arial" w:cs="Arial"/>
          <w:sz w:val="22"/>
          <w:szCs w:val="22"/>
          <w:vertAlign w:val="superscript"/>
          <w:lang w:val="hu-HU" w:eastAsia="en-GB"/>
        </w:rPr>
        <w:t xml:space="preserve">3 </w:t>
      </w:r>
      <w:r w:rsidRPr="00372B76">
        <w:rPr>
          <w:rFonts w:ascii="Arial" w:hAnsi="Arial" w:cs="Arial"/>
          <w:sz w:val="22"/>
          <w:szCs w:val="22"/>
          <w:lang w:val="hu-HU" w:eastAsia="en-GB"/>
        </w:rPr>
        <w:t>aktív felfüggesztés másodpercenként ezerszer ellenőrzi a körülményeket, és elektronikusan vezérelt folyadékáramlással állítja be az útviszonyokhoz legjobban illő csillapítási erőt.</w:t>
      </w:r>
    </w:p>
    <w:p w14:paraId="14CEA7AD" w14:textId="77777777" w:rsidR="000E1DED" w:rsidRPr="00372B76" w:rsidRDefault="000E1DED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color w:val="00B0F0"/>
          <w:sz w:val="22"/>
          <w:szCs w:val="22"/>
          <w:lang w:val="hu-HU" w:eastAsia="en-GB"/>
        </w:rPr>
        <w:t> </w:t>
      </w:r>
    </w:p>
    <w:p w14:paraId="3CC8D42B" w14:textId="7710C393" w:rsidR="00DA405F" w:rsidRPr="00372B76" w:rsidRDefault="00DA405F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b/>
          <w:bCs/>
          <w:sz w:val="22"/>
          <w:szCs w:val="22"/>
          <w:lang w:val="hu-HU" w:eastAsia="en-GB"/>
        </w:rPr>
        <w:t>Vezetőközpontú, interaktív digitális élmény</w:t>
      </w:r>
    </w:p>
    <w:p w14:paraId="592BC43B" w14:textId="3060D7B5" w:rsidR="00DA405F" w:rsidRPr="00372B76" w:rsidRDefault="00DA405F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A hetedik generációs Mustang ikonikus vonalvezetésű karosszériája a modell eddigi legfejlettebb technológiájú, vezetőközpontú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coc</w:t>
      </w:r>
      <w:r w:rsidR="009877C1">
        <w:rPr>
          <w:rFonts w:ascii="Arial" w:hAnsi="Arial" w:cs="Arial"/>
          <w:sz w:val="22"/>
          <w:szCs w:val="22"/>
          <w:lang w:val="hu-HU" w:eastAsia="en-GB"/>
        </w:rPr>
        <w:t>k</w:t>
      </w:r>
      <w:r w:rsidRPr="00372B76">
        <w:rPr>
          <w:rFonts w:ascii="Arial" w:hAnsi="Arial" w:cs="Arial"/>
          <w:sz w:val="22"/>
          <w:szCs w:val="22"/>
          <w:lang w:val="hu-HU" w:eastAsia="en-GB"/>
        </w:rPr>
        <w:t>pitjét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rejti, ami egyszerre foglalja magában a múltat, a jelent és a jövőt.</w:t>
      </w:r>
    </w:p>
    <w:p w14:paraId="6BFFFA62" w14:textId="77777777" w:rsidR="000E1DED" w:rsidRPr="00372B76" w:rsidRDefault="000E1DED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 </w:t>
      </w:r>
    </w:p>
    <w:p w14:paraId="132B3EB5" w14:textId="37B1FBF2" w:rsidR="00DA405F" w:rsidRPr="00372B76" w:rsidRDefault="00DA405F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A leglátványosabb változás, hogy a tervezők elhagyták a Mustang tradicionális ‘kettős szemöldökvonalú’ felső műszerfal-kialakítását, helyet adva ezzel egy szinte áramló, üvegbevonatú, nyitott középső résznek, ahol rengeteg technológia összpontosul.</w:t>
      </w:r>
    </w:p>
    <w:p w14:paraId="58C26735" w14:textId="77777777" w:rsidR="000E1DED" w:rsidRPr="00372B76" w:rsidRDefault="000E1DED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 </w:t>
      </w:r>
    </w:p>
    <w:p w14:paraId="421B4F7D" w14:textId="09BD811D" w:rsidR="00DA405F" w:rsidRPr="00372B76" w:rsidRDefault="00DA405F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Az új, vas</w:t>
      </w:r>
      <w:r w:rsidR="00372B76" w:rsidRPr="00372B76">
        <w:rPr>
          <w:rFonts w:ascii="Arial" w:hAnsi="Arial" w:cs="Arial"/>
          <w:sz w:val="22"/>
          <w:szCs w:val="22"/>
          <w:lang w:val="hu-HU" w:eastAsia="en-GB"/>
        </w:rPr>
        <w:t>kos</w:t>
      </w:r>
      <w:r w:rsidRPr="00372B76">
        <w:rPr>
          <w:rFonts w:ascii="Arial" w:hAnsi="Arial" w:cs="Arial"/>
          <w:sz w:val="22"/>
          <w:szCs w:val="22"/>
          <w:lang w:val="hu-HU" w:eastAsia="en-GB"/>
        </w:rPr>
        <w:t>abb, alul lapított karimájú kormánykerék mögött egy 12,4 colos digitális műszeregység látható, amelynek különböző dizájnjai egyéni ízlés szerint állíthatók be; itt jelennek meg az új, személyre szabható, és a kiválasztott üzemmódtól függően változó műszerek.</w:t>
      </w:r>
    </w:p>
    <w:p w14:paraId="18511E2D" w14:textId="77777777" w:rsidR="000E1DED" w:rsidRPr="00372B76" w:rsidRDefault="000E1DED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 </w:t>
      </w:r>
    </w:p>
    <w:p w14:paraId="7A035E25" w14:textId="69354CD3" w:rsidR="00B84135" w:rsidRPr="00372B76" w:rsidRDefault="00B84135" w:rsidP="00EA704B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lastRenderedPageBreak/>
        <w:t xml:space="preserve">“Minden egyes pixelre odafigyeltünk,” mesélte Craig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Sandvig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, a Ford Mustang interakciós dizájn igazgatója. “A vezető kreatívan kiválaszthatja a számára fontos vezetési információkat, de azt is eldöntheti, </w:t>
      </w:r>
      <w:r w:rsidR="006822EA">
        <w:rPr>
          <w:rFonts w:ascii="Arial" w:hAnsi="Arial" w:cs="Arial"/>
          <w:sz w:val="22"/>
          <w:szCs w:val="22"/>
          <w:lang w:val="hu-HU" w:eastAsia="en-GB"/>
        </w:rPr>
        <w:t>milyen színekkel</w:t>
      </w: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r w:rsidR="006822EA" w:rsidRPr="00372B76">
        <w:rPr>
          <w:rFonts w:ascii="Arial" w:hAnsi="Arial" w:cs="Arial"/>
          <w:sz w:val="22"/>
          <w:szCs w:val="22"/>
          <w:lang w:val="hu-HU" w:eastAsia="en-GB"/>
        </w:rPr>
        <w:t>jelenítse meg mindezt</w:t>
      </w:r>
      <w:r w:rsidR="0098226C">
        <w:rPr>
          <w:rFonts w:ascii="Arial" w:hAnsi="Arial" w:cs="Arial"/>
          <w:sz w:val="22"/>
          <w:szCs w:val="22"/>
          <w:lang w:val="hu-HU" w:eastAsia="en-GB"/>
        </w:rPr>
        <w:t>,</w:t>
      </w:r>
      <w:r w:rsidR="006822EA" w:rsidRPr="00372B76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r w:rsidR="0098226C">
        <w:rPr>
          <w:rFonts w:ascii="Arial" w:hAnsi="Arial" w:cs="Arial"/>
          <w:sz w:val="22"/>
          <w:szCs w:val="22"/>
          <w:lang w:val="hu-HU" w:eastAsia="en-GB"/>
        </w:rPr>
        <w:t>vagy választhat</w:t>
      </w: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klasszikus Mustang-műszereket, sőt akár egy ‘nyugis’, minimalista képernyőt is létrehozhat.</w:t>
      </w:r>
    </w:p>
    <w:p w14:paraId="33BBCA17" w14:textId="77777777" w:rsidR="000E1DED" w:rsidRPr="00372B76" w:rsidRDefault="000E1DED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 </w:t>
      </w:r>
    </w:p>
    <w:p w14:paraId="0A0C1426" w14:textId="09153B1F" w:rsidR="00B84135" w:rsidRPr="00372B76" w:rsidRDefault="00B84135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Ez a digitális műszeregység egy közös üvegborítás mögött szinte egybeolvad a 13,2 colos SYNC 4 központi képernyővel</w:t>
      </w:r>
      <w:r w:rsidRPr="00372B76">
        <w:rPr>
          <w:rFonts w:ascii="Arial" w:hAnsi="Arial" w:cs="Arial"/>
          <w:sz w:val="22"/>
          <w:szCs w:val="22"/>
          <w:vertAlign w:val="superscript"/>
          <w:lang w:val="hu-HU" w:eastAsia="en-GB"/>
        </w:rPr>
        <w:t>4</w:t>
      </w: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, amit a </w:t>
      </w:r>
      <w:r w:rsidR="00372B76" w:rsidRPr="00372B76">
        <w:rPr>
          <w:rFonts w:ascii="Arial" w:hAnsi="Arial" w:cs="Arial"/>
          <w:sz w:val="22"/>
          <w:szCs w:val="22"/>
          <w:lang w:val="hu-HU" w:eastAsia="en-GB"/>
        </w:rPr>
        <w:t>tervezők</w:t>
      </w: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a vezető felé fordítottak. A kijelzők ergonomikus elrendezésének köszönhetően a vizuális jelzések könnyen leolvashatók, a kezelőszervek könnyen elérhetők, az összhatás pedig interaktív digitális élményt teremt.</w:t>
      </w:r>
    </w:p>
    <w:p w14:paraId="504F2EB4" w14:textId="77777777" w:rsidR="000E1DED" w:rsidRPr="00372B76" w:rsidRDefault="000E1DED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 </w:t>
      </w:r>
    </w:p>
    <w:p w14:paraId="05611D73" w14:textId="173FF1F9" w:rsidR="00B84135" w:rsidRPr="00372B76" w:rsidRDefault="00B84135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A Mustang teljes egészében személyre szabható </w:t>
      </w:r>
      <w:r w:rsidR="005403F6" w:rsidRPr="00372B76">
        <w:rPr>
          <w:rFonts w:ascii="Arial" w:hAnsi="Arial" w:cs="Arial"/>
          <w:sz w:val="22"/>
          <w:szCs w:val="22"/>
          <w:lang w:val="hu-HU" w:eastAsia="en-GB"/>
        </w:rPr>
        <w:t>műszeregysége</w:t>
      </w: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és </w:t>
      </w:r>
      <w:r w:rsidR="005403F6" w:rsidRPr="00372B76">
        <w:rPr>
          <w:rFonts w:ascii="Arial" w:hAnsi="Arial" w:cs="Arial"/>
          <w:sz w:val="22"/>
          <w:szCs w:val="22"/>
          <w:lang w:val="hu-HU" w:eastAsia="en-GB"/>
        </w:rPr>
        <w:t>belső hangulat</w:t>
      </w: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világítása </w:t>
      </w:r>
      <w:r w:rsidR="005403F6" w:rsidRPr="00372B76">
        <w:rPr>
          <w:rFonts w:ascii="Arial" w:hAnsi="Arial" w:cs="Arial"/>
          <w:sz w:val="22"/>
          <w:szCs w:val="22"/>
          <w:lang w:val="hu-HU" w:eastAsia="en-GB"/>
        </w:rPr>
        <w:t>ré</w:t>
      </w:r>
      <w:r w:rsidR="00492A94" w:rsidRPr="00372B76">
        <w:rPr>
          <w:rFonts w:ascii="Arial" w:hAnsi="Arial" w:cs="Arial"/>
          <w:sz w:val="22"/>
          <w:szCs w:val="22"/>
          <w:lang w:val="hu-HU" w:eastAsia="en-GB"/>
        </w:rPr>
        <w:t>zszínű, sötét tónusú fényekkel köszönti</w:t>
      </w:r>
      <w:r w:rsidR="005403F6" w:rsidRPr="00372B76">
        <w:rPr>
          <w:rFonts w:ascii="Arial" w:hAnsi="Arial" w:cs="Arial"/>
          <w:sz w:val="22"/>
          <w:szCs w:val="22"/>
          <w:lang w:val="hu-HU" w:eastAsia="en-GB"/>
        </w:rPr>
        <w:t xml:space="preserve"> az utasokat, hasonló stílusban, mint a Mustang Mach-E SUV, és minden részlet egyénileg is beállítható. A műszerek és a kabin világításának színeit az autós maga választhatja ki, a műszeregység megjelenése pedig a kiválasztott üzemmódhoz igazodik. Az egyéni hangolású üzemmódok kiválasztásakor az autó beállításai vizuálisan is megjelennek a központi kijelzőn; ebben a videojátékokban használt </w:t>
      </w:r>
      <w:proofErr w:type="spellStart"/>
      <w:r w:rsidR="005403F6" w:rsidRPr="00372B76">
        <w:rPr>
          <w:rFonts w:ascii="Arial" w:hAnsi="Arial" w:cs="Arial"/>
          <w:sz w:val="22"/>
          <w:szCs w:val="22"/>
          <w:lang w:val="hu-HU" w:eastAsia="en-GB"/>
        </w:rPr>
        <w:t>Unreal</w:t>
      </w:r>
      <w:proofErr w:type="spellEnd"/>
      <w:r w:rsidR="005403F6" w:rsidRPr="00372B76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="005403F6" w:rsidRPr="00372B76">
        <w:rPr>
          <w:rFonts w:ascii="Arial" w:hAnsi="Arial" w:cs="Arial"/>
          <w:sz w:val="22"/>
          <w:szCs w:val="22"/>
          <w:lang w:val="hu-HU" w:eastAsia="en-GB"/>
        </w:rPr>
        <w:t>Engine</w:t>
      </w:r>
      <w:proofErr w:type="spellEnd"/>
      <w:r w:rsidR="005403F6" w:rsidRPr="00372B76">
        <w:rPr>
          <w:rFonts w:ascii="Arial" w:hAnsi="Arial" w:cs="Arial"/>
          <w:sz w:val="22"/>
          <w:szCs w:val="22"/>
          <w:lang w:val="hu-HU" w:eastAsia="en-GB"/>
        </w:rPr>
        <w:t xml:space="preserve"> 3D szoftver segít, ami valós idejű leképzéseket készít. A jármű beállításai az interaktív érintőképernyőn módosíthatók, </w:t>
      </w:r>
      <w:r w:rsidR="00492A94" w:rsidRPr="00372B76">
        <w:rPr>
          <w:rFonts w:ascii="Arial" w:hAnsi="Arial" w:cs="Arial"/>
          <w:sz w:val="22"/>
          <w:szCs w:val="22"/>
          <w:lang w:val="hu-HU" w:eastAsia="en-GB"/>
        </w:rPr>
        <w:t xml:space="preserve">és </w:t>
      </w:r>
      <w:r w:rsidR="005403F6" w:rsidRPr="00372B76">
        <w:rPr>
          <w:rFonts w:ascii="Arial" w:hAnsi="Arial" w:cs="Arial"/>
          <w:sz w:val="22"/>
          <w:szCs w:val="22"/>
          <w:lang w:val="hu-HU" w:eastAsia="en-GB"/>
        </w:rPr>
        <w:t xml:space="preserve">a grafika elhúzásával az autó virtuálisan elforgatható. </w:t>
      </w:r>
    </w:p>
    <w:p w14:paraId="369EB281" w14:textId="77777777" w:rsidR="000E1DED" w:rsidRPr="00372B76" w:rsidRDefault="000E1DED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 </w:t>
      </w:r>
    </w:p>
    <w:p w14:paraId="386A6AA1" w14:textId="47CE897D" w:rsidR="005403F6" w:rsidRPr="00372B76" w:rsidRDefault="00492A94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“Tudtuk, mire vá</w:t>
      </w:r>
      <w:r w:rsidR="005403F6" w:rsidRPr="00372B76">
        <w:rPr>
          <w:rFonts w:ascii="Arial" w:hAnsi="Arial" w:cs="Arial"/>
          <w:sz w:val="22"/>
          <w:szCs w:val="22"/>
          <w:lang w:val="hu-HU" w:eastAsia="en-GB"/>
        </w:rPr>
        <w:t>gynak a vásárlóink, így hát megterveztük az eddi</w:t>
      </w:r>
      <w:r w:rsidR="00710B15" w:rsidRPr="00372B76">
        <w:rPr>
          <w:rFonts w:ascii="Arial" w:hAnsi="Arial" w:cs="Arial"/>
          <w:sz w:val="22"/>
          <w:szCs w:val="22"/>
          <w:lang w:val="hu-HU" w:eastAsia="en-GB"/>
        </w:rPr>
        <w:t>g</w:t>
      </w:r>
      <w:r w:rsidR="005403F6" w:rsidRPr="00372B76">
        <w:rPr>
          <w:rFonts w:ascii="Arial" w:hAnsi="Arial" w:cs="Arial"/>
          <w:sz w:val="22"/>
          <w:szCs w:val="22"/>
          <w:lang w:val="hu-HU" w:eastAsia="en-GB"/>
        </w:rPr>
        <w:t xml:space="preserve"> legdigitálisabb Mustangot, </w:t>
      </w:r>
      <w:r w:rsidR="00710B15" w:rsidRPr="00372B76">
        <w:rPr>
          <w:rFonts w:ascii="Arial" w:hAnsi="Arial" w:cs="Arial"/>
          <w:sz w:val="22"/>
          <w:szCs w:val="22"/>
          <w:lang w:val="hu-HU" w:eastAsia="en-GB"/>
        </w:rPr>
        <w:t xml:space="preserve">de gondosan megtartottuk a legfontosabb dolgot: a vezetőközpontú </w:t>
      </w:r>
      <w:proofErr w:type="spellStart"/>
      <w:r w:rsidR="00710B15" w:rsidRPr="00372B76">
        <w:rPr>
          <w:rFonts w:ascii="Arial" w:hAnsi="Arial" w:cs="Arial"/>
          <w:sz w:val="22"/>
          <w:szCs w:val="22"/>
          <w:lang w:val="hu-HU" w:eastAsia="en-GB"/>
        </w:rPr>
        <w:t>cockpit</w:t>
      </w:r>
      <w:proofErr w:type="spellEnd"/>
      <w:r w:rsidR="00710B15" w:rsidRPr="00372B76">
        <w:rPr>
          <w:rFonts w:ascii="Arial" w:hAnsi="Arial" w:cs="Arial"/>
          <w:sz w:val="22"/>
          <w:szCs w:val="22"/>
          <w:lang w:val="hu-HU" w:eastAsia="en-GB"/>
        </w:rPr>
        <w:t xml:space="preserve">-kialakítást,” mondta el Ricardo </w:t>
      </w:r>
      <w:proofErr w:type="spellStart"/>
      <w:r w:rsidR="00710B15" w:rsidRPr="00372B76">
        <w:rPr>
          <w:rFonts w:ascii="Arial" w:hAnsi="Arial" w:cs="Arial"/>
          <w:sz w:val="22"/>
          <w:szCs w:val="22"/>
          <w:lang w:val="hu-HU" w:eastAsia="en-GB"/>
        </w:rPr>
        <w:t>Garcia</w:t>
      </w:r>
      <w:proofErr w:type="spellEnd"/>
      <w:r w:rsidR="00710B15" w:rsidRPr="00372B76">
        <w:rPr>
          <w:rFonts w:ascii="Arial" w:hAnsi="Arial" w:cs="Arial"/>
          <w:sz w:val="22"/>
          <w:szCs w:val="22"/>
          <w:lang w:val="hu-HU" w:eastAsia="en-GB"/>
        </w:rPr>
        <w:t>, a Ford utastér-formatervezési igazgatója. “Azzal, hogy eltávolítottuk némelyik fizikai kezelőszervet</w:t>
      </w:r>
      <w:r w:rsidR="0098226C">
        <w:rPr>
          <w:rFonts w:ascii="Arial" w:hAnsi="Arial" w:cs="Arial"/>
          <w:sz w:val="22"/>
          <w:szCs w:val="22"/>
          <w:lang w:val="hu-HU" w:eastAsia="en-GB"/>
        </w:rPr>
        <w:t xml:space="preserve"> (például a rádió és a klíma gombjait)</w:t>
      </w:r>
      <w:r w:rsidR="00710B15" w:rsidRPr="00372B76">
        <w:rPr>
          <w:rFonts w:ascii="Arial" w:hAnsi="Arial" w:cs="Arial"/>
          <w:sz w:val="22"/>
          <w:szCs w:val="22"/>
          <w:lang w:val="hu-HU" w:eastAsia="en-GB"/>
        </w:rPr>
        <w:t xml:space="preserve">, </w:t>
      </w:r>
      <w:r w:rsidR="0098226C">
        <w:rPr>
          <w:rFonts w:ascii="Arial" w:hAnsi="Arial" w:cs="Arial"/>
          <w:sz w:val="22"/>
          <w:szCs w:val="22"/>
          <w:lang w:val="hu-HU" w:eastAsia="en-GB"/>
        </w:rPr>
        <w:t>és áthelyeztük ezeket</w:t>
      </w:r>
      <w:r w:rsidR="00710B15" w:rsidRPr="00372B76">
        <w:rPr>
          <w:rFonts w:ascii="Arial" w:hAnsi="Arial" w:cs="Arial"/>
          <w:sz w:val="22"/>
          <w:szCs w:val="22"/>
          <w:lang w:val="hu-HU" w:eastAsia="en-GB"/>
        </w:rPr>
        <w:t xml:space="preserve"> a digitális kijelzőre, </w:t>
      </w:r>
      <w:r w:rsidR="0098226C">
        <w:rPr>
          <w:rFonts w:ascii="Arial" w:hAnsi="Arial" w:cs="Arial"/>
          <w:sz w:val="22"/>
          <w:szCs w:val="22"/>
          <w:lang w:val="hu-HU" w:eastAsia="en-GB"/>
        </w:rPr>
        <w:t>a kutatások szerint ugyanolyan pozitív hatást értünk el</w:t>
      </w:r>
      <w:r w:rsidR="00710B15" w:rsidRPr="00372B76">
        <w:rPr>
          <w:rFonts w:ascii="Arial" w:hAnsi="Arial" w:cs="Arial"/>
          <w:sz w:val="22"/>
          <w:szCs w:val="22"/>
          <w:lang w:val="hu-HU" w:eastAsia="en-GB"/>
        </w:rPr>
        <w:t xml:space="preserve"> a millenáris korosztályn</w:t>
      </w:r>
      <w:r w:rsidR="0098226C">
        <w:rPr>
          <w:rFonts w:ascii="Arial" w:hAnsi="Arial" w:cs="Arial"/>
          <w:sz w:val="22"/>
          <w:szCs w:val="22"/>
          <w:lang w:val="hu-HU" w:eastAsia="en-GB"/>
        </w:rPr>
        <w:t>ál</w:t>
      </w:r>
      <w:r w:rsidR="00710B15" w:rsidRPr="00372B76">
        <w:rPr>
          <w:rFonts w:ascii="Arial" w:hAnsi="Arial" w:cs="Arial"/>
          <w:sz w:val="22"/>
          <w:szCs w:val="22"/>
          <w:lang w:val="hu-HU" w:eastAsia="en-GB"/>
        </w:rPr>
        <w:t>, a Z-generáción</w:t>
      </w:r>
      <w:r w:rsidR="0098226C">
        <w:rPr>
          <w:rFonts w:ascii="Arial" w:hAnsi="Arial" w:cs="Arial"/>
          <w:sz w:val="22"/>
          <w:szCs w:val="22"/>
          <w:lang w:val="hu-HU" w:eastAsia="en-GB"/>
        </w:rPr>
        <w:t>ál</w:t>
      </w:r>
      <w:r w:rsidR="00710B15" w:rsidRPr="00372B76">
        <w:rPr>
          <w:rFonts w:ascii="Arial" w:hAnsi="Arial" w:cs="Arial"/>
          <w:sz w:val="22"/>
          <w:szCs w:val="22"/>
          <w:lang w:val="hu-HU" w:eastAsia="en-GB"/>
        </w:rPr>
        <w:t xml:space="preserve"> és a tradicionális Mustang-tulajdonosokn</w:t>
      </w:r>
      <w:r w:rsidR="0098226C">
        <w:rPr>
          <w:rFonts w:ascii="Arial" w:hAnsi="Arial" w:cs="Arial"/>
          <w:sz w:val="22"/>
          <w:szCs w:val="22"/>
          <w:lang w:val="hu-HU" w:eastAsia="en-GB"/>
        </w:rPr>
        <w:t>ál is</w:t>
      </w:r>
      <w:r w:rsidR="00710B15" w:rsidRPr="00372B76">
        <w:rPr>
          <w:rFonts w:ascii="Arial" w:hAnsi="Arial" w:cs="Arial"/>
          <w:sz w:val="22"/>
          <w:szCs w:val="22"/>
          <w:lang w:val="hu-HU" w:eastAsia="en-GB"/>
        </w:rPr>
        <w:t>.”</w:t>
      </w:r>
    </w:p>
    <w:p w14:paraId="149F5ADD" w14:textId="77777777" w:rsidR="000E1DED" w:rsidRPr="00372B76" w:rsidRDefault="000E1DED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 </w:t>
      </w:r>
    </w:p>
    <w:p w14:paraId="5DA9C98B" w14:textId="34B28A99" w:rsidR="00710B15" w:rsidRPr="00372B76" w:rsidRDefault="00710B15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Az új generációs Mustang minden eddigin</w:t>
      </w:r>
      <w:r w:rsidR="00492A94" w:rsidRPr="00372B76">
        <w:rPr>
          <w:rFonts w:ascii="Arial" w:hAnsi="Arial" w:cs="Arial"/>
          <w:sz w:val="22"/>
          <w:szCs w:val="22"/>
          <w:lang w:val="hu-HU" w:eastAsia="en-GB"/>
        </w:rPr>
        <w:t>é</w:t>
      </w: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l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vezetőbarátabb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utasterében a friss hatású belső felületkidolgozásokat kifejezetten a márka számára tervezték. Az üléseket bőrrel kárpitozták, a műszerfal és az ajtók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kapcs</w:t>
      </w:r>
      <w:r w:rsidR="00492A94" w:rsidRPr="00372B76">
        <w:rPr>
          <w:rFonts w:ascii="Arial" w:hAnsi="Arial" w:cs="Arial"/>
          <w:sz w:val="22"/>
          <w:szCs w:val="22"/>
          <w:lang w:val="hu-HU" w:eastAsia="en-GB"/>
        </w:rPr>
        <w:t>o</w:t>
      </w:r>
      <w:r w:rsidRPr="00372B76">
        <w:rPr>
          <w:rFonts w:ascii="Arial" w:hAnsi="Arial" w:cs="Arial"/>
          <w:sz w:val="22"/>
          <w:szCs w:val="22"/>
          <w:lang w:val="hu-HU" w:eastAsia="en-GB"/>
        </w:rPr>
        <w:t>lópanelei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lágy tapintású műanyagból készültek, a kormánykereket bőr borítja.</w:t>
      </w:r>
    </w:p>
    <w:p w14:paraId="4EAEEB45" w14:textId="77777777" w:rsidR="002911AF" w:rsidRPr="00372B76" w:rsidRDefault="002911AF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3FAEFF9B" w14:textId="55677EDA" w:rsidR="00710B15" w:rsidRPr="00372B76" w:rsidRDefault="00710B15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A magasabb felszereltségű modellváltozatok</w:t>
      </w:r>
      <w:r w:rsidR="000A351E" w:rsidRPr="00372B76">
        <w:rPr>
          <w:rFonts w:ascii="Arial" w:hAnsi="Arial" w:cs="Arial"/>
          <w:sz w:val="22"/>
          <w:szCs w:val="22"/>
          <w:lang w:val="hu-HU" w:eastAsia="en-GB"/>
        </w:rPr>
        <w:t xml:space="preserve"> vásárlói kiválaszthatják, milyen színű varrás díszítse a kormánykereket, kérhetnek egyedi perforált mintát a középkonzolon átívelő kárpitra, és mindezt harmonikusan egészíti ki a biztonsági övek hasonló színű, </w:t>
      </w:r>
      <w:r w:rsidR="00372B76" w:rsidRPr="00372B76">
        <w:rPr>
          <w:rFonts w:ascii="Arial" w:hAnsi="Arial" w:cs="Arial"/>
          <w:sz w:val="22"/>
          <w:szCs w:val="22"/>
          <w:lang w:val="hu-HU" w:eastAsia="en-GB"/>
        </w:rPr>
        <w:t>aszimmetrikus</w:t>
      </w:r>
      <w:r w:rsidR="000A351E" w:rsidRPr="00372B76">
        <w:rPr>
          <w:rFonts w:ascii="Arial" w:hAnsi="Arial" w:cs="Arial"/>
          <w:sz w:val="22"/>
          <w:szCs w:val="22"/>
          <w:lang w:val="hu-HU" w:eastAsia="en-GB"/>
        </w:rPr>
        <w:t xml:space="preserve"> csíkozása.</w:t>
      </w:r>
    </w:p>
    <w:p w14:paraId="64A1BB24" w14:textId="77777777" w:rsidR="000E1DED" w:rsidRPr="00372B76" w:rsidRDefault="000E1DED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5204B05A" w14:textId="437AE39E" w:rsidR="000A351E" w:rsidRPr="00372B76" w:rsidRDefault="000A351E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A középkonzolban he</w:t>
      </w:r>
      <w:r w:rsidR="0098226C">
        <w:rPr>
          <w:rFonts w:ascii="Arial" w:hAnsi="Arial" w:cs="Arial"/>
          <w:sz w:val="22"/>
          <w:szCs w:val="22"/>
          <w:lang w:val="hu-HU" w:eastAsia="en-GB"/>
        </w:rPr>
        <w:t>lyet kaphat</w:t>
      </w: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egy vezeték nélküli telefontöltő rekesz is, ami tágasabb lett, mert több funkciót helyeztek át innen az érintőképernyőre.</w:t>
      </w:r>
    </w:p>
    <w:p w14:paraId="1682315D" w14:textId="77777777" w:rsidR="000E1DED" w:rsidRPr="00372B76" w:rsidRDefault="000E1DED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 </w:t>
      </w:r>
    </w:p>
    <w:p w14:paraId="5A176FE4" w14:textId="3170EFFF" w:rsidR="000A351E" w:rsidRPr="00372B76" w:rsidRDefault="000A351E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A Ford legújabb SYNC 4 rendszere teljesen kompatibilis az Apple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CarPlay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és az Android Auto funkciókkal, </w:t>
      </w:r>
      <w:proofErr w:type="gramStart"/>
      <w:r w:rsidRPr="00372B76">
        <w:rPr>
          <w:rFonts w:ascii="Arial" w:hAnsi="Arial" w:cs="Arial"/>
          <w:sz w:val="22"/>
          <w:szCs w:val="22"/>
          <w:vertAlign w:val="superscript"/>
          <w:lang w:val="hu-HU" w:eastAsia="en-GB"/>
        </w:rPr>
        <w:t>5</w:t>
      </w:r>
      <w:proofErr w:type="gram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amelyeken keresztül zökkenőmentesen kezelhető a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FordPass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alkalmazás</w:t>
      </w:r>
      <w:r w:rsidRPr="00372B76">
        <w:rPr>
          <w:rFonts w:ascii="Arial" w:hAnsi="Arial" w:cs="Arial"/>
          <w:sz w:val="22"/>
          <w:szCs w:val="22"/>
          <w:vertAlign w:val="superscript"/>
          <w:lang w:val="hu-HU" w:eastAsia="en-GB"/>
        </w:rPr>
        <w:t>6</w:t>
      </w: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. A tisztán elektromos hajtású Mustang Mach-E SUV-hoz hasonlóan a vadonatúj Ford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Mustangban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is rendelkezésre állnak a vezeték nélküli Ford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Power-Up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frissítések.</w:t>
      </w:r>
    </w:p>
    <w:p w14:paraId="421C2359" w14:textId="77777777" w:rsidR="000E1DED" w:rsidRPr="00372B76" w:rsidRDefault="000E1DED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 </w:t>
      </w:r>
    </w:p>
    <w:p w14:paraId="4F4F67FC" w14:textId="038630BA" w:rsidR="000F4D9A" w:rsidRPr="00372B76" w:rsidRDefault="00DB01E9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A tető első pereméhez beépített USB portok kényelmes megoldást kínálnak a menetrögzítő kamera csatlakoztatásához, így nem okoznak kellemetlenséget a kabinban tekergőző vezetékek.</w:t>
      </w:r>
    </w:p>
    <w:p w14:paraId="2071C27F" w14:textId="77777777" w:rsidR="000E1DED" w:rsidRPr="00372B76" w:rsidRDefault="000E1DED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4E080C30" w14:textId="60E876B8" w:rsidR="00DB01E9" w:rsidRPr="00372B76" w:rsidRDefault="00DB01E9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lastRenderedPageBreak/>
        <w:t xml:space="preserve">A legmodernebb, kristálytiszta hangzást kínáló B&amp;O rendszer </w:t>
      </w:r>
      <w:r w:rsidRPr="00372B76">
        <w:rPr>
          <w:rFonts w:ascii="Arial" w:hAnsi="Arial" w:cs="Arial"/>
          <w:sz w:val="22"/>
          <w:szCs w:val="22"/>
          <w:vertAlign w:val="superscript"/>
          <w:lang w:val="hu-HU" w:eastAsia="en-GB"/>
        </w:rPr>
        <w:t>7</w:t>
      </w: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12 hangszóróból és egy mélynyomóból áll, és mindezt a Ford Elektronikus Hangzásjavítás technológiája egészíti ki, ami az élvezetes motorhangot közvetlenül az </w:t>
      </w:r>
      <w:r w:rsidR="00372B76" w:rsidRPr="00372B76">
        <w:rPr>
          <w:rFonts w:ascii="Arial" w:hAnsi="Arial" w:cs="Arial"/>
          <w:sz w:val="22"/>
          <w:szCs w:val="22"/>
          <w:lang w:val="hu-HU" w:eastAsia="en-GB"/>
        </w:rPr>
        <w:t>utastérbe</w:t>
      </w: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sugározza.</w:t>
      </w:r>
    </w:p>
    <w:p w14:paraId="61BE99C3" w14:textId="77777777" w:rsidR="000E1DED" w:rsidRPr="00372B76" w:rsidRDefault="000E1DED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 </w:t>
      </w:r>
    </w:p>
    <w:p w14:paraId="4B6BDAE1" w14:textId="54F7534A" w:rsidR="006A1D44" w:rsidRPr="00372B76" w:rsidRDefault="006A1D44" w:rsidP="000E1DED">
      <w:pPr>
        <w:textAlignment w:val="baseline"/>
        <w:rPr>
          <w:rFonts w:ascii="Segoe UI" w:hAnsi="Segoe UI" w:cs="Segoe UI"/>
          <w:b/>
          <w:bCs/>
          <w:sz w:val="18"/>
          <w:szCs w:val="18"/>
          <w:lang w:val="hu-HU" w:eastAsia="en-GB"/>
        </w:rPr>
      </w:pPr>
      <w:r w:rsidRPr="00372B76">
        <w:rPr>
          <w:rFonts w:ascii="Arial" w:hAnsi="Arial" w:cs="Arial"/>
          <w:b/>
          <w:bCs/>
          <w:sz w:val="22"/>
          <w:szCs w:val="22"/>
          <w:lang w:val="hu-HU" w:eastAsia="en-GB"/>
        </w:rPr>
        <w:t>Markánsabb dizájn, időtlen Mustang-elemekkel és több személyre szabási lehetőséggel</w:t>
      </w:r>
    </w:p>
    <w:p w14:paraId="7BAAF06D" w14:textId="6843703D" w:rsidR="006A1D44" w:rsidRPr="00372B76" w:rsidRDefault="006A1D44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A hetedik modellgeneráció dizájnja is a modell múltjából táplálkozik, de a formavilág modernebb, </w:t>
      </w:r>
      <w:r w:rsidR="00925B96" w:rsidRPr="00372B76">
        <w:rPr>
          <w:rFonts w:ascii="Arial" w:hAnsi="Arial" w:cs="Arial"/>
          <w:sz w:val="22"/>
          <w:szCs w:val="22"/>
          <w:lang w:val="hu-HU" w:eastAsia="en-GB"/>
        </w:rPr>
        <w:t>dinamikusabb</w:t>
      </w: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lett, így a Mustang még több korosztály számára lesz vonzó.</w:t>
      </w:r>
    </w:p>
    <w:p w14:paraId="58D10B04" w14:textId="77777777" w:rsidR="000E1DED" w:rsidRPr="00372B76" w:rsidRDefault="000E1DED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 </w:t>
      </w:r>
    </w:p>
    <w:p w14:paraId="515779D7" w14:textId="0407D424" w:rsidR="006A1D44" w:rsidRPr="00372B76" w:rsidRDefault="006A1D44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A </w:t>
      </w:r>
      <w:r w:rsidR="00372B76" w:rsidRPr="00372B76">
        <w:rPr>
          <w:rFonts w:ascii="Arial" w:hAnsi="Arial" w:cs="Arial"/>
          <w:sz w:val="22"/>
          <w:szCs w:val="22"/>
          <w:lang w:val="hu-HU" w:eastAsia="en-GB"/>
        </w:rPr>
        <w:t>jellegzetes</w:t>
      </w:r>
      <w:r w:rsidRPr="00372B76">
        <w:rPr>
          <w:rFonts w:ascii="Arial" w:hAnsi="Arial" w:cs="Arial"/>
          <w:sz w:val="22"/>
          <w:szCs w:val="22"/>
          <w:lang w:val="hu-HU" w:eastAsia="en-GB"/>
        </w:rPr>
        <w:t>, hármas osztású gépháztető mélyre húzott, vízszintes ‘szemöldökvonala’ alatt új LED fényszórók láthatók, ami hatásosabb megjelenést kölcsönöz a ’60-as évek dizájnját idéző orr-résznek, ugyanakkor optimális védelmet is nyújt a gyalogosok számára. A szépen ereszkedő tetővonal, a rajtnál térdelő futókra emlékeztető kiállás és a rövidebbre vett hátsó túlnyúlás is az első modellgenerációt juttatja az ember eszébe.</w:t>
      </w:r>
    </w:p>
    <w:p w14:paraId="34253ABB" w14:textId="77777777" w:rsidR="000E1DED" w:rsidRPr="00372B76" w:rsidRDefault="000E1DED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 </w:t>
      </w:r>
    </w:p>
    <w:p w14:paraId="2B40B6E7" w14:textId="2A705FCF" w:rsidR="006A1D44" w:rsidRPr="00372B76" w:rsidRDefault="006A1D44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Az autó hátsó részén </w:t>
      </w:r>
      <w:r w:rsidR="0098226C">
        <w:rPr>
          <w:rFonts w:ascii="Arial" w:hAnsi="Arial" w:cs="Arial"/>
          <w:sz w:val="22"/>
          <w:szCs w:val="22"/>
          <w:lang w:val="hu-HU" w:eastAsia="en-GB"/>
        </w:rPr>
        <w:t>egy</w:t>
      </w: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új, éles vonalakkal határolt, jellegzetesen</w:t>
      </w:r>
      <w:r w:rsidR="0098226C">
        <w:rPr>
          <w:rFonts w:ascii="Arial" w:hAnsi="Arial" w:cs="Arial"/>
          <w:sz w:val="22"/>
          <w:szCs w:val="22"/>
          <w:lang w:val="hu-HU" w:eastAsia="en-GB"/>
        </w:rPr>
        <w:t xml:space="preserve"> háromosztatú hátsó világítás kapott helyet</w:t>
      </w:r>
      <w:r w:rsidR="00342C6C" w:rsidRPr="00372B76">
        <w:rPr>
          <w:rFonts w:ascii="Arial" w:hAnsi="Arial" w:cs="Arial"/>
          <w:sz w:val="22"/>
          <w:szCs w:val="22"/>
          <w:lang w:val="hu-HU" w:eastAsia="en-GB"/>
        </w:rPr>
        <w:t xml:space="preserve">. A még kiegyensúlyozottabb aerodinamikai teljesítmény érdekében a mérnökök a hátsó </w:t>
      </w:r>
      <w:proofErr w:type="spellStart"/>
      <w:r w:rsidR="00342C6C" w:rsidRPr="00372B76">
        <w:rPr>
          <w:rFonts w:ascii="Arial" w:hAnsi="Arial" w:cs="Arial"/>
          <w:sz w:val="22"/>
          <w:szCs w:val="22"/>
          <w:lang w:val="hu-HU" w:eastAsia="en-GB"/>
        </w:rPr>
        <w:t>diffúzort</w:t>
      </w:r>
      <w:proofErr w:type="spellEnd"/>
      <w:r w:rsidR="00342C6C" w:rsidRPr="00372B76">
        <w:rPr>
          <w:rFonts w:ascii="Arial" w:hAnsi="Arial" w:cs="Arial"/>
          <w:sz w:val="22"/>
          <w:szCs w:val="22"/>
          <w:lang w:val="hu-HU" w:eastAsia="en-GB"/>
        </w:rPr>
        <w:t xml:space="preserve"> is áttervezték.</w:t>
      </w:r>
    </w:p>
    <w:p w14:paraId="3A3EAC3A" w14:textId="77777777" w:rsidR="000E1DED" w:rsidRPr="00372B76" w:rsidRDefault="000E1DED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 </w:t>
      </w:r>
    </w:p>
    <w:p w14:paraId="36CDF55F" w14:textId="3ED43AE9" w:rsidR="00342C6C" w:rsidRPr="00372B76" w:rsidRDefault="00342C6C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A Mustang történetében most először mindegyik modellváltozat saját orr-résszel készül, hogy minden vásárló kiválaszthassa az egyéniségéhez legjobban passzoló látványvilágot. A legfontosabb Mustang-kivitel, a GT hűtőrácsán nagyobbak a nyílások, hogy több levegő áramoljon a motortérbe; ez a megoldás már első pillantásra egyértelművé teszi az autó erejét és teljesítményét. A légellenállás is tovább javult a gépháztető új </w:t>
      </w:r>
      <w:r w:rsidR="00372B76">
        <w:rPr>
          <w:rFonts w:ascii="Arial" w:hAnsi="Arial" w:cs="Arial"/>
          <w:sz w:val="22"/>
          <w:szCs w:val="22"/>
          <w:lang w:val="hu-HU" w:eastAsia="en-GB"/>
        </w:rPr>
        <w:t>lé</w:t>
      </w:r>
      <w:r w:rsidR="00372B76" w:rsidRPr="00372B76">
        <w:rPr>
          <w:rFonts w:ascii="Arial" w:hAnsi="Arial" w:cs="Arial"/>
          <w:sz w:val="22"/>
          <w:szCs w:val="22"/>
          <w:lang w:val="hu-HU" w:eastAsia="en-GB"/>
        </w:rPr>
        <w:t>gbeömlői</w:t>
      </w: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és az első légterelő szoknya áttervezésével.</w:t>
      </w:r>
    </w:p>
    <w:p w14:paraId="78372FBF" w14:textId="77777777" w:rsidR="000E1DED" w:rsidRPr="00372B76" w:rsidRDefault="000E1DED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4DB6BA0B" w14:textId="08C08453" w:rsidR="00342C6C" w:rsidRPr="00372B76" w:rsidRDefault="00342C6C" w:rsidP="00EA704B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“A GT </w:t>
      </w:r>
      <w:r w:rsidR="00925B96" w:rsidRPr="00372B76">
        <w:rPr>
          <w:rFonts w:ascii="Arial" w:hAnsi="Arial" w:cs="Arial"/>
          <w:sz w:val="22"/>
          <w:szCs w:val="22"/>
          <w:lang w:val="hu-HU" w:eastAsia="en-GB"/>
        </w:rPr>
        <w:t>különleges</w:t>
      </w: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stíluselemei arról árulkodnak, hogy a Ford Performance beváltja az ígéreteit,” nyilatkozta Christopher Walter, a </w:t>
      </w:r>
      <w:r w:rsidR="00925B96" w:rsidRPr="00372B76">
        <w:rPr>
          <w:rFonts w:ascii="Arial" w:hAnsi="Arial" w:cs="Arial"/>
          <w:sz w:val="22"/>
          <w:szCs w:val="22"/>
          <w:lang w:val="hu-HU" w:eastAsia="en-GB"/>
        </w:rPr>
        <w:t xml:space="preserve">Mustang </w:t>
      </w:r>
      <w:r w:rsidR="0098226C">
        <w:rPr>
          <w:rFonts w:ascii="Arial" w:hAnsi="Arial" w:cs="Arial"/>
          <w:sz w:val="22"/>
          <w:szCs w:val="22"/>
          <w:lang w:val="hu-HU" w:eastAsia="en-GB"/>
        </w:rPr>
        <w:t xml:space="preserve">GT </w:t>
      </w:r>
      <w:r w:rsidR="00925B96" w:rsidRPr="00372B76">
        <w:rPr>
          <w:rFonts w:ascii="Arial" w:hAnsi="Arial" w:cs="Arial"/>
          <w:sz w:val="22"/>
          <w:szCs w:val="22"/>
          <w:lang w:val="hu-HU" w:eastAsia="en-GB"/>
        </w:rPr>
        <w:t>formatervezési igazgatója. “Az új Mustang karosszériája kifinomultabb és dinamikusabb, de a forma továbbra is bravúrosan arányos és időtlen.”</w:t>
      </w:r>
    </w:p>
    <w:p w14:paraId="56033DB5" w14:textId="77777777" w:rsidR="000E1DED" w:rsidRPr="00372B76" w:rsidRDefault="000E1DED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  </w:t>
      </w:r>
    </w:p>
    <w:p w14:paraId="4F8D211A" w14:textId="4B4DC783" w:rsidR="00925B96" w:rsidRPr="00372B76" w:rsidRDefault="00925B96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A Mustang kabrió változata maximális szabadságérzetet kínál. A teljes egészében bélelt és szigetelt vászontetőt egyetlen gombnyomással lehet nyitni-zárni. A kompakt tetőkialakításnak és a független hátsó futóműnek köszönhetően a csomagtér olyan tágas, hogy akár két golftáska is elfér benne.</w:t>
      </w:r>
    </w:p>
    <w:p w14:paraId="5B0FC667" w14:textId="77777777" w:rsidR="000E1DED" w:rsidRPr="00372B76" w:rsidRDefault="000E1DED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 </w:t>
      </w:r>
    </w:p>
    <w:p w14:paraId="01EBD80B" w14:textId="320D45DE" w:rsidR="00925B96" w:rsidRPr="00372B76" w:rsidRDefault="00925B96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A gépháztetőt felnyitva új motorburkolatot látunk, valamint egy feketére festett rugótorony-merevítő rudat; a vezetékkötegek, az üzemanyag- és fékvezetékek gondos elrendezése kifejezetten esztétikus látvánnyá varázsolja a Mustang lüktető szívét. </w:t>
      </w:r>
      <w:r w:rsidR="009A2E33" w:rsidRPr="00372B76">
        <w:rPr>
          <w:rFonts w:ascii="Arial" w:hAnsi="Arial" w:cs="Arial"/>
          <w:sz w:val="22"/>
          <w:szCs w:val="22"/>
          <w:lang w:val="hu-HU" w:eastAsia="en-GB"/>
        </w:rPr>
        <w:t>Amikor a vezető az autó felé közelít, animált üdvözlő fények és Mustang-specifikus üdvözlő képernyők villannak fel.</w:t>
      </w:r>
    </w:p>
    <w:p w14:paraId="05F76E53" w14:textId="77777777" w:rsidR="000E1DED" w:rsidRPr="00372B76" w:rsidRDefault="000E1DED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 </w:t>
      </w:r>
    </w:p>
    <w:p w14:paraId="423E1617" w14:textId="371C3822" w:rsidR="009A2E33" w:rsidRPr="00372B76" w:rsidRDefault="009A2E33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A vadonatúj Mustang 12 színváltozatban rendelhető meg, amelyek közt három új árnyalat is található: a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Blue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Ember, a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Vapor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Blue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és a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Yellow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Splash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. A vásárló választhat a fekete és vörös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Brembo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féknyergek közül (mindegyiket Mustang embléma díszíti), és két új formavilágú 19 colos könnyűfém keréktárcsa is megjelenik a kínálatban.</w:t>
      </w:r>
    </w:p>
    <w:p w14:paraId="73CF57CE" w14:textId="59353777" w:rsidR="000E1DED" w:rsidRPr="00372B76" w:rsidRDefault="000E1DED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> </w:t>
      </w:r>
    </w:p>
    <w:p w14:paraId="50A244DF" w14:textId="300E9C1C" w:rsidR="009A2E33" w:rsidRPr="00372B76" w:rsidRDefault="009A2E33" w:rsidP="000E1DED">
      <w:pPr>
        <w:textAlignment w:val="baseline"/>
        <w:rPr>
          <w:rFonts w:ascii="Arial" w:hAnsi="Arial" w:cs="Arial"/>
          <w:b/>
          <w:bCs/>
          <w:sz w:val="22"/>
          <w:szCs w:val="22"/>
          <w:lang w:val="hu-HU" w:eastAsia="en-GB"/>
        </w:rPr>
      </w:pPr>
      <w:r w:rsidRPr="00372B76">
        <w:rPr>
          <w:rFonts w:ascii="Arial" w:hAnsi="Arial" w:cs="Arial"/>
          <w:b/>
          <w:bCs/>
          <w:sz w:val="22"/>
          <w:szCs w:val="22"/>
          <w:lang w:val="hu-HU" w:eastAsia="en-GB"/>
        </w:rPr>
        <w:t>Több biztonsági rendszer, több technológia</w:t>
      </w:r>
    </w:p>
    <w:p w14:paraId="6C74C2FB" w14:textId="6693D5FC" w:rsidR="003A4088" w:rsidRPr="00372B76" w:rsidRDefault="003A4088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A Mustang Mach-E SUV-hoz hasonlóan az új kupét és kabriót is felszerelték a Ford új generációs vezetéssegítő rendszereivel, köztük a </w:t>
      </w:r>
      <w:r w:rsidR="00703791" w:rsidRPr="00372B76">
        <w:rPr>
          <w:rFonts w:ascii="Arial" w:hAnsi="Arial" w:cs="Arial"/>
          <w:sz w:val="22"/>
          <w:szCs w:val="22"/>
          <w:lang w:val="hu-HU" w:eastAsia="en-GB"/>
        </w:rPr>
        <w:t xml:space="preserve">Sebességkorlátozás Felismeréssel, a Stop &amp; Go funkcióval kiegészített Intelligens Adaptív Sebességtartó Automatikával, a Sávközép </w:t>
      </w:r>
      <w:r w:rsidR="00703791" w:rsidRPr="00372B76">
        <w:rPr>
          <w:rFonts w:ascii="Arial" w:hAnsi="Arial" w:cs="Arial"/>
          <w:sz w:val="22"/>
          <w:szCs w:val="22"/>
          <w:lang w:val="hu-HU" w:eastAsia="en-GB"/>
        </w:rPr>
        <w:lastRenderedPageBreak/>
        <w:t>Asszisztenssel, a Kikerülő Kormányzási Asszisztenssel és a Tolatási Fékasszisztenssel</w:t>
      </w:r>
      <w:r w:rsidR="00703791" w:rsidRPr="00372B76">
        <w:rPr>
          <w:rFonts w:ascii="Arial" w:hAnsi="Arial" w:cs="Arial"/>
          <w:sz w:val="22"/>
          <w:szCs w:val="22"/>
          <w:vertAlign w:val="superscript"/>
          <w:lang w:val="hu-HU" w:eastAsia="en-GB"/>
        </w:rPr>
        <w:t>8</w:t>
      </w:r>
      <w:r w:rsidR="00703791" w:rsidRPr="00372B76">
        <w:rPr>
          <w:rFonts w:ascii="Arial" w:hAnsi="Arial" w:cs="Arial"/>
          <w:sz w:val="22"/>
          <w:szCs w:val="22"/>
          <w:lang w:val="hu-HU" w:eastAsia="en-GB"/>
        </w:rPr>
        <w:t xml:space="preserve">. További fontos technológia még az Aktív Kátyúmérséklés, ami folyamatosan ellenőrzi a futóművet, a karosszériát, a kormány- és fékparancsokat, és ennek megfelelően szabályozza a futómű reakcióit. Az Ellopott Jármű Szolgáltatás </w:t>
      </w:r>
      <w:r w:rsidR="00703791" w:rsidRPr="00372B76">
        <w:rPr>
          <w:rFonts w:ascii="Arial" w:hAnsi="Arial" w:cs="Arial"/>
          <w:sz w:val="22"/>
          <w:szCs w:val="22"/>
          <w:vertAlign w:val="superscript"/>
          <w:lang w:val="hu-HU" w:eastAsia="en-GB"/>
        </w:rPr>
        <w:t>9</w:t>
      </w:r>
      <w:r w:rsidR="00703791" w:rsidRPr="00372B76">
        <w:rPr>
          <w:rFonts w:ascii="Arial" w:hAnsi="Arial" w:cs="Arial"/>
          <w:sz w:val="22"/>
          <w:szCs w:val="22"/>
          <w:lang w:val="hu-HU" w:eastAsia="en-GB"/>
        </w:rPr>
        <w:t xml:space="preserve"> (a lopás esetén 24 órában működő </w:t>
      </w:r>
      <w:proofErr w:type="spellStart"/>
      <w:r w:rsidR="00703791" w:rsidRPr="00372B76">
        <w:rPr>
          <w:rFonts w:ascii="Arial" w:hAnsi="Arial" w:cs="Arial"/>
          <w:sz w:val="22"/>
          <w:szCs w:val="22"/>
          <w:lang w:val="hu-HU" w:eastAsia="en-GB"/>
        </w:rPr>
        <w:t>FordPass</w:t>
      </w:r>
      <w:proofErr w:type="spellEnd"/>
      <w:r w:rsidR="00703791" w:rsidRPr="00372B76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r w:rsidR="00703791" w:rsidRPr="00372B76">
        <w:rPr>
          <w:rFonts w:ascii="Arial" w:hAnsi="Arial" w:cs="Arial"/>
          <w:sz w:val="22"/>
          <w:szCs w:val="22"/>
          <w:vertAlign w:val="superscript"/>
          <w:lang w:val="hu-HU" w:eastAsia="en-GB"/>
        </w:rPr>
        <w:t xml:space="preserve">6 </w:t>
      </w:r>
      <w:r w:rsidR="00703791" w:rsidRPr="00372B76">
        <w:rPr>
          <w:rFonts w:ascii="Arial" w:hAnsi="Arial" w:cs="Arial"/>
          <w:sz w:val="22"/>
          <w:szCs w:val="22"/>
          <w:lang w:val="hu-HU" w:eastAsia="en-GB"/>
        </w:rPr>
        <w:t>funkció) szintén új a Mustang kínálatában.</w:t>
      </w:r>
    </w:p>
    <w:p w14:paraId="54A1642B" w14:textId="77777777" w:rsidR="000E1DED" w:rsidRPr="00372B76" w:rsidRDefault="000E1DED" w:rsidP="000E1DED">
      <w:pPr>
        <w:textAlignment w:val="baseline"/>
        <w:rPr>
          <w:rFonts w:ascii="Segoe UI" w:hAnsi="Segoe UI" w:cs="Segoe UI"/>
          <w:sz w:val="18"/>
          <w:szCs w:val="18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  </w:t>
      </w:r>
    </w:p>
    <w:p w14:paraId="508520DA" w14:textId="36E75634" w:rsidR="00703791" w:rsidRPr="00372B76" w:rsidRDefault="00703791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Az autósok a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FordPass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alkalmazással folyamatos kapcsolatban állhatnak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Mustangjukkal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, olyan távvezérléses szolgáltatásokat élvezve, mint a jármű távoli beindítása és leállítása, az ajtók nyitása-zárása, a beindítás idejének előre </w:t>
      </w:r>
      <w:r w:rsidR="0051716C" w:rsidRPr="00372B76">
        <w:rPr>
          <w:rFonts w:ascii="Arial" w:hAnsi="Arial" w:cs="Arial"/>
          <w:sz w:val="22"/>
          <w:szCs w:val="22"/>
          <w:lang w:val="hu-HU" w:eastAsia="en-GB"/>
        </w:rPr>
        <w:t>beállítása, a jármű megkeresése és a műszaki állapot ellenőrzése</w:t>
      </w:r>
      <w:r w:rsidR="0051716C" w:rsidRPr="00372B76">
        <w:rPr>
          <w:rFonts w:ascii="Arial" w:hAnsi="Arial" w:cs="Arial"/>
          <w:sz w:val="22"/>
          <w:szCs w:val="22"/>
          <w:vertAlign w:val="superscript"/>
          <w:lang w:val="hu-HU" w:eastAsia="en-GB"/>
        </w:rPr>
        <w:t>10</w:t>
      </w:r>
      <w:r w:rsidR="0051716C" w:rsidRPr="00372B76">
        <w:rPr>
          <w:rFonts w:ascii="Arial" w:hAnsi="Arial" w:cs="Arial"/>
          <w:sz w:val="22"/>
          <w:szCs w:val="22"/>
          <w:lang w:val="hu-HU" w:eastAsia="en-GB"/>
        </w:rPr>
        <w:t xml:space="preserve">. A </w:t>
      </w:r>
      <w:proofErr w:type="spellStart"/>
      <w:r w:rsidR="0051716C" w:rsidRPr="00372B76">
        <w:rPr>
          <w:rFonts w:ascii="Arial" w:hAnsi="Arial" w:cs="Arial"/>
          <w:sz w:val="22"/>
          <w:szCs w:val="22"/>
          <w:lang w:val="hu-HU" w:eastAsia="en-GB"/>
        </w:rPr>
        <w:t>FordPass</w:t>
      </w:r>
      <w:proofErr w:type="spellEnd"/>
      <w:r w:rsidR="0051716C" w:rsidRPr="00372B76">
        <w:rPr>
          <w:rFonts w:ascii="Arial" w:hAnsi="Arial" w:cs="Arial"/>
          <w:sz w:val="22"/>
          <w:szCs w:val="22"/>
          <w:lang w:val="hu-HU" w:eastAsia="en-GB"/>
        </w:rPr>
        <w:t xml:space="preserve"> alkalmazás fontos járműinformációkat közvetít a tulajdonosnak, többek közt az üzemanyag és a motorolaj szintjét, a szerviztörténetet és a garanciával kapcsolatos adatokat.</w:t>
      </w:r>
    </w:p>
    <w:p w14:paraId="6FF210BC" w14:textId="3478E340" w:rsidR="00C00910" w:rsidRPr="00372B76" w:rsidRDefault="00C00910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63E2D23E" w14:textId="462ABF21" w:rsidR="0051716C" w:rsidRPr="00372B76" w:rsidRDefault="0051716C" w:rsidP="000E1DED">
      <w:pPr>
        <w:textAlignment w:val="baseline"/>
        <w:rPr>
          <w:rFonts w:ascii="Arial" w:hAnsi="Arial" w:cs="Arial"/>
          <w:b/>
          <w:bCs/>
          <w:sz w:val="22"/>
          <w:szCs w:val="22"/>
          <w:lang w:val="hu-HU" w:eastAsia="en-GB"/>
        </w:rPr>
      </w:pPr>
      <w:r w:rsidRPr="00372B76">
        <w:rPr>
          <w:rFonts w:ascii="Arial" w:hAnsi="Arial" w:cs="Arial"/>
          <w:b/>
          <w:bCs/>
          <w:sz w:val="22"/>
          <w:szCs w:val="22"/>
          <w:lang w:val="hu-HU" w:eastAsia="en-GB"/>
        </w:rPr>
        <w:t xml:space="preserve">Az új Mustang </w:t>
      </w:r>
      <w:proofErr w:type="spellStart"/>
      <w:r w:rsidRPr="00372B76">
        <w:rPr>
          <w:rFonts w:ascii="Arial" w:hAnsi="Arial" w:cs="Arial"/>
          <w:b/>
          <w:bCs/>
          <w:sz w:val="22"/>
          <w:szCs w:val="22"/>
          <w:lang w:val="hu-HU" w:eastAsia="en-GB"/>
        </w:rPr>
        <w:t>Dark</w:t>
      </w:r>
      <w:proofErr w:type="spellEnd"/>
      <w:r w:rsidRPr="00372B76">
        <w:rPr>
          <w:rFonts w:ascii="Arial" w:hAnsi="Arial" w:cs="Arial"/>
          <w:b/>
          <w:bCs/>
          <w:sz w:val="22"/>
          <w:szCs w:val="22"/>
          <w:lang w:val="hu-HU" w:eastAsia="en-GB"/>
        </w:rPr>
        <w:t xml:space="preserve"> </w:t>
      </w:r>
      <w:proofErr w:type="spellStart"/>
      <w:r w:rsidRPr="00372B76">
        <w:rPr>
          <w:rFonts w:ascii="Arial" w:hAnsi="Arial" w:cs="Arial"/>
          <w:b/>
          <w:bCs/>
          <w:sz w:val="22"/>
          <w:szCs w:val="22"/>
          <w:lang w:val="hu-HU" w:eastAsia="en-GB"/>
        </w:rPr>
        <w:t>Horse</w:t>
      </w:r>
      <w:proofErr w:type="spellEnd"/>
      <w:r w:rsidRPr="00372B76">
        <w:rPr>
          <w:rFonts w:ascii="Arial" w:hAnsi="Arial" w:cs="Arial"/>
          <w:b/>
          <w:bCs/>
          <w:sz w:val="22"/>
          <w:szCs w:val="22"/>
          <w:lang w:val="hu-HU" w:eastAsia="en-GB"/>
        </w:rPr>
        <w:t xml:space="preserve"> páratlan versenypálya-képességeket kínál</w:t>
      </w:r>
    </w:p>
    <w:p w14:paraId="70F3248F" w14:textId="63B7E75E" w:rsidR="0051716C" w:rsidRPr="00372B76" w:rsidRDefault="0051716C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Az új Mustang GT-vel egy időben mutatkozik be a Mustang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Dark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Horse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változat is, ami látványosan testesíti meg az autó versenypálya-képességeit, emellett pedig remek alapot kínál a márka motorsport-ambícióihoz.</w:t>
      </w:r>
    </w:p>
    <w:p w14:paraId="6E3CD56D" w14:textId="2ED4ABA3" w:rsidR="00C00910" w:rsidRPr="00372B76" w:rsidRDefault="00C00910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2133F06B" w14:textId="3A407CFD" w:rsidR="0051716C" w:rsidRDefault="0051716C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A hetedik generációs Mustang sportosságára, dinamikus formavilágára és digitális élményeire építkezve a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Dark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Horse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sorozat olyan precíziós tervezéssel készült, amelynek fókuszában</w:t>
      </w:r>
      <w:r w:rsidR="0098226C">
        <w:rPr>
          <w:rFonts w:ascii="Arial" w:hAnsi="Arial" w:cs="Arial"/>
          <w:sz w:val="22"/>
          <w:szCs w:val="22"/>
          <w:lang w:val="hu-HU" w:eastAsia="en-GB"/>
        </w:rPr>
        <w:t xml:space="preserve"> a versenypálya-használat állt.</w:t>
      </w:r>
    </w:p>
    <w:p w14:paraId="5707D60B" w14:textId="77777777" w:rsidR="0098226C" w:rsidRDefault="0098226C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62AB3F8F" w14:textId="504EDA38" w:rsidR="0098226C" w:rsidRPr="00372B76" w:rsidRDefault="0098226C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>
        <w:rPr>
          <w:rFonts w:ascii="Arial" w:hAnsi="Arial" w:cs="Arial"/>
          <w:sz w:val="22"/>
          <w:szCs w:val="22"/>
          <w:lang w:val="hu-HU" w:eastAsia="en-GB"/>
        </w:rPr>
        <w:t xml:space="preserve">„Fogtuk a vadonatúj Mustangot és új 5,0 literes V8-asunkat, felcsavartuk a teljesítményét, tökéletesítettük az aerodinamikát, a gumikat, a kormányzást, majd egy interaktív </w:t>
      </w:r>
      <w:proofErr w:type="spellStart"/>
      <w:r>
        <w:rPr>
          <w:rFonts w:ascii="Arial" w:hAnsi="Arial" w:cs="Arial"/>
          <w:sz w:val="22"/>
          <w:szCs w:val="22"/>
          <w:lang w:val="hu-HU" w:eastAsia="en-GB"/>
        </w:rPr>
        <w:t>cocpitet</w:t>
      </w:r>
      <w:proofErr w:type="spellEnd"/>
      <w:r>
        <w:rPr>
          <w:rFonts w:ascii="Arial" w:hAnsi="Arial" w:cs="Arial"/>
          <w:sz w:val="22"/>
          <w:szCs w:val="22"/>
          <w:lang w:val="hu-HU" w:eastAsia="en-GB"/>
        </w:rPr>
        <w:t xml:space="preserve"> is építettünk hozzá, így az autó minden eddigi 5,0 literes </w:t>
      </w:r>
      <w:proofErr w:type="spellStart"/>
      <w:r>
        <w:rPr>
          <w:rFonts w:ascii="Arial" w:hAnsi="Arial" w:cs="Arial"/>
          <w:sz w:val="22"/>
          <w:szCs w:val="22"/>
          <w:lang w:val="hu-HU" w:eastAsia="en-GB"/>
        </w:rPr>
        <w:t>Mustangunknál</w:t>
      </w:r>
      <w:proofErr w:type="spellEnd"/>
      <w:r>
        <w:rPr>
          <w:rFonts w:ascii="Arial" w:hAnsi="Arial" w:cs="Arial"/>
          <w:sz w:val="22"/>
          <w:szCs w:val="22"/>
          <w:lang w:val="hu-HU" w:eastAsia="en-GB"/>
        </w:rPr>
        <w:t xml:space="preserve"> jobb lett,” mondta el </w:t>
      </w:r>
      <w:proofErr w:type="spellStart"/>
      <w:r>
        <w:rPr>
          <w:rFonts w:ascii="Arial" w:hAnsi="Arial" w:cs="Arial"/>
          <w:sz w:val="22"/>
          <w:szCs w:val="22"/>
          <w:lang w:val="hu-HU" w:eastAsia="en-GB"/>
        </w:rPr>
        <w:t>Krenz</w:t>
      </w:r>
      <w:proofErr w:type="spellEnd"/>
      <w:r>
        <w:rPr>
          <w:rFonts w:ascii="Arial" w:hAnsi="Arial" w:cs="Arial"/>
          <w:sz w:val="22"/>
          <w:szCs w:val="22"/>
          <w:lang w:val="hu-HU" w:eastAsia="en-GB"/>
        </w:rPr>
        <w:t>.</w:t>
      </w:r>
    </w:p>
    <w:p w14:paraId="0E4DF09F" w14:textId="5F14B4EA" w:rsidR="00621603" w:rsidRPr="00372B76" w:rsidRDefault="00621603" w:rsidP="000E1DED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3890F689" w14:textId="5D48BB30" w:rsidR="007514C7" w:rsidRPr="00372B76" w:rsidRDefault="007514C7" w:rsidP="00621603">
      <w:pPr>
        <w:textAlignment w:val="baseline"/>
        <w:rPr>
          <w:rStyle w:val="normaltextrun"/>
          <w:rFonts w:ascii="Arial" w:hAnsi="Arial" w:cs="Arial"/>
          <w:color w:val="FF0000"/>
          <w:sz w:val="22"/>
          <w:szCs w:val="22"/>
          <w:lang w:val="hu-HU"/>
        </w:rPr>
      </w:pPr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Ennek a </w:t>
      </w:r>
      <w:proofErr w:type="spellStart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>Mustangnak</w:t>
      </w:r>
      <w:proofErr w:type="spellEnd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a szíve a vadonatúj </w:t>
      </w:r>
      <w:proofErr w:type="spellStart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>Gen</w:t>
      </w:r>
      <w:proofErr w:type="spellEnd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IV V8 blokk nagyobb teljesítményű változata új vezérműtengelyekkel, egyedi </w:t>
      </w:r>
      <w:proofErr w:type="spellStart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>Dark</w:t>
      </w:r>
      <w:proofErr w:type="spellEnd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>Horse</w:t>
      </w:r>
      <w:proofErr w:type="spellEnd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>tuninggal</w:t>
      </w:r>
      <w:proofErr w:type="spellEnd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és </w:t>
      </w:r>
      <w:r w:rsidR="004529A5" w:rsidRPr="00372B76">
        <w:rPr>
          <w:rStyle w:val="normaltextrun"/>
          <w:rFonts w:ascii="Arial" w:hAnsi="Arial" w:cs="Arial"/>
          <w:sz w:val="22"/>
          <w:szCs w:val="22"/>
          <w:lang w:val="hu-HU"/>
        </w:rPr>
        <w:t>dupla</w:t>
      </w:r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</w:t>
      </w:r>
      <w:r w:rsidR="004529A5" w:rsidRPr="00372B76">
        <w:rPr>
          <w:rStyle w:val="normaltextrun"/>
          <w:rFonts w:ascii="Arial" w:hAnsi="Arial" w:cs="Arial"/>
          <w:sz w:val="22"/>
          <w:szCs w:val="22"/>
          <w:lang w:val="hu-HU"/>
        </w:rPr>
        <w:t>fojt</w:t>
      </w:r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ószelepház-kialakítással, ami kétszer annyi friss levegőt juttat a motorba. A </w:t>
      </w:r>
      <w:proofErr w:type="spellStart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>Dark</w:t>
      </w:r>
      <w:proofErr w:type="spellEnd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>Horse</w:t>
      </w:r>
      <w:proofErr w:type="spellEnd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alapáron egy különleges hatfokozatú T</w:t>
      </w:r>
      <w:r w:rsidR="00372B76" w:rsidRPr="00372B76">
        <w:rPr>
          <w:rStyle w:val="normaltextrun"/>
          <w:rFonts w:ascii="Arial" w:hAnsi="Arial" w:cs="Arial"/>
          <w:sz w:val="22"/>
          <w:szCs w:val="22"/>
          <w:lang w:val="hu-HU"/>
        </w:rPr>
        <w:t>RE</w:t>
      </w:r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>MEC manuális sebességváltóval készül (exkluzív</w:t>
      </w:r>
      <w:r w:rsidR="0098226C">
        <w:rPr>
          <w:rStyle w:val="normaltextrun"/>
          <w:rFonts w:ascii="Arial" w:hAnsi="Arial" w:cs="Arial"/>
          <w:sz w:val="22"/>
          <w:szCs w:val="22"/>
          <w:lang w:val="hu-HU"/>
        </w:rPr>
        <w:t>, 3D nyomtatással készített</w:t>
      </w:r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titán váltógombbal), vagy a Ford tízfokozatú automatájával, ami a kormány</w:t>
      </w:r>
      <w:r w:rsidR="00372B76" w:rsidRPr="00372B76">
        <w:rPr>
          <w:rStyle w:val="normaltextrun"/>
          <w:rFonts w:ascii="Arial" w:hAnsi="Arial" w:cs="Arial"/>
          <w:sz w:val="22"/>
          <w:szCs w:val="22"/>
          <w:lang w:val="hu-HU"/>
        </w:rPr>
        <w:t>kerék</w:t>
      </w:r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váltófüle</w:t>
      </w:r>
      <w:r w:rsidR="00372B76" w:rsidRPr="00372B76">
        <w:rPr>
          <w:rStyle w:val="normaltextrun"/>
          <w:rFonts w:ascii="Arial" w:hAnsi="Arial" w:cs="Arial"/>
          <w:sz w:val="22"/>
          <w:szCs w:val="22"/>
          <w:lang w:val="hu-HU"/>
        </w:rPr>
        <w:t>iv</w:t>
      </w:r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>el is kapcsolható.</w:t>
      </w:r>
    </w:p>
    <w:p w14:paraId="41D99640" w14:textId="77777777" w:rsidR="00621603" w:rsidRPr="00372B76" w:rsidRDefault="00621603" w:rsidP="00621603">
      <w:pPr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264432C7" w14:textId="2DA32EE8" w:rsidR="007514C7" w:rsidRPr="00372B76" w:rsidRDefault="007514C7" w:rsidP="00621603">
      <w:pPr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>Ugyancsak alapáras a Performance csomag is, ami kimagasló képességekkel ruházza fel az autót, olyan megoldások révén, mint a kiegészítő motorolaj-hűtő, a váltóolaj-hűtő (az automata sebességváltóhoz)</w:t>
      </w:r>
      <w:r w:rsidR="00BC0DA1"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, az egyedi kialakítású és kisebb tömegű radiátor, az erősebb és strapabíróbb hűtőventilátorok, illetve a hátsó tengely hűtése. A szériában kínált </w:t>
      </w:r>
      <w:proofErr w:type="spellStart"/>
      <w:r w:rsidR="00BC0DA1" w:rsidRPr="00372B76">
        <w:rPr>
          <w:rStyle w:val="normaltextrun"/>
          <w:rFonts w:ascii="Arial" w:hAnsi="Arial" w:cs="Arial"/>
          <w:sz w:val="22"/>
          <w:szCs w:val="22"/>
          <w:lang w:val="hu-HU"/>
        </w:rPr>
        <w:t>Torsen</w:t>
      </w:r>
      <w:proofErr w:type="spellEnd"/>
      <w:r w:rsidR="00BC0DA1"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részlegesen önzáró differenciálmű optimális tapadást biztosít a jobb gyorsítás és a kiegyensúlyozott ívmenet érdekében.</w:t>
      </w:r>
    </w:p>
    <w:p w14:paraId="4C9372E5" w14:textId="77777777" w:rsidR="0058386C" w:rsidRPr="00372B76" w:rsidRDefault="0058386C" w:rsidP="00621603">
      <w:pPr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684B5312" w14:textId="25AACFE2" w:rsidR="00BC0DA1" w:rsidRPr="00372B76" w:rsidRDefault="00BC0DA1" w:rsidP="00621603">
      <w:pPr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A csomagnak a különleges </w:t>
      </w:r>
      <w:proofErr w:type="spellStart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>futóműtuning</w:t>
      </w:r>
      <w:proofErr w:type="spellEnd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is része, nagyobb hátsó stabilizátorrudakkal, nagy teljesítményű első lengéscsillapítókkal, 19 colos, hatdugattyús </w:t>
      </w:r>
      <w:proofErr w:type="spellStart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>Brembo</w:t>
      </w:r>
      <w:proofErr w:type="spellEnd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első fékekkel és nagyobb féktárcsákkal, rugótorony-merevítéssel, hátsó K-merevítővel, nagyobb hátsó kerekekkel (19 x 9 col </w:t>
      </w:r>
      <w:proofErr w:type="gramStart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>elöl</w:t>
      </w:r>
      <w:proofErr w:type="gramEnd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és 19 x 9,5 col hátul), </w:t>
      </w:r>
      <w:r w:rsidR="00372B76" w:rsidRPr="00372B76">
        <w:rPr>
          <w:rStyle w:val="normaltextrun"/>
          <w:rFonts w:ascii="Arial" w:hAnsi="Arial" w:cs="Arial"/>
          <w:sz w:val="22"/>
          <w:szCs w:val="22"/>
          <w:lang w:val="hu-HU"/>
        </w:rPr>
        <w:t>valamint</w:t>
      </w:r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>Pirelli</w:t>
      </w:r>
      <w:proofErr w:type="spellEnd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P </w:t>
      </w:r>
      <w:proofErr w:type="spellStart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>Zero</w:t>
      </w:r>
      <w:proofErr w:type="spellEnd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PZ4 gumiabroncsokkal.</w:t>
      </w:r>
      <w:r w:rsidR="005A4CD5">
        <w:rPr>
          <w:rStyle w:val="normaltextrun"/>
          <w:rFonts w:ascii="Arial" w:hAnsi="Arial" w:cs="Arial"/>
          <w:sz w:val="22"/>
          <w:szCs w:val="22"/>
          <w:lang w:val="hu-HU"/>
        </w:rPr>
        <w:t xml:space="preserve"> Mindezt alapáron kínált </w:t>
      </w:r>
      <w:proofErr w:type="spellStart"/>
      <w:r w:rsidR="005A4CD5">
        <w:rPr>
          <w:rStyle w:val="normaltextrun"/>
          <w:rFonts w:ascii="Arial" w:hAnsi="Arial" w:cs="Arial"/>
          <w:sz w:val="22"/>
          <w:szCs w:val="22"/>
          <w:lang w:val="hu-HU"/>
        </w:rPr>
        <w:t>MagneRide</w:t>
      </w:r>
      <w:proofErr w:type="spellEnd"/>
      <w:r w:rsidR="005A4CD5">
        <w:rPr>
          <w:rStyle w:val="normaltextrun"/>
          <w:rFonts w:ascii="Arial" w:hAnsi="Arial" w:cs="Arial"/>
          <w:sz w:val="22"/>
          <w:szCs w:val="22"/>
          <w:lang w:val="hu-HU"/>
        </w:rPr>
        <w:t>® futómű egészíti ki, ami országúton és versenypályán egyaránt optimális teljesítményt nyújt.</w:t>
      </w:r>
    </w:p>
    <w:p w14:paraId="5C4C0D4E" w14:textId="6CA76198" w:rsidR="00961F75" w:rsidRPr="00372B76" w:rsidRDefault="00961F75" w:rsidP="00621603">
      <w:pPr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16135B3C" w14:textId="4FEE0E26" w:rsidR="00990680" w:rsidRPr="00372B76" w:rsidRDefault="00990680" w:rsidP="00961F75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lastRenderedPageBreak/>
        <w:t xml:space="preserve">A versenypályán új technológiát </w:t>
      </w:r>
      <w:r w:rsidR="00372B76" w:rsidRPr="00372B76">
        <w:rPr>
          <w:rFonts w:ascii="Arial" w:hAnsi="Arial" w:cs="Arial"/>
          <w:sz w:val="22"/>
          <w:szCs w:val="22"/>
          <w:lang w:val="hu-HU" w:eastAsia="en-GB"/>
        </w:rPr>
        <w:t>honosít meg</w:t>
      </w: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az elektronikus szabályozású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drift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fék, ami biztosítja, hogy a hátsókerékhajtású Mustang szabadon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driftelhessen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, miközben maga a fékkar mind látványában, mind funkciójában megegyezik a hagyományos, mechanikus kézifékkarral. A Performance Elektronikus Parkolófék </w:t>
      </w:r>
      <w:r w:rsidR="00372B76" w:rsidRPr="00372B76">
        <w:rPr>
          <w:rFonts w:ascii="Arial" w:hAnsi="Arial" w:cs="Arial"/>
          <w:sz w:val="22"/>
          <w:szCs w:val="22"/>
          <w:lang w:val="hu-HU" w:eastAsia="en-GB"/>
        </w:rPr>
        <w:t xml:space="preserve">remek megoldás </w:t>
      </w: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a kezdők számára, hogy megtanulják és gyakorolhassák a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driftelést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>, ugyanakkor versenykész rendszerként szolgál a profi pilóták számára.</w:t>
      </w:r>
    </w:p>
    <w:p w14:paraId="24C7CD3F" w14:textId="77777777" w:rsidR="00621603" w:rsidRPr="00372B76" w:rsidRDefault="00621603" w:rsidP="00621603">
      <w:pPr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11E7ADAA" w14:textId="2AA5011E" w:rsidR="00990680" w:rsidRDefault="00990680" w:rsidP="00621603">
      <w:pPr>
        <w:textAlignment w:val="baseline"/>
        <w:rPr>
          <w:rStyle w:val="normaltextrun"/>
          <w:rFonts w:ascii="Arial" w:eastAsia="Arial" w:hAnsi="Arial" w:cs="Arial"/>
          <w:sz w:val="22"/>
          <w:szCs w:val="22"/>
          <w:lang w:val="hu-HU"/>
        </w:rPr>
      </w:pPr>
      <w:r w:rsidRPr="00372B76">
        <w:rPr>
          <w:rStyle w:val="normaltextrun"/>
          <w:rFonts w:ascii="Arial" w:eastAsia="Arial" w:hAnsi="Arial" w:cs="Arial"/>
          <w:sz w:val="22"/>
          <w:szCs w:val="22"/>
          <w:lang w:val="hu-HU"/>
        </w:rPr>
        <w:t xml:space="preserve">A Mustang </w:t>
      </w:r>
      <w:proofErr w:type="spellStart"/>
      <w:r w:rsidRPr="00372B76">
        <w:rPr>
          <w:rStyle w:val="normaltextrun"/>
          <w:rFonts w:ascii="Arial" w:eastAsia="Arial" w:hAnsi="Arial" w:cs="Arial"/>
          <w:sz w:val="22"/>
          <w:szCs w:val="22"/>
          <w:lang w:val="hu-HU"/>
        </w:rPr>
        <w:t>Dark</w:t>
      </w:r>
      <w:proofErr w:type="spellEnd"/>
      <w:r w:rsidRPr="00372B76">
        <w:rPr>
          <w:rStyle w:val="normaltextrun"/>
          <w:rFonts w:ascii="Arial" w:eastAsia="Arial" w:hAnsi="Arial" w:cs="Arial"/>
          <w:sz w:val="22"/>
          <w:szCs w:val="22"/>
          <w:lang w:val="hu-HU"/>
        </w:rPr>
        <w:t xml:space="preserve"> </w:t>
      </w:r>
      <w:proofErr w:type="spellStart"/>
      <w:r w:rsidRPr="00372B76">
        <w:rPr>
          <w:rStyle w:val="normaltextrun"/>
          <w:rFonts w:ascii="Arial" w:eastAsia="Arial" w:hAnsi="Arial" w:cs="Arial"/>
          <w:sz w:val="22"/>
          <w:szCs w:val="22"/>
          <w:lang w:val="hu-HU"/>
        </w:rPr>
        <w:t>Horse</w:t>
      </w:r>
      <w:proofErr w:type="spellEnd"/>
      <w:r w:rsidRPr="00372B76">
        <w:rPr>
          <w:rStyle w:val="normaltextrun"/>
          <w:rFonts w:ascii="Arial" w:eastAsia="Arial" w:hAnsi="Arial" w:cs="Arial"/>
          <w:sz w:val="22"/>
          <w:szCs w:val="22"/>
          <w:lang w:val="hu-HU"/>
        </w:rPr>
        <w:t xml:space="preserve"> számos vizuális megkülönböztető elemet is kapott, amelyek látványosan kihangsúlyozzák az autó vezető szerepét a hetedik modellgenerációban, egyúttal pedig versenypálya-képességeit is fokozzák.</w:t>
      </w:r>
    </w:p>
    <w:p w14:paraId="1BEF43CA" w14:textId="77777777" w:rsidR="005A4CD5" w:rsidRDefault="005A4CD5" w:rsidP="00621603">
      <w:pPr>
        <w:textAlignment w:val="baseline"/>
        <w:rPr>
          <w:rStyle w:val="normaltextrun"/>
          <w:rFonts w:ascii="Arial" w:eastAsia="Arial" w:hAnsi="Arial" w:cs="Arial"/>
          <w:sz w:val="22"/>
          <w:szCs w:val="22"/>
          <w:lang w:val="hu-HU"/>
        </w:rPr>
      </w:pPr>
    </w:p>
    <w:p w14:paraId="45086DAE" w14:textId="5B3E8EA4" w:rsidR="005A4CD5" w:rsidRPr="00372B76" w:rsidRDefault="005A4CD5" w:rsidP="00621603">
      <w:pPr>
        <w:textAlignment w:val="baseline"/>
        <w:rPr>
          <w:rStyle w:val="normaltextrun"/>
          <w:rFonts w:ascii="Arial" w:eastAsia="Arial" w:hAnsi="Arial" w:cs="Arial"/>
          <w:sz w:val="22"/>
          <w:szCs w:val="22"/>
          <w:lang w:val="hu-HU"/>
        </w:rPr>
      </w:pPr>
      <w:r>
        <w:rPr>
          <w:rStyle w:val="normaltextrun"/>
          <w:rFonts w:ascii="Arial" w:eastAsia="Arial" w:hAnsi="Arial" w:cs="Arial"/>
          <w:sz w:val="22"/>
          <w:szCs w:val="22"/>
          <w:lang w:val="hu-HU"/>
        </w:rPr>
        <w:t xml:space="preserve">„Mindez jóval több egy új névnél. A </w:t>
      </w:r>
      <w:proofErr w:type="spellStart"/>
      <w:r>
        <w:rPr>
          <w:rStyle w:val="normaltextrun"/>
          <w:rFonts w:ascii="Arial" w:eastAsia="Arial" w:hAnsi="Arial" w:cs="Arial"/>
          <w:sz w:val="22"/>
          <w:szCs w:val="22"/>
          <w:lang w:val="hu-HU"/>
        </w:rPr>
        <w:t>Dark</w:t>
      </w:r>
      <w:proofErr w:type="spellEnd"/>
      <w:r>
        <w:rPr>
          <w:rStyle w:val="normaltextrun"/>
          <w:rFonts w:ascii="Arial" w:eastAsia="Arial" w:hAnsi="Arial" w:cs="Arial"/>
          <w:sz w:val="22"/>
          <w:szCs w:val="22"/>
          <w:lang w:val="hu-HU"/>
        </w:rPr>
        <w:t xml:space="preserve"> </w:t>
      </w:r>
      <w:proofErr w:type="spellStart"/>
      <w:r>
        <w:rPr>
          <w:rStyle w:val="normaltextrun"/>
          <w:rFonts w:ascii="Arial" w:eastAsia="Arial" w:hAnsi="Arial" w:cs="Arial"/>
          <w:sz w:val="22"/>
          <w:szCs w:val="22"/>
          <w:lang w:val="hu-HU"/>
        </w:rPr>
        <w:t>Horse</w:t>
      </w:r>
      <w:proofErr w:type="spellEnd"/>
      <w:r>
        <w:rPr>
          <w:rStyle w:val="normaltextrun"/>
          <w:rFonts w:ascii="Arial" w:eastAsia="Arial" w:hAnsi="Arial" w:cs="Arial"/>
          <w:sz w:val="22"/>
          <w:szCs w:val="22"/>
          <w:lang w:val="hu-HU"/>
        </w:rPr>
        <w:t xml:space="preserve"> új formanyelvet honosít meg a Mustang világában, ami tökéletesen illik az autó kettős jellegéhez, </w:t>
      </w:r>
      <w:proofErr w:type="gramStart"/>
      <w:r>
        <w:rPr>
          <w:rStyle w:val="normaltextrun"/>
          <w:rFonts w:ascii="Arial" w:eastAsia="Arial" w:hAnsi="Arial" w:cs="Arial"/>
          <w:sz w:val="22"/>
          <w:szCs w:val="22"/>
          <w:lang w:val="hu-HU"/>
        </w:rPr>
        <w:t>vagyis</w:t>
      </w:r>
      <w:proofErr w:type="gramEnd"/>
      <w:r>
        <w:rPr>
          <w:rStyle w:val="normaltextrun"/>
          <w:rFonts w:ascii="Arial" w:eastAsia="Arial" w:hAnsi="Arial" w:cs="Arial"/>
          <w:sz w:val="22"/>
          <w:szCs w:val="22"/>
          <w:lang w:val="hu-HU"/>
        </w:rPr>
        <w:t xml:space="preserve"> hogy egyszerre kínál lenyűgöző országúti- és versenypálya-teljesítményt,” nyilatkozta </w:t>
      </w:r>
      <w:r w:rsidRPr="009877C1">
        <w:rPr>
          <w:rStyle w:val="normaltextrun"/>
          <w:rFonts w:ascii="Arial" w:eastAsia="Arial" w:hAnsi="Arial" w:cs="Arial"/>
          <w:sz w:val="22"/>
          <w:szCs w:val="22"/>
          <w:lang w:val="hu-HU"/>
        </w:rPr>
        <w:t xml:space="preserve">Joel </w:t>
      </w:r>
      <w:proofErr w:type="spellStart"/>
      <w:r w:rsidRPr="009877C1">
        <w:rPr>
          <w:rStyle w:val="normaltextrun"/>
          <w:rFonts w:ascii="Arial" w:eastAsia="Arial" w:hAnsi="Arial" w:cs="Arial"/>
          <w:sz w:val="22"/>
          <w:szCs w:val="22"/>
          <w:lang w:val="hu-HU"/>
        </w:rPr>
        <w:t>Piaskowski</w:t>
      </w:r>
      <w:proofErr w:type="spellEnd"/>
      <w:r w:rsidRPr="009877C1">
        <w:rPr>
          <w:rStyle w:val="normaltextrun"/>
          <w:rFonts w:ascii="Arial" w:eastAsia="Arial" w:hAnsi="Arial" w:cs="Arial"/>
          <w:sz w:val="22"/>
          <w:szCs w:val="22"/>
          <w:lang w:val="hu-HU"/>
        </w:rPr>
        <w:t xml:space="preserve">, a Ford Design globális igazgatója. “A vizuális változások kívül-belül azt üzenik, hogy a </w:t>
      </w:r>
      <w:proofErr w:type="spellStart"/>
      <w:r w:rsidRPr="009877C1">
        <w:rPr>
          <w:rStyle w:val="normaltextrun"/>
          <w:rFonts w:ascii="Arial" w:eastAsia="Arial" w:hAnsi="Arial" w:cs="Arial"/>
          <w:sz w:val="22"/>
          <w:szCs w:val="22"/>
          <w:lang w:val="hu-HU"/>
        </w:rPr>
        <w:t>Dark</w:t>
      </w:r>
      <w:proofErr w:type="spellEnd"/>
      <w:r w:rsidRPr="009877C1">
        <w:rPr>
          <w:rStyle w:val="normaltextrun"/>
          <w:rFonts w:ascii="Arial" w:eastAsia="Arial" w:hAnsi="Arial" w:cs="Arial"/>
          <w:sz w:val="22"/>
          <w:szCs w:val="22"/>
          <w:lang w:val="hu-HU"/>
        </w:rPr>
        <w:t xml:space="preserve"> </w:t>
      </w:r>
      <w:proofErr w:type="spellStart"/>
      <w:r w:rsidRPr="009877C1">
        <w:rPr>
          <w:rStyle w:val="normaltextrun"/>
          <w:rFonts w:ascii="Arial" w:eastAsia="Arial" w:hAnsi="Arial" w:cs="Arial"/>
          <w:sz w:val="22"/>
          <w:szCs w:val="22"/>
          <w:lang w:val="hu-HU"/>
        </w:rPr>
        <w:t>Horse</w:t>
      </w:r>
      <w:proofErr w:type="spellEnd"/>
      <w:r w:rsidRPr="009877C1">
        <w:rPr>
          <w:rStyle w:val="normaltextrun"/>
          <w:rFonts w:ascii="Arial" w:eastAsia="Arial" w:hAnsi="Arial" w:cs="Arial"/>
          <w:sz w:val="22"/>
          <w:szCs w:val="22"/>
          <w:lang w:val="hu-HU"/>
        </w:rPr>
        <w:t xml:space="preserve"> tervezőinek egyértelmű célja a teljesítmény volt. A szerkezeti változások pedig tökéletesen megvalósítják ezt a célkitűzést, így a vezető még magabiztosabb és élvezetesebb autózásra számíthat.”</w:t>
      </w:r>
    </w:p>
    <w:p w14:paraId="7178B6AA" w14:textId="77777777" w:rsidR="00911570" w:rsidRPr="00372B76" w:rsidRDefault="00911570" w:rsidP="00621603">
      <w:pPr>
        <w:textAlignment w:val="baseline"/>
        <w:rPr>
          <w:rStyle w:val="normaltextrun"/>
          <w:rFonts w:ascii="Arial" w:eastAsia="Arial" w:hAnsi="Arial" w:cs="Arial"/>
          <w:sz w:val="22"/>
          <w:szCs w:val="22"/>
          <w:lang w:val="hu-HU"/>
        </w:rPr>
      </w:pPr>
    </w:p>
    <w:p w14:paraId="17289FC9" w14:textId="43FD1A79" w:rsidR="00990680" w:rsidRPr="00372B76" w:rsidRDefault="00990680" w:rsidP="00911570">
      <w:pPr>
        <w:rPr>
          <w:rStyle w:val="normaltextrun"/>
          <w:rFonts w:ascii="Arial" w:hAnsi="Arial" w:cs="Arial"/>
          <w:sz w:val="22"/>
          <w:szCs w:val="22"/>
          <w:lang w:val="hu-HU"/>
        </w:rPr>
      </w:pPr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A sötétített LED fényszórókat keretező, erőteljes árnyékoló grafika jól illik a csillogó feketére fényezett hűtőrácshoz, </w:t>
      </w:r>
      <w:r w:rsidR="004529A5"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a trapéz alakú ‘orrlyukakhoz’ és a lökhárító újratervezett alsó részéhez. A mélyebbre engedett oldalsó légterelő szoknyák, az egyedi, versenyautós </w:t>
      </w:r>
      <w:proofErr w:type="spellStart"/>
      <w:r w:rsidR="004529A5" w:rsidRPr="00372B76">
        <w:rPr>
          <w:rStyle w:val="normaltextrun"/>
          <w:rFonts w:ascii="Arial" w:hAnsi="Arial" w:cs="Arial"/>
          <w:sz w:val="22"/>
          <w:szCs w:val="22"/>
          <w:lang w:val="hu-HU"/>
        </w:rPr>
        <w:t>diffúzor</w:t>
      </w:r>
      <w:proofErr w:type="spellEnd"/>
      <w:r w:rsidR="004529A5"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és a sötétített, négyszögletes kipufogóvégek szintén azt h</w:t>
      </w:r>
      <w:r w:rsidR="00372B76"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angsúlyozzák, hogy ez az autó </w:t>
      </w:r>
      <w:r w:rsidR="004529A5" w:rsidRPr="00372B76">
        <w:rPr>
          <w:rStyle w:val="normaltextrun"/>
          <w:rFonts w:ascii="Arial" w:hAnsi="Arial" w:cs="Arial"/>
          <w:sz w:val="22"/>
          <w:szCs w:val="22"/>
          <w:lang w:val="hu-HU"/>
        </w:rPr>
        <w:t>pályaversenyzésre született.</w:t>
      </w:r>
    </w:p>
    <w:p w14:paraId="355BD3B6" w14:textId="77777777" w:rsidR="00911570" w:rsidRPr="00372B76" w:rsidRDefault="00911570" w:rsidP="00911570">
      <w:pPr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138F0D2B" w14:textId="3598DEA0" w:rsidR="004529A5" w:rsidRDefault="004529A5" w:rsidP="0091157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hu-HU"/>
        </w:rPr>
      </w:pPr>
      <w:r w:rsidRPr="00372B76">
        <w:rPr>
          <w:rStyle w:val="eop"/>
          <w:rFonts w:ascii="Arial" w:hAnsi="Arial" w:cs="Arial"/>
          <w:sz w:val="22"/>
          <w:szCs w:val="22"/>
          <w:lang w:val="hu-HU"/>
        </w:rPr>
        <w:t>A hagyományos Must</w:t>
      </w:r>
      <w:r w:rsidR="00372B76" w:rsidRPr="00372B76">
        <w:rPr>
          <w:rStyle w:val="eop"/>
          <w:rFonts w:ascii="Arial" w:hAnsi="Arial" w:cs="Arial"/>
          <w:sz w:val="22"/>
          <w:szCs w:val="22"/>
          <w:lang w:val="hu-HU"/>
        </w:rPr>
        <w:t>an</w:t>
      </w:r>
      <w:r w:rsidRPr="00372B76">
        <w:rPr>
          <w:rStyle w:val="eop"/>
          <w:rFonts w:ascii="Arial" w:hAnsi="Arial" w:cs="Arial"/>
          <w:sz w:val="22"/>
          <w:szCs w:val="22"/>
          <w:lang w:val="hu-HU"/>
        </w:rPr>
        <w:t xml:space="preserve">g emblémákat az új </w:t>
      </w:r>
      <w:proofErr w:type="spellStart"/>
      <w:r w:rsidRPr="00372B76">
        <w:rPr>
          <w:rStyle w:val="eop"/>
          <w:rFonts w:ascii="Arial" w:hAnsi="Arial" w:cs="Arial"/>
          <w:sz w:val="22"/>
          <w:szCs w:val="22"/>
          <w:lang w:val="hu-HU"/>
        </w:rPr>
        <w:t>Dark</w:t>
      </w:r>
      <w:proofErr w:type="spellEnd"/>
      <w:r w:rsidRPr="00372B76">
        <w:rPr>
          <w:rStyle w:val="eop"/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72B76">
        <w:rPr>
          <w:rStyle w:val="eop"/>
          <w:rFonts w:ascii="Arial" w:hAnsi="Arial" w:cs="Arial"/>
          <w:sz w:val="22"/>
          <w:szCs w:val="22"/>
          <w:lang w:val="hu-HU"/>
        </w:rPr>
        <w:t>Hor</w:t>
      </w:r>
      <w:r w:rsidR="00372B76" w:rsidRPr="00372B76">
        <w:rPr>
          <w:rStyle w:val="eop"/>
          <w:rFonts w:ascii="Arial" w:hAnsi="Arial" w:cs="Arial"/>
          <w:sz w:val="22"/>
          <w:szCs w:val="22"/>
          <w:lang w:val="hu-HU"/>
        </w:rPr>
        <w:t>s</w:t>
      </w:r>
      <w:r w:rsidRPr="00372B76">
        <w:rPr>
          <w:rStyle w:val="eop"/>
          <w:rFonts w:ascii="Arial" w:hAnsi="Arial" w:cs="Arial"/>
          <w:sz w:val="22"/>
          <w:szCs w:val="22"/>
          <w:lang w:val="hu-HU"/>
        </w:rPr>
        <w:t>e</w:t>
      </w:r>
      <w:proofErr w:type="spellEnd"/>
      <w:r w:rsidRPr="00372B76">
        <w:rPr>
          <w:rStyle w:val="eop"/>
          <w:rFonts w:ascii="Arial" w:hAnsi="Arial" w:cs="Arial"/>
          <w:sz w:val="22"/>
          <w:szCs w:val="22"/>
          <w:lang w:val="hu-HU"/>
        </w:rPr>
        <w:t xml:space="preserve"> </w:t>
      </w:r>
      <w:r w:rsidR="00372B76" w:rsidRPr="00372B76">
        <w:rPr>
          <w:rStyle w:val="eop"/>
          <w:rFonts w:ascii="Arial" w:hAnsi="Arial" w:cs="Arial"/>
          <w:sz w:val="22"/>
          <w:szCs w:val="22"/>
          <w:lang w:val="hu-HU"/>
        </w:rPr>
        <w:t>logó</w:t>
      </w:r>
      <w:r w:rsidRPr="00372B76">
        <w:rPr>
          <w:rStyle w:val="eop"/>
          <w:rFonts w:ascii="Arial" w:hAnsi="Arial" w:cs="Arial"/>
          <w:sz w:val="22"/>
          <w:szCs w:val="22"/>
          <w:lang w:val="hu-HU"/>
        </w:rPr>
        <w:t xml:space="preserve"> helyettesíti az első sárvédőkön, a csomagtérajtón és a küszöbökön, a hűtőmaszkon pedig a híres vadló-figura </w:t>
      </w:r>
      <w:proofErr w:type="spellStart"/>
      <w:r w:rsidRPr="00372B76">
        <w:rPr>
          <w:rStyle w:val="eop"/>
          <w:rFonts w:ascii="Arial" w:hAnsi="Arial" w:cs="Arial"/>
          <w:sz w:val="22"/>
          <w:szCs w:val="22"/>
          <w:lang w:val="hu-HU"/>
        </w:rPr>
        <w:t>Dark</w:t>
      </w:r>
      <w:proofErr w:type="spellEnd"/>
      <w:r w:rsidRPr="00372B76">
        <w:rPr>
          <w:rStyle w:val="eop"/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72B76">
        <w:rPr>
          <w:rStyle w:val="eop"/>
          <w:rFonts w:ascii="Arial" w:hAnsi="Arial" w:cs="Arial"/>
          <w:sz w:val="22"/>
          <w:szCs w:val="22"/>
          <w:lang w:val="hu-HU"/>
        </w:rPr>
        <w:t>Tarnish</w:t>
      </w:r>
      <w:proofErr w:type="spellEnd"/>
      <w:r w:rsidRPr="00372B76">
        <w:rPr>
          <w:rStyle w:val="eop"/>
          <w:rFonts w:ascii="Arial" w:hAnsi="Arial" w:cs="Arial"/>
          <w:sz w:val="22"/>
          <w:szCs w:val="22"/>
          <w:lang w:val="hu-HU"/>
        </w:rPr>
        <w:t xml:space="preserve"> árnyalatú eloxált változata látható. Az </w:t>
      </w:r>
      <w:r w:rsidR="00372B76" w:rsidRPr="00372B76">
        <w:rPr>
          <w:rStyle w:val="eop"/>
          <w:rFonts w:ascii="Arial" w:hAnsi="Arial" w:cs="Arial"/>
          <w:sz w:val="22"/>
          <w:szCs w:val="22"/>
          <w:lang w:val="hu-HU"/>
        </w:rPr>
        <w:t>utastérben</w:t>
      </w:r>
      <w:r w:rsidRPr="00372B76">
        <w:rPr>
          <w:rStyle w:val="eop"/>
          <w:rFonts w:ascii="Arial" w:hAnsi="Arial" w:cs="Arial"/>
          <w:sz w:val="22"/>
          <w:szCs w:val="22"/>
          <w:lang w:val="hu-HU"/>
        </w:rPr>
        <w:t xml:space="preserve"> szintén egyedi </w:t>
      </w:r>
      <w:proofErr w:type="spellStart"/>
      <w:r w:rsidRPr="00372B76">
        <w:rPr>
          <w:rStyle w:val="eop"/>
          <w:rFonts w:ascii="Arial" w:hAnsi="Arial" w:cs="Arial"/>
          <w:sz w:val="22"/>
          <w:szCs w:val="22"/>
          <w:lang w:val="hu-HU"/>
        </w:rPr>
        <w:t>Dark</w:t>
      </w:r>
      <w:proofErr w:type="spellEnd"/>
      <w:r w:rsidRPr="00372B76">
        <w:rPr>
          <w:rStyle w:val="eop"/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72B76">
        <w:rPr>
          <w:rStyle w:val="eop"/>
          <w:rFonts w:ascii="Arial" w:hAnsi="Arial" w:cs="Arial"/>
          <w:sz w:val="22"/>
          <w:szCs w:val="22"/>
          <w:lang w:val="hu-HU"/>
        </w:rPr>
        <w:t>Horse</w:t>
      </w:r>
      <w:proofErr w:type="spellEnd"/>
      <w:r w:rsidRPr="00372B76">
        <w:rPr>
          <w:rStyle w:val="eop"/>
          <w:rFonts w:ascii="Arial" w:hAnsi="Arial" w:cs="Arial"/>
          <w:sz w:val="22"/>
          <w:szCs w:val="22"/>
          <w:lang w:val="hu-HU"/>
        </w:rPr>
        <w:t xml:space="preserve"> emblémák kerültek a Mustang </w:t>
      </w:r>
      <w:r w:rsidR="00372B76" w:rsidRPr="00372B76">
        <w:rPr>
          <w:rStyle w:val="eop"/>
          <w:rFonts w:ascii="Arial" w:hAnsi="Arial" w:cs="Arial"/>
          <w:sz w:val="22"/>
          <w:szCs w:val="22"/>
          <w:lang w:val="hu-HU"/>
        </w:rPr>
        <w:t>logó</w:t>
      </w:r>
      <w:r w:rsidRPr="00372B76">
        <w:rPr>
          <w:rStyle w:val="eop"/>
          <w:rFonts w:ascii="Arial" w:hAnsi="Arial" w:cs="Arial"/>
          <w:sz w:val="22"/>
          <w:szCs w:val="22"/>
          <w:lang w:val="hu-HU"/>
        </w:rPr>
        <w:t xml:space="preserve"> helyére a műszerfalon és a digitális kijelzőkön, és minden egyes autó saját alvázszámot kap.</w:t>
      </w:r>
    </w:p>
    <w:p w14:paraId="3CDD0687" w14:textId="77777777" w:rsidR="005A4CD5" w:rsidRDefault="005A4CD5" w:rsidP="0091157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shd w:val="clear" w:color="auto" w:fill="FFFFFF"/>
          <w:lang w:val="hu-HU"/>
        </w:rPr>
      </w:pPr>
    </w:p>
    <w:p w14:paraId="4D8D8785" w14:textId="6DEF5E31" w:rsidR="005A4CD5" w:rsidRPr="00372B76" w:rsidRDefault="005A4CD5" w:rsidP="0091157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shd w:val="clear" w:color="auto" w:fill="FFFFFF"/>
          <w:lang w:val="hu-HU"/>
        </w:rPr>
      </w:pPr>
      <w:r>
        <w:rPr>
          <w:rStyle w:val="eop"/>
          <w:rFonts w:ascii="Arial" w:hAnsi="Arial" w:cs="Arial"/>
          <w:sz w:val="22"/>
          <w:szCs w:val="22"/>
          <w:shd w:val="clear" w:color="auto" w:fill="FFFFFF"/>
          <w:lang w:val="hu-HU"/>
        </w:rPr>
        <w:t xml:space="preserve">„Ez az első alkalom, hogy a Mustangon szemből látható a vágtázó ló,” mondta </w:t>
      </w:r>
      <w:proofErr w:type="spellStart"/>
      <w:r w:rsidRPr="009877C1">
        <w:rPr>
          <w:rStyle w:val="normaltextrun"/>
          <w:rFonts w:ascii="Arial" w:eastAsia="Arial" w:hAnsi="Arial" w:cs="Arial"/>
          <w:sz w:val="22"/>
          <w:szCs w:val="22"/>
          <w:lang w:val="hu-HU"/>
        </w:rPr>
        <w:t>Piaskowski</w:t>
      </w:r>
      <w:proofErr w:type="spellEnd"/>
      <w:r w:rsidRPr="009877C1">
        <w:rPr>
          <w:rStyle w:val="normaltextrun"/>
          <w:rFonts w:ascii="Arial" w:eastAsia="Arial" w:hAnsi="Arial" w:cs="Arial"/>
          <w:sz w:val="22"/>
          <w:szCs w:val="22"/>
          <w:lang w:val="hu-HU"/>
        </w:rPr>
        <w:t xml:space="preserve">. “Ez a ló agresszív, kicsit fenyegető, és az árnyékból tör ki, hogy </w:t>
      </w:r>
      <w:proofErr w:type="spellStart"/>
      <w:r w:rsidRPr="009877C1">
        <w:rPr>
          <w:rStyle w:val="normaltextrun"/>
          <w:rFonts w:ascii="Arial" w:eastAsia="Arial" w:hAnsi="Arial" w:cs="Arial"/>
          <w:sz w:val="22"/>
          <w:szCs w:val="22"/>
          <w:lang w:val="hu-HU"/>
        </w:rPr>
        <w:t>győzzön</w:t>
      </w:r>
      <w:proofErr w:type="spellEnd"/>
      <w:r w:rsidRPr="009877C1">
        <w:rPr>
          <w:rStyle w:val="normaltextrun"/>
          <w:rFonts w:ascii="Arial" w:eastAsia="Arial" w:hAnsi="Arial" w:cs="Arial"/>
          <w:sz w:val="22"/>
          <w:szCs w:val="22"/>
          <w:lang w:val="hu-HU"/>
        </w:rPr>
        <w:t>.”</w:t>
      </w:r>
    </w:p>
    <w:p w14:paraId="0897E9B1" w14:textId="77777777" w:rsidR="00911570" w:rsidRPr="00372B76" w:rsidRDefault="00911570" w:rsidP="009115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7B8390F3" w14:textId="78CE0DBA" w:rsidR="004529A5" w:rsidRPr="00372B76" w:rsidRDefault="004529A5" w:rsidP="009115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Kizárólag a Mustang </w:t>
      </w:r>
      <w:proofErr w:type="spellStart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>Dark</w:t>
      </w:r>
      <w:proofErr w:type="spellEnd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>Horse</w:t>
      </w:r>
      <w:proofErr w:type="spellEnd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kínálatában jelenik meg a </w:t>
      </w:r>
      <w:proofErr w:type="spellStart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>Blue</w:t>
      </w:r>
      <w:proofErr w:type="spellEnd"/>
      <w:r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Ember metálfényezés</w:t>
      </w:r>
      <w:r w:rsidR="007F3F78"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; ez egy hűvös, sötét árnyalat, ami a fény hatására melegen csillog, utánozhatatlan megjelenést kölcsönözve ennek az egyébként is különleges autónak. A tetőre és a motorháztetőre ragasztott vagy festett grafikák sokféle színben és stílusban rendelhetők meg. Az opcionális </w:t>
      </w:r>
      <w:proofErr w:type="spellStart"/>
      <w:r w:rsidR="007F3F78" w:rsidRPr="00372B76">
        <w:rPr>
          <w:rStyle w:val="normaltextrun"/>
          <w:rFonts w:ascii="Arial" w:hAnsi="Arial" w:cs="Arial"/>
          <w:sz w:val="22"/>
          <w:szCs w:val="22"/>
          <w:lang w:val="hu-HU"/>
        </w:rPr>
        <w:t>Appearance</w:t>
      </w:r>
      <w:proofErr w:type="spellEnd"/>
      <w:r w:rsidR="007F3F78"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csomag sötét </w:t>
      </w:r>
      <w:proofErr w:type="spellStart"/>
      <w:r w:rsidR="007F3F78" w:rsidRPr="00372B76">
        <w:rPr>
          <w:rStyle w:val="normaltextrun"/>
          <w:rFonts w:ascii="Arial" w:hAnsi="Arial" w:cs="Arial"/>
          <w:sz w:val="22"/>
          <w:szCs w:val="22"/>
          <w:lang w:val="hu-HU"/>
        </w:rPr>
        <w:t>Notorious</w:t>
      </w:r>
      <w:proofErr w:type="spellEnd"/>
      <w:r w:rsidR="007F3F78"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7F3F78" w:rsidRPr="00372B76">
        <w:rPr>
          <w:rStyle w:val="normaltextrun"/>
          <w:rFonts w:ascii="Arial" w:hAnsi="Arial" w:cs="Arial"/>
          <w:sz w:val="22"/>
          <w:szCs w:val="22"/>
          <w:lang w:val="hu-HU"/>
        </w:rPr>
        <w:t>Blue</w:t>
      </w:r>
      <w:proofErr w:type="spellEnd"/>
      <w:r w:rsidR="00372B76"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színű</w:t>
      </w:r>
      <w:r w:rsidR="007F3F78"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7F3F78" w:rsidRPr="00372B76">
        <w:rPr>
          <w:rStyle w:val="normaltextrun"/>
          <w:rFonts w:ascii="Arial" w:hAnsi="Arial" w:cs="Arial"/>
          <w:sz w:val="22"/>
          <w:szCs w:val="22"/>
          <w:lang w:val="hu-HU"/>
        </w:rPr>
        <w:t>Brembo</w:t>
      </w:r>
      <w:proofErr w:type="spellEnd"/>
      <w:r w:rsidR="007F3F78"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féknyergeket kínál, amelyeken világosabb </w:t>
      </w:r>
      <w:proofErr w:type="spellStart"/>
      <w:r w:rsidR="007F3F78" w:rsidRPr="00372B76">
        <w:rPr>
          <w:rStyle w:val="normaltextrun"/>
          <w:rFonts w:ascii="Arial" w:hAnsi="Arial" w:cs="Arial"/>
          <w:sz w:val="22"/>
          <w:szCs w:val="22"/>
          <w:lang w:val="hu-HU"/>
        </w:rPr>
        <w:t>Grabber</w:t>
      </w:r>
      <w:proofErr w:type="spellEnd"/>
      <w:r w:rsidR="007F3F78"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7F3F78" w:rsidRPr="00372B76">
        <w:rPr>
          <w:rStyle w:val="normaltextrun"/>
          <w:rFonts w:ascii="Arial" w:hAnsi="Arial" w:cs="Arial"/>
          <w:sz w:val="22"/>
          <w:szCs w:val="22"/>
          <w:lang w:val="hu-HU"/>
        </w:rPr>
        <w:t>Blue</w:t>
      </w:r>
      <w:proofErr w:type="spellEnd"/>
      <w:r w:rsidR="007F3F78" w:rsidRPr="00372B76">
        <w:rPr>
          <w:rStyle w:val="normaltextrun"/>
          <w:rFonts w:ascii="Arial" w:hAnsi="Arial" w:cs="Arial"/>
          <w:sz w:val="22"/>
          <w:szCs w:val="22"/>
          <w:lang w:val="hu-HU"/>
        </w:rPr>
        <w:t xml:space="preserve"> árnyalatban látható az embléma.</w:t>
      </w:r>
    </w:p>
    <w:p w14:paraId="7E72A9D2" w14:textId="0FE9D22E" w:rsidR="00911570" w:rsidRPr="00372B76" w:rsidRDefault="00911570" w:rsidP="009115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513D6BB8" w14:textId="34E967FD" w:rsidR="00911570" w:rsidRPr="00372B76" w:rsidRDefault="00E43CF8" w:rsidP="00911570">
      <w:pPr>
        <w:rPr>
          <w:rFonts w:ascii="Arial" w:eastAsia="Arial" w:hAnsi="Arial" w:cs="Arial"/>
          <w:sz w:val="22"/>
          <w:szCs w:val="22"/>
          <w:lang w:val="hu-HU"/>
        </w:rPr>
      </w:pPr>
      <w:r w:rsidRPr="00372B76">
        <w:rPr>
          <w:rFonts w:ascii="Arial" w:eastAsia="Arial" w:hAnsi="Arial" w:cs="Arial"/>
          <w:sz w:val="22"/>
          <w:szCs w:val="22"/>
          <w:lang w:val="hu-HU"/>
        </w:rPr>
        <w:t>A vaskosabb és alul lapított karim</w:t>
      </w:r>
      <w:r w:rsidR="00372B76" w:rsidRPr="00372B76">
        <w:rPr>
          <w:rFonts w:ascii="Arial" w:eastAsia="Arial" w:hAnsi="Arial" w:cs="Arial"/>
          <w:sz w:val="22"/>
          <w:szCs w:val="22"/>
          <w:lang w:val="hu-HU"/>
        </w:rPr>
        <w:t>ájú kormánykeréken eloxált ezüs</w:t>
      </w:r>
      <w:r w:rsidRPr="00372B76">
        <w:rPr>
          <w:rFonts w:ascii="Arial" w:eastAsia="Arial" w:hAnsi="Arial" w:cs="Arial"/>
          <w:sz w:val="22"/>
          <w:szCs w:val="22"/>
          <w:lang w:val="hu-HU"/>
        </w:rPr>
        <w:t xml:space="preserve">tszínű váltókarok találhatók, valamint egy hüvelykujjal elérhető üzemmódváltó kapcsoló; a volánt </w:t>
      </w:r>
      <w:proofErr w:type="spellStart"/>
      <w:r w:rsidRPr="00372B76">
        <w:rPr>
          <w:rFonts w:ascii="Arial" w:eastAsia="Arial" w:hAnsi="Arial" w:cs="Arial"/>
          <w:sz w:val="22"/>
          <w:szCs w:val="22"/>
          <w:lang w:val="hu-HU"/>
        </w:rPr>
        <w:t>Indigo</w:t>
      </w:r>
      <w:proofErr w:type="spellEnd"/>
      <w:r w:rsidRPr="00372B76">
        <w:rPr>
          <w:rFonts w:ascii="Arial" w:eastAsia="Arial" w:hAnsi="Arial" w:cs="Arial"/>
          <w:sz w:val="22"/>
          <w:szCs w:val="22"/>
          <w:lang w:val="hu-HU"/>
        </w:rPr>
        <w:t xml:space="preserve"> </w:t>
      </w:r>
      <w:proofErr w:type="spellStart"/>
      <w:r w:rsidRPr="00372B76">
        <w:rPr>
          <w:rFonts w:ascii="Arial" w:eastAsia="Arial" w:hAnsi="Arial" w:cs="Arial"/>
          <w:sz w:val="22"/>
          <w:szCs w:val="22"/>
          <w:lang w:val="hu-HU"/>
        </w:rPr>
        <w:t>Blue</w:t>
      </w:r>
      <w:proofErr w:type="spellEnd"/>
      <w:r w:rsidRPr="00372B76">
        <w:rPr>
          <w:rFonts w:ascii="Arial" w:eastAsia="Arial" w:hAnsi="Arial" w:cs="Arial"/>
          <w:sz w:val="22"/>
          <w:szCs w:val="22"/>
          <w:lang w:val="hu-HU"/>
        </w:rPr>
        <w:t xml:space="preserve"> színű varrás díszíti, és a karima belső részét velúr bőr borítja. Mindezek mögött látható a 12,4 colos digitális műszeregység, személyre szabható kijelzővel és a választott üzemmódhoz illő műszerekkel.</w:t>
      </w:r>
    </w:p>
    <w:p w14:paraId="2072268C" w14:textId="77777777" w:rsidR="00E43CF8" w:rsidRPr="00372B76" w:rsidRDefault="00E43CF8" w:rsidP="00911570">
      <w:pPr>
        <w:rPr>
          <w:rFonts w:ascii="Arial" w:eastAsia="Arial" w:hAnsi="Arial" w:cs="Arial"/>
          <w:sz w:val="22"/>
          <w:szCs w:val="22"/>
          <w:lang w:val="hu-HU"/>
        </w:rPr>
      </w:pPr>
    </w:p>
    <w:p w14:paraId="22BD3324" w14:textId="3A57120E" w:rsidR="005F01B1" w:rsidRPr="00372B76" w:rsidRDefault="005F01B1" w:rsidP="0091157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hu-HU"/>
        </w:rPr>
      </w:pPr>
      <w:r w:rsidRPr="00372B76">
        <w:rPr>
          <w:rStyle w:val="eop"/>
          <w:rFonts w:ascii="Arial" w:hAnsi="Arial" w:cs="Arial"/>
          <w:sz w:val="22"/>
          <w:szCs w:val="22"/>
          <w:lang w:val="hu-HU"/>
        </w:rPr>
        <w:t xml:space="preserve">Az ajtók, az ülések, a váltószoknya és a középkonzol kárpitozását is kék cérnával varrták, és a látványt stílusosan egészítik ki a kék színű biztonsági övek. A </w:t>
      </w:r>
      <w:proofErr w:type="spellStart"/>
      <w:r w:rsidRPr="00372B76">
        <w:rPr>
          <w:rStyle w:val="eop"/>
          <w:rFonts w:ascii="Arial" w:hAnsi="Arial" w:cs="Arial"/>
          <w:sz w:val="22"/>
          <w:szCs w:val="22"/>
          <w:lang w:val="hu-HU"/>
        </w:rPr>
        <w:t>Dark</w:t>
      </w:r>
      <w:proofErr w:type="spellEnd"/>
      <w:r w:rsidRPr="00372B76">
        <w:rPr>
          <w:rStyle w:val="eop"/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72B76">
        <w:rPr>
          <w:rStyle w:val="eop"/>
          <w:rFonts w:ascii="Arial" w:hAnsi="Arial" w:cs="Arial"/>
          <w:sz w:val="22"/>
          <w:szCs w:val="22"/>
          <w:lang w:val="hu-HU"/>
        </w:rPr>
        <w:t>Horse</w:t>
      </w:r>
      <w:proofErr w:type="spellEnd"/>
      <w:r w:rsidRPr="00372B76">
        <w:rPr>
          <w:rStyle w:val="eop"/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72B76">
        <w:rPr>
          <w:rStyle w:val="eop"/>
          <w:rFonts w:ascii="Arial" w:hAnsi="Arial" w:cs="Arial"/>
          <w:sz w:val="22"/>
          <w:szCs w:val="22"/>
          <w:lang w:val="hu-HU"/>
        </w:rPr>
        <w:t>Appearance</w:t>
      </w:r>
      <w:proofErr w:type="spellEnd"/>
      <w:r w:rsidRPr="00372B76">
        <w:rPr>
          <w:rStyle w:val="eop"/>
          <w:rFonts w:ascii="Arial" w:hAnsi="Arial" w:cs="Arial"/>
          <w:sz w:val="22"/>
          <w:szCs w:val="22"/>
          <w:lang w:val="hu-HU"/>
        </w:rPr>
        <w:t xml:space="preserve"> csomag mindezt különlegesen perforált Deep </w:t>
      </w:r>
      <w:proofErr w:type="spellStart"/>
      <w:r w:rsidRPr="00372B76">
        <w:rPr>
          <w:rStyle w:val="eop"/>
          <w:rFonts w:ascii="Arial" w:hAnsi="Arial" w:cs="Arial"/>
          <w:sz w:val="22"/>
          <w:szCs w:val="22"/>
          <w:lang w:val="hu-HU"/>
        </w:rPr>
        <w:t>Indigo</w:t>
      </w:r>
      <w:proofErr w:type="spellEnd"/>
      <w:r w:rsidRPr="00372B76">
        <w:rPr>
          <w:rStyle w:val="eop"/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72B76">
        <w:rPr>
          <w:rStyle w:val="eop"/>
          <w:rFonts w:ascii="Arial" w:hAnsi="Arial" w:cs="Arial"/>
          <w:sz w:val="22"/>
          <w:szCs w:val="22"/>
          <w:lang w:val="hu-HU"/>
        </w:rPr>
        <w:t>Blue</w:t>
      </w:r>
      <w:proofErr w:type="spellEnd"/>
      <w:r w:rsidRPr="00372B76">
        <w:rPr>
          <w:rStyle w:val="eop"/>
          <w:rFonts w:ascii="Arial" w:hAnsi="Arial" w:cs="Arial"/>
          <w:sz w:val="22"/>
          <w:szCs w:val="22"/>
          <w:lang w:val="hu-HU"/>
        </w:rPr>
        <w:t xml:space="preserve"> ülésekkel egészíti ki, amelyek felszíne alól kék árnyalat dereng elő.</w:t>
      </w:r>
    </w:p>
    <w:p w14:paraId="6B79AE28" w14:textId="77777777" w:rsidR="00911570" w:rsidRPr="00372B76" w:rsidRDefault="00911570" w:rsidP="0091157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hu-HU"/>
        </w:rPr>
      </w:pPr>
    </w:p>
    <w:p w14:paraId="395C7E6D" w14:textId="0132B185" w:rsidR="005F01B1" w:rsidRPr="00372B76" w:rsidRDefault="005F01B1" w:rsidP="00911570">
      <w:pPr>
        <w:rPr>
          <w:lang w:val="hu-HU"/>
        </w:rPr>
      </w:pPr>
      <w:r w:rsidRPr="00372B76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hu-HU"/>
        </w:rPr>
        <w:t xml:space="preserve">A többi </w:t>
      </w:r>
      <w:proofErr w:type="spellStart"/>
      <w:r w:rsidRPr="00372B76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hu-HU"/>
        </w:rPr>
        <w:t>Mustan</w:t>
      </w:r>
      <w:r w:rsidR="00372B76" w:rsidRPr="00372B76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hu-HU"/>
        </w:rPr>
        <w:t>g</w:t>
      </w:r>
      <w:r w:rsidRPr="00372B76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hu-HU"/>
        </w:rPr>
        <w:t>ból</w:t>
      </w:r>
      <w:proofErr w:type="spellEnd"/>
      <w:r w:rsidRPr="00372B76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hu-HU"/>
        </w:rPr>
        <w:t xml:space="preserve"> már ismerős </w:t>
      </w:r>
      <w:r w:rsidR="00372B76" w:rsidRPr="00372B76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hu-HU"/>
        </w:rPr>
        <w:t>ezüstszín</w:t>
      </w:r>
      <w:r w:rsidRPr="00372B76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hu-HU"/>
        </w:rPr>
        <w:t xml:space="preserve"> helyett ebben az autóban csillogó, sötét Black</w:t>
      </w:r>
      <w:r w:rsidR="00372B76" w:rsidRPr="00372B76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hu-HU"/>
        </w:rPr>
        <w:t xml:space="preserve"> </w:t>
      </w:r>
      <w:proofErr w:type="spellStart"/>
      <w:r w:rsidRPr="00372B76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hu-HU"/>
        </w:rPr>
        <w:t>Alley</w:t>
      </w:r>
      <w:proofErr w:type="spellEnd"/>
      <w:r w:rsidRPr="00372B76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hu-HU"/>
        </w:rPr>
        <w:t xml:space="preserve"> metálfényezést kapnak a kapcsolópanelek és a levegőbefúvók. A hatfokozatú TREMEC manuális sebességváltóval szerelt </w:t>
      </w:r>
      <w:proofErr w:type="spellStart"/>
      <w:r w:rsidRPr="00372B76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hu-HU"/>
        </w:rPr>
        <w:t>Dark</w:t>
      </w:r>
      <w:proofErr w:type="spellEnd"/>
      <w:r w:rsidRPr="00372B76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hu-HU"/>
        </w:rPr>
        <w:t xml:space="preserve"> </w:t>
      </w:r>
      <w:proofErr w:type="spellStart"/>
      <w:r w:rsidRPr="00372B76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hu-HU"/>
        </w:rPr>
        <w:t>Horse</w:t>
      </w:r>
      <w:proofErr w:type="spellEnd"/>
      <w:r w:rsidRPr="00372B76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hu-HU"/>
        </w:rPr>
        <w:t xml:space="preserve"> modellek </w:t>
      </w:r>
      <w:proofErr w:type="spellStart"/>
      <w:r w:rsidRPr="00372B76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hu-HU"/>
        </w:rPr>
        <w:t>cockpitjének</w:t>
      </w:r>
      <w:proofErr w:type="spellEnd"/>
      <w:r w:rsidRPr="00372B76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hu-HU"/>
        </w:rPr>
        <w:t xml:space="preserve"> központi eleme az eloxált kék színű titán váltókar, ami megakadályozza a melegedést.</w:t>
      </w:r>
    </w:p>
    <w:p w14:paraId="4C94E41D" w14:textId="77777777" w:rsidR="00911570" w:rsidRPr="00372B76" w:rsidRDefault="00911570" w:rsidP="0091157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hu-HU"/>
        </w:rPr>
      </w:pPr>
    </w:p>
    <w:p w14:paraId="54CCD211" w14:textId="184713F7" w:rsidR="005F01B1" w:rsidRPr="00372B76" w:rsidRDefault="005F01B1" w:rsidP="00911570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A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Dark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Pr="00372B76">
        <w:rPr>
          <w:rFonts w:ascii="Arial" w:hAnsi="Arial" w:cs="Arial"/>
          <w:sz w:val="22"/>
          <w:szCs w:val="22"/>
          <w:lang w:val="hu-HU" w:eastAsia="en-GB"/>
        </w:rPr>
        <w:t>Horse</w:t>
      </w:r>
      <w:proofErr w:type="spellEnd"/>
      <w:r w:rsidRPr="00372B76">
        <w:rPr>
          <w:rFonts w:ascii="Arial" w:hAnsi="Arial" w:cs="Arial"/>
          <w:sz w:val="22"/>
          <w:szCs w:val="22"/>
          <w:lang w:val="hu-HU" w:eastAsia="en-GB"/>
        </w:rPr>
        <w:t xml:space="preserve"> utasterében a legújabb B&amp;O </w:t>
      </w:r>
      <w:r w:rsidRPr="00372B76">
        <w:rPr>
          <w:rFonts w:ascii="Arial" w:hAnsi="Arial" w:cs="Arial"/>
          <w:sz w:val="22"/>
          <w:szCs w:val="22"/>
          <w:vertAlign w:val="superscript"/>
          <w:lang w:val="hu-HU" w:eastAsia="en-GB"/>
        </w:rPr>
        <w:t xml:space="preserve">7 </w:t>
      </w:r>
      <w:r w:rsidRPr="00372B76">
        <w:rPr>
          <w:rFonts w:ascii="Arial" w:hAnsi="Arial" w:cs="Arial"/>
          <w:sz w:val="22"/>
          <w:szCs w:val="22"/>
          <w:lang w:val="hu-HU" w:eastAsia="en-GB"/>
        </w:rPr>
        <w:t>hangrendszer szól 12 hangszóróval és egy mélynyomóval.</w:t>
      </w:r>
    </w:p>
    <w:p w14:paraId="0E77C654" w14:textId="24004FAC" w:rsidR="00AF57F2" w:rsidRPr="00372B76" w:rsidRDefault="00AF57F2" w:rsidP="00911570">
      <w:pPr>
        <w:textAlignment w:val="baseline"/>
        <w:rPr>
          <w:rFonts w:ascii="Arial" w:hAnsi="Arial" w:cs="Arial"/>
          <w:sz w:val="22"/>
          <w:szCs w:val="22"/>
          <w:lang w:val="hu-HU" w:eastAsia="en-GB"/>
        </w:rPr>
      </w:pPr>
    </w:p>
    <w:p w14:paraId="79D5AAB7" w14:textId="54D5A365" w:rsidR="005F01B1" w:rsidRPr="00372B76" w:rsidRDefault="005F01B1" w:rsidP="00911570">
      <w:pPr>
        <w:textAlignment w:val="baseline"/>
        <w:rPr>
          <w:rFonts w:ascii="Arial" w:hAnsi="Arial" w:cs="Arial"/>
          <w:b/>
          <w:bCs/>
          <w:sz w:val="22"/>
          <w:szCs w:val="22"/>
          <w:lang w:val="hu-HU" w:eastAsia="en-GB"/>
        </w:rPr>
      </w:pPr>
      <w:bookmarkStart w:id="0" w:name="_Hlk113878407"/>
      <w:r w:rsidRPr="00372B76">
        <w:rPr>
          <w:rFonts w:ascii="Arial" w:hAnsi="Arial" w:cs="Arial"/>
          <w:b/>
          <w:bCs/>
          <w:sz w:val="22"/>
          <w:szCs w:val="22"/>
          <w:lang w:val="hu-HU" w:eastAsia="en-GB"/>
        </w:rPr>
        <w:t xml:space="preserve">A </w:t>
      </w:r>
      <w:proofErr w:type="spellStart"/>
      <w:r w:rsidRPr="00372B76">
        <w:rPr>
          <w:rFonts w:ascii="Arial" w:hAnsi="Arial" w:cs="Arial"/>
          <w:b/>
          <w:bCs/>
          <w:sz w:val="22"/>
          <w:szCs w:val="22"/>
          <w:lang w:val="hu-HU" w:eastAsia="en-GB"/>
        </w:rPr>
        <w:t>Dark</w:t>
      </w:r>
      <w:proofErr w:type="spellEnd"/>
      <w:r w:rsidRPr="00372B76">
        <w:rPr>
          <w:rFonts w:ascii="Arial" w:hAnsi="Arial" w:cs="Arial"/>
          <w:b/>
          <w:bCs/>
          <w:sz w:val="22"/>
          <w:szCs w:val="22"/>
          <w:lang w:val="hu-HU" w:eastAsia="en-GB"/>
        </w:rPr>
        <w:t xml:space="preserve"> </w:t>
      </w:r>
      <w:proofErr w:type="spellStart"/>
      <w:r w:rsidRPr="00372B76">
        <w:rPr>
          <w:rFonts w:ascii="Arial" w:hAnsi="Arial" w:cs="Arial"/>
          <w:b/>
          <w:bCs/>
          <w:sz w:val="22"/>
          <w:szCs w:val="22"/>
          <w:lang w:val="hu-HU" w:eastAsia="en-GB"/>
        </w:rPr>
        <w:t>H</w:t>
      </w:r>
      <w:r w:rsidR="007B1F07" w:rsidRPr="00372B76">
        <w:rPr>
          <w:rFonts w:ascii="Arial" w:hAnsi="Arial" w:cs="Arial"/>
          <w:b/>
          <w:bCs/>
          <w:sz w:val="22"/>
          <w:szCs w:val="22"/>
          <w:lang w:val="hu-HU" w:eastAsia="en-GB"/>
        </w:rPr>
        <w:t>orse</w:t>
      </w:r>
      <w:proofErr w:type="spellEnd"/>
      <w:r w:rsidR="007B1F07" w:rsidRPr="00372B76">
        <w:rPr>
          <w:rFonts w:ascii="Arial" w:hAnsi="Arial" w:cs="Arial"/>
          <w:b/>
          <w:bCs/>
          <w:sz w:val="22"/>
          <w:szCs w:val="22"/>
          <w:lang w:val="hu-HU" w:eastAsia="en-GB"/>
        </w:rPr>
        <w:t xml:space="preserve"> vezeti a Mustang visszatérését a globális motorsportba</w:t>
      </w:r>
    </w:p>
    <w:bookmarkEnd w:id="0"/>
    <w:p w14:paraId="22EA3DA6" w14:textId="0E1B4AC1" w:rsidR="007B1F07" w:rsidRPr="00372B76" w:rsidRDefault="007B1F07" w:rsidP="00911570">
      <w:pPr>
        <w:textAlignment w:val="baseline"/>
        <w:rPr>
          <w:rFonts w:ascii="Arial" w:hAnsi="Arial" w:cs="Arial"/>
          <w:sz w:val="22"/>
          <w:szCs w:val="22"/>
          <w:lang w:val="hu-HU"/>
        </w:rPr>
      </w:pPr>
      <w:r w:rsidRPr="00372B76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372B76">
        <w:rPr>
          <w:rFonts w:ascii="Arial" w:hAnsi="Arial" w:cs="Arial"/>
          <w:sz w:val="22"/>
          <w:szCs w:val="22"/>
          <w:lang w:val="hu-HU"/>
        </w:rPr>
        <w:t>Dark</w:t>
      </w:r>
      <w:proofErr w:type="spellEnd"/>
      <w:r w:rsidRPr="00372B76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72B76">
        <w:rPr>
          <w:rFonts w:ascii="Arial" w:hAnsi="Arial" w:cs="Arial"/>
          <w:sz w:val="22"/>
          <w:szCs w:val="22"/>
          <w:lang w:val="hu-HU"/>
        </w:rPr>
        <w:t>Horse</w:t>
      </w:r>
      <w:proofErr w:type="spellEnd"/>
      <w:r w:rsidRPr="00372B76">
        <w:rPr>
          <w:rFonts w:ascii="Arial" w:hAnsi="Arial" w:cs="Arial"/>
          <w:sz w:val="22"/>
          <w:szCs w:val="22"/>
          <w:lang w:val="hu-HU"/>
        </w:rPr>
        <w:t xml:space="preserve"> alapozza majd meg, hogy a Mustangok újra megjelenjenek az olyan versenysorozatokban, mint a GT3, a GT4 és a NASCAR.</w:t>
      </w:r>
    </w:p>
    <w:p w14:paraId="3494C5A8" w14:textId="77777777" w:rsidR="00AF57F2" w:rsidRPr="00372B76" w:rsidRDefault="00AF57F2" w:rsidP="00AF57F2">
      <w:pPr>
        <w:rPr>
          <w:rFonts w:ascii="Arial" w:hAnsi="Arial" w:cs="Arial"/>
          <w:sz w:val="22"/>
          <w:szCs w:val="22"/>
          <w:lang w:val="hu-HU"/>
        </w:rPr>
      </w:pPr>
    </w:p>
    <w:p w14:paraId="480F7C92" w14:textId="728639FB" w:rsidR="007B1F07" w:rsidRPr="00372B76" w:rsidRDefault="007B1F07" w:rsidP="00AF57F2">
      <w:pPr>
        <w:rPr>
          <w:rFonts w:ascii="Arial" w:hAnsi="Arial" w:cs="Arial"/>
          <w:sz w:val="22"/>
          <w:szCs w:val="22"/>
          <w:lang w:val="hu-HU"/>
        </w:rPr>
      </w:pPr>
      <w:r w:rsidRPr="00372B76">
        <w:rPr>
          <w:rFonts w:ascii="Arial" w:hAnsi="Arial" w:cs="Arial"/>
          <w:sz w:val="22"/>
          <w:szCs w:val="22"/>
          <w:lang w:val="hu-HU"/>
        </w:rPr>
        <w:t xml:space="preserve">“A vadonatúj </w:t>
      </w:r>
      <w:proofErr w:type="spellStart"/>
      <w:r w:rsidRPr="00372B76">
        <w:rPr>
          <w:rFonts w:ascii="Arial" w:hAnsi="Arial" w:cs="Arial"/>
          <w:sz w:val="22"/>
          <w:szCs w:val="22"/>
          <w:lang w:val="hu-HU"/>
        </w:rPr>
        <w:t>Mustangnak</w:t>
      </w:r>
      <w:proofErr w:type="spellEnd"/>
      <w:r w:rsidRPr="00372B76">
        <w:rPr>
          <w:rFonts w:ascii="Arial" w:hAnsi="Arial" w:cs="Arial"/>
          <w:sz w:val="22"/>
          <w:szCs w:val="22"/>
          <w:lang w:val="hu-HU"/>
        </w:rPr>
        <w:t xml:space="preserve"> ott a helye a motorsport világában, és a </w:t>
      </w:r>
      <w:proofErr w:type="spellStart"/>
      <w:r w:rsidRPr="00372B76">
        <w:rPr>
          <w:rFonts w:ascii="Arial" w:hAnsi="Arial" w:cs="Arial"/>
          <w:sz w:val="22"/>
          <w:szCs w:val="22"/>
          <w:lang w:val="hu-HU"/>
        </w:rPr>
        <w:t>Dark</w:t>
      </w:r>
      <w:proofErr w:type="spellEnd"/>
      <w:r w:rsidRPr="00372B76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72B76">
        <w:rPr>
          <w:rFonts w:ascii="Arial" w:hAnsi="Arial" w:cs="Arial"/>
          <w:sz w:val="22"/>
          <w:szCs w:val="22"/>
          <w:lang w:val="hu-HU"/>
        </w:rPr>
        <w:t>Horse</w:t>
      </w:r>
      <w:proofErr w:type="spellEnd"/>
      <w:r w:rsidRPr="00372B76">
        <w:rPr>
          <w:rFonts w:ascii="Arial" w:hAnsi="Arial" w:cs="Arial"/>
          <w:sz w:val="22"/>
          <w:szCs w:val="22"/>
          <w:lang w:val="hu-HU"/>
        </w:rPr>
        <w:t xml:space="preserve"> </w:t>
      </w:r>
      <w:proofErr w:type="gramStart"/>
      <w:r w:rsidRPr="00372B76">
        <w:rPr>
          <w:rFonts w:ascii="Arial" w:hAnsi="Arial" w:cs="Arial"/>
          <w:sz w:val="22"/>
          <w:szCs w:val="22"/>
          <w:lang w:val="hu-HU"/>
        </w:rPr>
        <w:t>képessége</w:t>
      </w:r>
      <w:r w:rsidR="009C61AD">
        <w:rPr>
          <w:rFonts w:ascii="Arial" w:hAnsi="Arial" w:cs="Arial"/>
          <w:sz w:val="22"/>
          <w:szCs w:val="22"/>
          <w:lang w:val="hu-HU"/>
        </w:rPr>
        <w:t>i</w:t>
      </w:r>
      <w:r w:rsidRPr="00372B76">
        <w:rPr>
          <w:rFonts w:ascii="Arial" w:hAnsi="Arial" w:cs="Arial"/>
          <w:sz w:val="22"/>
          <w:szCs w:val="22"/>
          <w:lang w:val="hu-HU"/>
        </w:rPr>
        <w:t xml:space="preserve">  tökéletes</w:t>
      </w:r>
      <w:r w:rsidR="009C61AD">
        <w:rPr>
          <w:rFonts w:ascii="Arial" w:hAnsi="Arial" w:cs="Arial"/>
          <w:sz w:val="22"/>
          <w:szCs w:val="22"/>
          <w:lang w:val="hu-HU"/>
        </w:rPr>
        <w:t>ek</w:t>
      </w:r>
      <w:proofErr w:type="gramEnd"/>
      <w:r w:rsidRPr="00372B76">
        <w:rPr>
          <w:rFonts w:ascii="Arial" w:hAnsi="Arial" w:cs="Arial"/>
          <w:sz w:val="22"/>
          <w:szCs w:val="22"/>
          <w:lang w:val="hu-HU"/>
        </w:rPr>
        <w:t xml:space="preserve"> erre,” mondta Mark </w:t>
      </w:r>
      <w:proofErr w:type="spellStart"/>
      <w:r w:rsidRPr="00372B76">
        <w:rPr>
          <w:rFonts w:ascii="Arial" w:hAnsi="Arial" w:cs="Arial"/>
          <w:sz w:val="22"/>
          <w:szCs w:val="22"/>
          <w:lang w:val="hu-HU"/>
        </w:rPr>
        <w:t>Rushbrook</w:t>
      </w:r>
      <w:proofErr w:type="spellEnd"/>
      <w:r w:rsidRPr="00372B76">
        <w:rPr>
          <w:rFonts w:ascii="Arial" w:hAnsi="Arial" w:cs="Arial"/>
          <w:sz w:val="22"/>
          <w:szCs w:val="22"/>
          <w:lang w:val="hu-HU"/>
        </w:rPr>
        <w:t xml:space="preserve">, a Ford Performance </w:t>
      </w:r>
      <w:proofErr w:type="spellStart"/>
      <w:r w:rsidRPr="00372B76">
        <w:rPr>
          <w:rFonts w:ascii="Arial" w:hAnsi="Arial" w:cs="Arial"/>
          <w:sz w:val="22"/>
          <w:szCs w:val="22"/>
          <w:lang w:val="hu-HU"/>
        </w:rPr>
        <w:t>Motorsports</w:t>
      </w:r>
      <w:proofErr w:type="spellEnd"/>
      <w:r w:rsidRPr="00372B76">
        <w:rPr>
          <w:rFonts w:ascii="Arial" w:hAnsi="Arial" w:cs="Arial"/>
          <w:sz w:val="22"/>
          <w:szCs w:val="22"/>
          <w:lang w:val="hu-HU"/>
        </w:rPr>
        <w:t xml:space="preserve"> globális igazgatója. „Már </w:t>
      </w:r>
      <w:r w:rsidR="009C61AD">
        <w:rPr>
          <w:rFonts w:ascii="Arial" w:hAnsi="Arial" w:cs="Arial"/>
          <w:sz w:val="22"/>
          <w:szCs w:val="22"/>
          <w:lang w:val="hu-HU"/>
        </w:rPr>
        <w:t>lendületesen dolgozunk</w:t>
      </w:r>
      <w:r w:rsidRPr="00372B76">
        <w:rPr>
          <w:rFonts w:ascii="Arial" w:hAnsi="Arial" w:cs="Arial"/>
          <w:sz w:val="22"/>
          <w:szCs w:val="22"/>
          <w:lang w:val="hu-HU"/>
        </w:rPr>
        <w:t xml:space="preserve"> versenyprogramunk</w:t>
      </w:r>
      <w:r w:rsidR="009C61AD">
        <w:rPr>
          <w:rFonts w:ascii="Arial" w:hAnsi="Arial" w:cs="Arial"/>
          <w:sz w:val="22"/>
          <w:szCs w:val="22"/>
          <w:lang w:val="hu-HU"/>
        </w:rPr>
        <w:t>on</w:t>
      </w:r>
      <w:r w:rsidRPr="00372B76">
        <w:rPr>
          <w:rFonts w:ascii="Arial" w:hAnsi="Arial" w:cs="Arial"/>
          <w:sz w:val="22"/>
          <w:szCs w:val="22"/>
          <w:lang w:val="hu-HU"/>
        </w:rPr>
        <w:t>, és biztosak vagyunk benne, hogy megvan a megfelelő autónk a sikerhez.”</w:t>
      </w:r>
    </w:p>
    <w:p w14:paraId="45CA4A9C" w14:textId="3EE14DC2" w:rsidR="00AF57F2" w:rsidRPr="00372B76" w:rsidRDefault="00AF57F2" w:rsidP="007B1F07">
      <w:pPr>
        <w:rPr>
          <w:lang w:val="hu-HU"/>
        </w:rPr>
      </w:pPr>
    </w:p>
    <w:p w14:paraId="6F9B5B89" w14:textId="7297C6F8" w:rsidR="007B1F07" w:rsidRPr="00372B76" w:rsidRDefault="007B1F07" w:rsidP="00AF57F2">
      <w:pPr>
        <w:rPr>
          <w:rFonts w:ascii="Arial" w:hAnsi="Arial" w:cs="Arial"/>
          <w:sz w:val="22"/>
          <w:szCs w:val="22"/>
          <w:lang w:val="hu-HU"/>
        </w:rPr>
      </w:pPr>
      <w:r w:rsidRPr="00372B76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372B76">
        <w:rPr>
          <w:rFonts w:ascii="Arial" w:hAnsi="Arial" w:cs="Arial"/>
          <w:sz w:val="22"/>
          <w:szCs w:val="22"/>
          <w:lang w:val="hu-HU"/>
        </w:rPr>
        <w:t>Dark</w:t>
      </w:r>
      <w:proofErr w:type="spellEnd"/>
      <w:r w:rsidRPr="00372B76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72B76">
        <w:rPr>
          <w:rFonts w:ascii="Arial" w:hAnsi="Arial" w:cs="Arial"/>
          <w:sz w:val="22"/>
          <w:szCs w:val="22"/>
          <w:lang w:val="hu-HU"/>
        </w:rPr>
        <w:t>Horse</w:t>
      </w:r>
      <w:proofErr w:type="spellEnd"/>
      <w:r w:rsidRPr="00372B76">
        <w:rPr>
          <w:rFonts w:ascii="Arial" w:hAnsi="Arial" w:cs="Arial"/>
          <w:sz w:val="22"/>
          <w:szCs w:val="22"/>
          <w:lang w:val="hu-HU"/>
        </w:rPr>
        <w:t xml:space="preserve"> S változat a közúti, sorozatgyártású </w:t>
      </w:r>
      <w:proofErr w:type="spellStart"/>
      <w:r w:rsidRPr="00372B76">
        <w:rPr>
          <w:rFonts w:ascii="Arial" w:hAnsi="Arial" w:cs="Arial"/>
          <w:sz w:val="22"/>
          <w:szCs w:val="22"/>
          <w:lang w:val="hu-HU"/>
        </w:rPr>
        <w:t>Dark</w:t>
      </w:r>
      <w:proofErr w:type="spellEnd"/>
      <w:r w:rsidRPr="00372B76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372B76">
        <w:rPr>
          <w:rFonts w:ascii="Arial" w:hAnsi="Arial" w:cs="Arial"/>
          <w:sz w:val="22"/>
          <w:szCs w:val="22"/>
          <w:lang w:val="hu-HU"/>
        </w:rPr>
        <w:t>Horse</w:t>
      </w:r>
      <w:proofErr w:type="spellEnd"/>
      <w:r w:rsidRPr="00372B76">
        <w:rPr>
          <w:rFonts w:ascii="Arial" w:hAnsi="Arial" w:cs="Arial"/>
          <w:sz w:val="22"/>
          <w:szCs w:val="22"/>
          <w:lang w:val="hu-HU"/>
        </w:rPr>
        <w:t xml:space="preserve"> modell lecsupaszított </w:t>
      </w:r>
      <w:r w:rsidR="00372B76" w:rsidRPr="00372B76">
        <w:rPr>
          <w:rFonts w:ascii="Arial" w:hAnsi="Arial" w:cs="Arial"/>
          <w:sz w:val="22"/>
          <w:szCs w:val="22"/>
          <w:lang w:val="hu-HU"/>
        </w:rPr>
        <w:t>versenygép</w:t>
      </w:r>
      <w:r w:rsidRPr="00372B76">
        <w:rPr>
          <w:rFonts w:ascii="Arial" w:hAnsi="Arial" w:cs="Arial"/>
          <w:sz w:val="22"/>
          <w:szCs w:val="22"/>
          <w:lang w:val="hu-HU"/>
        </w:rPr>
        <w:t xml:space="preserve">-kivitele. Az autóból minden olyan alkatrészt és kárpitozást kiszereltek, ami nem létfontosságú. Az utasteret egy FIA-szabványú bukókeret merevíti, és biztonsági hálók, versenyülések és </w:t>
      </w:r>
      <w:proofErr w:type="spellStart"/>
      <w:r w:rsidRPr="00372B76">
        <w:rPr>
          <w:rFonts w:ascii="Arial" w:hAnsi="Arial" w:cs="Arial"/>
          <w:sz w:val="22"/>
          <w:szCs w:val="22"/>
          <w:lang w:val="hu-HU"/>
        </w:rPr>
        <w:t>gyorscsatlakozós</w:t>
      </w:r>
      <w:proofErr w:type="spellEnd"/>
      <w:r w:rsidRPr="00372B76">
        <w:rPr>
          <w:rFonts w:ascii="Arial" w:hAnsi="Arial" w:cs="Arial"/>
          <w:sz w:val="22"/>
          <w:szCs w:val="22"/>
          <w:lang w:val="hu-HU"/>
        </w:rPr>
        <w:t xml:space="preserve"> versenykormány kerültek az autóba. A versenypályán elvárt biztonságról többek közt elektromos leválasztó rendszer és tűzoltó rendszer gondoskodik.</w:t>
      </w:r>
    </w:p>
    <w:p w14:paraId="5D12AF86" w14:textId="30E48797" w:rsidR="00AF57F2" w:rsidRPr="00372B76" w:rsidRDefault="00AF57F2" w:rsidP="00AF57F2">
      <w:pPr>
        <w:rPr>
          <w:rFonts w:ascii="Arial" w:hAnsi="Arial" w:cs="Arial"/>
          <w:sz w:val="22"/>
          <w:szCs w:val="22"/>
          <w:lang w:val="hu-HU"/>
        </w:rPr>
      </w:pPr>
    </w:p>
    <w:p w14:paraId="7D956182" w14:textId="0B472613" w:rsidR="007B1F07" w:rsidRDefault="007B1F07" w:rsidP="00AF57F2">
      <w:pPr>
        <w:textAlignment w:val="baseline"/>
        <w:rPr>
          <w:rFonts w:ascii="Arial" w:hAnsi="Arial" w:cs="Arial"/>
          <w:sz w:val="22"/>
          <w:szCs w:val="22"/>
          <w:lang w:val="hu-HU"/>
        </w:rPr>
      </w:pPr>
      <w:r w:rsidRPr="00372B76">
        <w:rPr>
          <w:rFonts w:ascii="Arial" w:hAnsi="Arial" w:cs="Arial"/>
          <w:sz w:val="22"/>
          <w:szCs w:val="22"/>
          <w:lang w:val="hu-HU"/>
        </w:rPr>
        <w:t>A Ford visszatér a gyári támogatású GT3 sorozatba egy vadonatúj Mustang GT3 IMSA</w:t>
      </w:r>
      <w:r w:rsidR="00BE3080" w:rsidRPr="00372B76">
        <w:rPr>
          <w:rFonts w:ascii="Arial" w:hAnsi="Arial" w:cs="Arial"/>
          <w:sz w:val="22"/>
          <w:szCs w:val="22"/>
          <w:lang w:val="hu-HU"/>
        </w:rPr>
        <w:t xml:space="preserve"> versenygéppel, ami szintén megvásárolható lesz; a kezdést a 2024-es </w:t>
      </w:r>
      <w:proofErr w:type="spellStart"/>
      <w:r w:rsidR="00BE3080" w:rsidRPr="00372B76">
        <w:rPr>
          <w:rFonts w:ascii="Arial" w:hAnsi="Arial" w:cs="Arial"/>
          <w:sz w:val="22"/>
          <w:szCs w:val="22"/>
          <w:lang w:val="hu-HU"/>
        </w:rPr>
        <w:t>Daytona</w:t>
      </w:r>
      <w:proofErr w:type="spellEnd"/>
      <w:r w:rsidR="00BE3080" w:rsidRPr="00372B76">
        <w:rPr>
          <w:rFonts w:ascii="Arial" w:hAnsi="Arial" w:cs="Arial"/>
          <w:sz w:val="22"/>
          <w:szCs w:val="22"/>
          <w:lang w:val="hu-HU"/>
        </w:rPr>
        <w:t xml:space="preserve"> 24 órás futamra időzíti a márka. A Ford Performance és a </w:t>
      </w:r>
      <w:proofErr w:type="spellStart"/>
      <w:r w:rsidR="00BE3080" w:rsidRPr="00372B76">
        <w:rPr>
          <w:rFonts w:ascii="Arial" w:hAnsi="Arial" w:cs="Arial"/>
          <w:sz w:val="22"/>
          <w:szCs w:val="22"/>
          <w:lang w:val="hu-HU"/>
        </w:rPr>
        <w:t>Multimatic</w:t>
      </w:r>
      <w:proofErr w:type="spellEnd"/>
      <w:r w:rsidR="00BE3080" w:rsidRPr="00372B76">
        <w:rPr>
          <w:rFonts w:ascii="Arial" w:hAnsi="Arial" w:cs="Arial"/>
          <w:sz w:val="22"/>
          <w:szCs w:val="22"/>
          <w:lang w:val="hu-HU"/>
        </w:rPr>
        <w:t xml:space="preserve"> közös munkájával épített Ford Mustang GT3-ast egy 5,</w:t>
      </w:r>
      <w:r w:rsidR="009C61AD">
        <w:rPr>
          <w:rFonts w:ascii="Arial" w:hAnsi="Arial" w:cs="Arial"/>
          <w:sz w:val="22"/>
          <w:szCs w:val="22"/>
          <w:lang w:val="hu-HU"/>
        </w:rPr>
        <w:t>4</w:t>
      </w:r>
      <w:r w:rsidR="00BE3080" w:rsidRPr="00372B76">
        <w:rPr>
          <w:rFonts w:ascii="Arial" w:hAnsi="Arial" w:cs="Arial"/>
          <w:sz w:val="22"/>
          <w:szCs w:val="22"/>
          <w:lang w:val="hu-HU"/>
        </w:rPr>
        <w:t xml:space="preserve"> literes V8-as </w:t>
      </w:r>
      <w:r w:rsidR="00372B76" w:rsidRPr="00372B76">
        <w:rPr>
          <w:rFonts w:ascii="Arial" w:hAnsi="Arial" w:cs="Arial"/>
          <w:sz w:val="22"/>
          <w:szCs w:val="22"/>
          <w:lang w:val="hu-HU"/>
        </w:rPr>
        <w:t>motor</w:t>
      </w:r>
      <w:r w:rsidR="00BE3080" w:rsidRPr="00372B76">
        <w:rPr>
          <w:rFonts w:ascii="Arial" w:hAnsi="Arial" w:cs="Arial"/>
          <w:sz w:val="22"/>
          <w:szCs w:val="22"/>
          <w:lang w:val="hu-HU"/>
        </w:rPr>
        <w:t xml:space="preserve"> hajtja, világszerte biztosítva a vásárlók számára egy Ford Mustang potenciálját a hosszútávú futamokon.</w:t>
      </w:r>
    </w:p>
    <w:p w14:paraId="57980B9F" w14:textId="77777777" w:rsidR="00AF57F2" w:rsidRPr="00372B76" w:rsidRDefault="00AF57F2" w:rsidP="00AF57F2">
      <w:pPr>
        <w:textAlignment w:val="baseline"/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</w:pPr>
    </w:p>
    <w:p w14:paraId="35F0A498" w14:textId="0B9867F9" w:rsidR="009C61AD" w:rsidRDefault="009C61AD" w:rsidP="009C61AD">
      <w:pPr>
        <w:textAlignment w:val="baseline"/>
        <w:rPr>
          <w:rFonts w:ascii="Arial" w:hAnsi="Arial" w:cs="Arial"/>
          <w:sz w:val="22"/>
          <w:szCs w:val="22"/>
          <w:shd w:val="clear" w:color="auto" w:fill="FFFFFF"/>
          <w:lang w:val="hu-HU"/>
        </w:rPr>
      </w:pPr>
      <w:r w:rsidRPr="00372B76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A 2023-as évadban egy új Mustang GT4 is bemutatkozik majd, </w:t>
      </w:r>
      <w:r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ami szintén elérhető lesz a globális GT4 géposztályokban az IMSA, az SRO és a FIA GT bajnokságokban. A Mustang új változata is bemutatkozik az Ausztrál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hu-HU"/>
        </w:rPr>
        <w:t>Supercars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versenysorozatban, és a következő években új tervezésű modellek jelennek meg a NASCAR Kupán és az</w:t>
      </w:r>
      <w:r w:rsidRPr="009877C1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NHRA </w:t>
      </w:r>
      <w:proofErr w:type="spellStart"/>
      <w:r w:rsidRPr="009877C1">
        <w:rPr>
          <w:rFonts w:ascii="Arial" w:hAnsi="Arial" w:cs="Arial"/>
          <w:sz w:val="22"/>
          <w:szCs w:val="22"/>
          <w:shd w:val="clear" w:color="auto" w:fill="FFFFFF"/>
          <w:lang w:val="hu-HU"/>
        </w:rPr>
        <w:t>Factory</w:t>
      </w:r>
      <w:proofErr w:type="spellEnd"/>
      <w:r w:rsidRPr="009877C1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X géposztályban.</w:t>
      </w:r>
    </w:p>
    <w:p w14:paraId="39CB3D4F" w14:textId="4B8C96AA" w:rsidR="00B00BC8" w:rsidRPr="00372B76" w:rsidRDefault="00B00BC8" w:rsidP="00B00BC8">
      <w:pPr>
        <w:rPr>
          <w:lang w:val="hu-HU"/>
        </w:rPr>
      </w:pPr>
    </w:p>
    <w:p w14:paraId="480164FC" w14:textId="77777777" w:rsidR="00B00BC8" w:rsidRPr="00372B76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372B76">
        <w:rPr>
          <w:rFonts w:ascii="Arial" w:hAnsi="Arial" w:cs="Arial"/>
          <w:sz w:val="22"/>
          <w:szCs w:val="22"/>
          <w:lang w:val="hu-HU"/>
        </w:rPr>
        <w:t># # #</w:t>
      </w:r>
    </w:p>
    <w:p w14:paraId="2DE5DB8D" w14:textId="07AA1C86" w:rsidR="009939AD" w:rsidRPr="00372B76" w:rsidRDefault="00827677" w:rsidP="00827677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372B76">
        <w:rPr>
          <w:rFonts w:ascii="Arial" w:hAnsi="Arial" w:cs="Arial"/>
          <w:sz w:val="22"/>
          <w:szCs w:val="22"/>
          <w:lang w:val="hu-HU"/>
        </w:rPr>
        <w:tab/>
      </w:r>
    </w:p>
    <w:p w14:paraId="38A065C0" w14:textId="076A6384" w:rsidR="00BA5110" w:rsidRPr="00372B76" w:rsidRDefault="00627528" w:rsidP="00291A1B">
      <w:pPr>
        <w:tabs>
          <w:tab w:val="left" w:pos="7496"/>
        </w:tabs>
        <w:rPr>
          <w:rFonts w:ascii="Arial" w:hAnsi="Arial" w:cs="Arial"/>
          <w:lang w:val="hu-HU"/>
        </w:rPr>
      </w:pPr>
      <w:r w:rsidRPr="00372B76">
        <w:rPr>
          <w:rFonts w:ascii="Arial" w:hAnsi="Arial" w:cs="Arial"/>
          <w:vertAlign w:val="superscript"/>
          <w:lang w:val="hu-HU"/>
        </w:rPr>
        <w:t>1</w:t>
      </w:r>
      <w:r w:rsidRPr="00372B76">
        <w:rPr>
          <w:rFonts w:ascii="Arial" w:hAnsi="Arial" w:cs="Arial"/>
          <w:lang w:val="hu-HU"/>
        </w:rPr>
        <w:t xml:space="preserve"> </w:t>
      </w:r>
      <w:r w:rsidR="00BA5110" w:rsidRPr="00372B76">
        <w:rPr>
          <w:rFonts w:ascii="Arial" w:hAnsi="Arial" w:cs="Arial"/>
          <w:lang w:val="hu-HU"/>
        </w:rPr>
        <w:t>A Mustang 5.0 V8 tervezett CO</w:t>
      </w:r>
      <w:r w:rsidR="00BA5110" w:rsidRPr="00372B76">
        <w:rPr>
          <w:rFonts w:ascii="Trebuchet MS" w:hAnsi="Trebuchet MS" w:cs="Arial"/>
          <w:lang w:val="hu-HU"/>
        </w:rPr>
        <w:t>₂</w:t>
      </w:r>
      <w:r w:rsidR="00BA5110" w:rsidRPr="00372B76">
        <w:rPr>
          <w:rFonts w:ascii="Arial" w:hAnsi="Arial" w:cs="Arial"/>
          <w:lang w:val="hu-HU"/>
        </w:rPr>
        <w:t>-kibocsátása 260-275 g/km, tervezett üzemanyag-fogyasztása pedig 11,1-11,8 l/100 km (WLTP). A CO</w:t>
      </w:r>
      <w:r w:rsidR="00BA5110" w:rsidRPr="00372B76">
        <w:rPr>
          <w:rFonts w:ascii="Trebuchet MS" w:hAnsi="Trebuchet MS" w:cs="Arial"/>
          <w:lang w:val="hu-HU"/>
        </w:rPr>
        <w:t>₂</w:t>
      </w:r>
      <w:r w:rsidR="00BA5110" w:rsidRPr="00372B76">
        <w:rPr>
          <w:rFonts w:ascii="Arial" w:hAnsi="Arial" w:cs="Arial"/>
          <w:lang w:val="hu-HU"/>
        </w:rPr>
        <w:t xml:space="preserve">-kibocsátás és az üzemanyag-fogyasztás függhet az adott piacon forgalmazott kivitelektől. </w:t>
      </w:r>
      <w:r w:rsidR="00BA5110" w:rsidRPr="00372B76">
        <w:rPr>
          <w:rFonts w:ascii="Arial" w:hAnsi="Arial" w:cs="Arial"/>
          <w:color w:val="000000" w:themeColor="text1"/>
          <w:szCs w:val="20"/>
          <w:lang w:val="hu-HU" w:eastAsia="en-GB"/>
        </w:rPr>
        <w:t xml:space="preserve">A hivatalos, </w:t>
      </w:r>
      <w:proofErr w:type="spellStart"/>
      <w:r w:rsidR="00BA5110" w:rsidRPr="00372B76">
        <w:rPr>
          <w:rFonts w:ascii="Arial" w:hAnsi="Arial" w:cs="Arial"/>
          <w:color w:val="000000" w:themeColor="text1"/>
          <w:szCs w:val="20"/>
          <w:lang w:val="hu-HU" w:eastAsia="en-GB"/>
        </w:rPr>
        <w:t>homologizált</w:t>
      </w:r>
      <w:proofErr w:type="spellEnd"/>
      <w:r w:rsidR="00BA5110" w:rsidRPr="00372B76">
        <w:rPr>
          <w:rFonts w:ascii="Arial" w:hAnsi="Arial" w:cs="Arial"/>
          <w:color w:val="000000" w:themeColor="text1"/>
          <w:szCs w:val="20"/>
          <w:lang w:val="hu-HU" w:eastAsia="en-GB"/>
        </w:rPr>
        <w:t xml:space="preserve"> </w:t>
      </w:r>
      <w:r w:rsidR="00BA5110" w:rsidRPr="00372B76">
        <w:rPr>
          <w:rFonts w:ascii="Arial" w:hAnsi="Arial" w:cs="Arial"/>
          <w:lang w:val="hu-HU"/>
        </w:rPr>
        <w:t>üzemanyag-fogyasztás és CO</w:t>
      </w:r>
      <w:r w:rsidR="00BA5110" w:rsidRPr="00372B76">
        <w:rPr>
          <w:rFonts w:ascii="Trebuchet MS" w:hAnsi="Trebuchet MS" w:cs="Arial"/>
          <w:lang w:val="hu-HU"/>
        </w:rPr>
        <w:t>₂</w:t>
      </w:r>
      <w:r w:rsidR="00BA5110" w:rsidRPr="00372B76">
        <w:rPr>
          <w:rFonts w:ascii="Arial" w:hAnsi="Arial" w:cs="Arial"/>
          <w:lang w:val="hu-HU"/>
        </w:rPr>
        <w:t xml:space="preserve">-kibocsátás </w:t>
      </w:r>
      <w:r w:rsidR="00BA5110" w:rsidRPr="00372B76">
        <w:rPr>
          <w:rFonts w:ascii="Arial" w:hAnsi="Arial" w:cs="Arial"/>
          <w:color w:val="000000" w:themeColor="text1"/>
          <w:szCs w:val="20"/>
          <w:lang w:val="hu-HU" w:eastAsia="en-GB"/>
        </w:rPr>
        <w:t>adatait az értékesítés megkezdéséhez közelebbi időpontban teszi közzé a Ford.</w:t>
      </w:r>
    </w:p>
    <w:p w14:paraId="6ECA7C1A" w14:textId="77777777" w:rsidR="00291A1B" w:rsidRPr="00372B76" w:rsidRDefault="00291A1B" w:rsidP="00291A1B">
      <w:pPr>
        <w:tabs>
          <w:tab w:val="left" w:pos="7496"/>
        </w:tabs>
        <w:rPr>
          <w:rFonts w:ascii="Arial" w:hAnsi="Arial" w:cs="Arial"/>
          <w:b/>
          <w:bCs/>
          <w:lang w:val="hu-HU"/>
        </w:rPr>
      </w:pPr>
    </w:p>
    <w:p w14:paraId="2A0DCE6F" w14:textId="6EB530AC" w:rsidR="00BA5110" w:rsidRPr="00372B76" w:rsidRDefault="00BA5110" w:rsidP="00291A1B">
      <w:pPr>
        <w:tabs>
          <w:tab w:val="left" w:pos="7496"/>
        </w:tabs>
        <w:rPr>
          <w:rFonts w:ascii="Arial" w:hAnsi="Arial" w:cs="Arial"/>
          <w:lang w:val="hu-HU"/>
        </w:rPr>
      </w:pPr>
      <w:r w:rsidRPr="00372B76">
        <w:rPr>
          <w:rFonts w:ascii="Arial" w:hAnsi="Arial" w:cs="Arial"/>
          <w:color w:val="000000" w:themeColor="text1"/>
          <w:szCs w:val="20"/>
          <w:lang w:val="hu-HU" w:eastAsia="en-GB"/>
        </w:rPr>
        <w:t>Az üzemanyag/energiafogyasztási, CO</w:t>
      </w:r>
      <w:r w:rsidRPr="00372B76">
        <w:rPr>
          <w:rFonts w:ascii="Cambria Math" w:hAnsi="Cambria Math" w:cs="Cambria Math"/>
          <w:color w:val="000000" w:themeColor="text1"/>
          <w:szCs w:val="20"/>
          <w:lang w:val="hu-HU" w:eastAsia="en-GB"/>
        </w:rPr>
        <w:t>₂</w:t>
      </w:r>
      <w:r w:rsidRPr="00372B76">
        <w:rPr>
          <w:rFonts w:ascii="Arial" w:hAnsi="Arial" w:cs="Arial"/>
          <w:color w:val="000000" w:themeColor="text1"/>
          <w:szCs w:val="20"/>
          <w:lang w:val="hu-HU" w:eastAsia="en-GB"/>
        </w:rPr>
        <w:t>-kibocsátási és az elektromos üzemmódban megtehető hatótávolság WLTP-adatait az Európai Unió 715/2007/EC számú szabványa által előírt technikai kívánalmak és műszaki adatok alapján, illetve a legfrissebb 2017/1151 direktíva alapján regisztrálták. Az alkalmazott, szabványos tesztelési eljárások lehetővé teszik a különböző járműfajták és gyártmányok összehasonlítását</w:t>
      </w:r>
      <w:r w:rsidRPr="00372B76">
        <w:rPr>
          <w:rFonts w:ascii="Arial" w:hAnsi="Arial" w:cs="Arial"/>
          <w:lang w:val="hu-HU"/>
        </w:rPr>
        <w:t>.</w:t>
      </w:r>
    </w:p>
    <w:p w14:paraId="0E7E611E" w14:textId="24EC815C" w:rsidR="00627528" w:rsidRPr="00372B76" w:rsidRDefault="00627528" w:rsidP="00291A1B">
      <w:pPr>
        <w:tabs>
          <w:tab w:val="left" w:pos="7496"/>
        </w:tabs>
        <w:rPr>
          <w:rFonts w:ascii="Arial" w:hAnsi="Arial" w:cs="Arial"/>
          <w:lang w:val="hu-HU"/>
        </w:rPr>
      </w:pPr>
    </w:p>
    <w:p w14:paraId="74C76786" w14:textId="54BD57F5" w:rsidR="00EA704B" w:rsidRPr="00372B76" w:rsidRDefault="00EA704B" w:rsidP="00EA704B">
      <w:pPr>
        <w:tabs>
          <w:tab w:val="left" w:pos="7496"/>
        </w:tabs>
        <w:rPr>
          <w:rFonts w:ascii="Arial" w:hAnsi="Arial" w:cs="Arial"/>
          <w:lang w:val="hu-HU"/>
        </w:rPr>
      </w:pPr>
      <w:r w:rsidRPr="00372B76">
        <w:rPr>
          <w:rFonts w:ascii="Arial" w:hAnsi="Arial" w:cs="Arial"/>
          <w:vertAlign w:val="superscript"/>
          <w:lang w:val="hu-HU"/>
        </w:rPr>
        <w:t>2</w:t>
      </w:r>
      <w:r w:rsidRPr="00372B76">
        <w:rPr>
          <w:rFonts w:ascii="Arial" w:hAnsi="Arial" w:cs="Arial"/>
          <w:lang w:val="hu-HU"/>
        </w:rPr>
        <w:t xml:space="preserve"> </w:t>
      </w:r>
      <w:r w:rsidR="00BA5110" w:rsidRPr="00372B76">
        <w:rPr>
          <w:rFonts w:ascii="Arial" w:hAnsi="Arial" w:cs="Arial"/>
          <w:lang w:val="hu-HU"/>
        </w:rPr>
        <w:t>Kizárólag versenypálya-használatra</w:t>
      </w:r>
      <w:r w:rsidRPr="00372B76">
        <w:rPr>
          <w:rFonts w:ascii="Arial" w:hAnsi="Arial" w:cs="Arial"/>
          <w:lang w:val="hu-HU"/>
        </w:rPr>
        <w:t>.</w:t>
      </w:r>
    </w:p>
    <w:p w14:paraId="48836BB2" w14:textId="77777777" w:rsidR="00EA704B" w:rsidRPr="00372B76" w:rsidRDefault="00EA704B" w:rsidP="00291A1B">
      <w:pPr>
        <w:tabs>
          <w:tab w:val="left" w:pos="7496"/>
        </w:tabs>
        <w:rPr>
          <w:rFonts w:ascii="Arial" w:hAnsi="Arial" w:cs="Arial"/>
          <w:lang w:val="hu-HU"/>
        </w:rPr>
      </w:pPr>
    </w:p>
    <w:p w14:paraId="098F7F38" w14:textId="4C2447A5" w:rsidR="00627528" w:rsidRPr="00372B76" w:rsidRDefault="00EA704B" w:rsidP="00291A1B">
      <w:pPr>
        <w:tabs>
          <w:tab w:val="left" w:pos="7496"/>
        </w:tabs>
        <w:rPr>
          <w:rFonts w:ascii="Arial" w:hAnsi="Arial" w:cs="Arial"/>
          <w:lang w:val="hu-HU"/>
        </w:rPr>
      </w:pPr>
      <w:r w:rsidRPr="00372B76">
        <w:rPr>
          <w:rFonts w:ascii="Arial" w:hAnsi="Arial" w:cs="Arial"/>
          <w:vertAlign w:val="superscript"/>
          <w:lang w:val="hu-HU"/>
        </w:rPr>
        <w:lastRenderedPageBreak/>
        <w:t>3</w:t>
      </w:r>
      <w:r w:rsidR="00627528" w:rsidRPr="00372B76">
        <w:rPr>
          <w:rFonts w:ascii="Arial" w:hAnsi="Arial" w:cs="Arial"/>
          <w:lang w:val="hu-HU"/>
        </w:rPr>
        <w:t xml:space="preserve"> </w:t>
      </w:r>
      <w:r w:rsidR="00BA5110" w:rsidRPr="00372B76">
        <w:rPr>
          <w:rFonts w:ascii="Arial" w:hAnsi="Arial" w:cs="Arial"/>
          <w:lang w:val="hu-HU"/>
        </w:rPr>
        <w:t xml:space="preserve">A </w:t>
      </w:r>
      <w:proofErr w:type="spellStart"/>
      <w:r w:rsidR="00627528" w:rsidRPr="00372B76">
        <w:rPr>
          <w:rFonts w:ascii="Arial" w:hAnsi="Arial" w:cs="Arial"/>
          <w:lang w:val="hu-HU"/>
        </w:rPr>
        <w:t>MagneRide</w:t>
      </w:r>
      <w:proofErr w:type="spellEnd"/>
      <w:r w:rsidR="00627528" w:rsidRPr="00372B76">
        <w:rPr>
          <w:rFonts w:ascii="Arial" w:hAnsi="Arial" w:cs="Arial"/>
          <w:vertAlign w:val="superscript"/>
          <w:lang w:val="hu-HU"/>
        </w:rPr>
        <w:t>®</w:t>
      </w:r>
      <w:r w:rsidR="00627528" w:rsidRPr="00372B76">
        <w:rPr>
          <w:rFonts w:ascii="Arial" w:hAnsi="Arial" w:cs="Arial"/>
          <w:lang w:val="hu-HU"/>
        </w:rPr>
        <w:t xml:space="preserve"> </w:t>
      </w:r>
      <w:r w:rsidR="00BA5110" w:rsidRPr="00372B76">
        <w:rPr>
          <w:rFonts w:ascii="Arial" w:hAnsi="Arial" w:cs="Arial"/>
          <w:lang w:val="hu-HU"/>
        </w:rPr>
        <w:t>a BWI Group bejegyzett védjegye</w:t>
      </w:r>
    </w:p>
    <w:p w14:paraId="3EC8A6B1" w14:textId="77777777" w:rsidR="0036481B" w:rsidRPr="00372B76" w:rsidRDefault="0036481B" w:rsidP="00291A1B">
      <w:pPr>
        <w:tabs>
          <w:tab w:val="left" w:pos="7496"/>
        </w:tabs>
        <w:rPr>
          <w:rFonts w:ascii="Arial" w:hAnsi="Arial" w:cs="Arial"/>
          <w:lang w:val="hu-HU"/>
        </w:rPr>
      </w:pPr>
    </w:p>
    <w:p w14:paraId="494DD17E" w14:textId="19608EE5" w:rsidR="00627528" w:rsidRPr="00372B76" w:rsidRDefault="00EA704B" w:rsidP="00291A1B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372B76">
        <w:rPr>
          <w:rFonts w:ascii="Arial" w:hAnsi="Arial" w:cs="Arial"/>
          <w:vertAlign w:val="superscript"/>
          <w:lang w:val="hu-HU"/>
        </w:rPr>
        <w:t>4</w:t>
      </w:r>
      <w:r w:rsidR="00627528" w:rsidRPr="00372B76">
        <w:rPr>
          <w:rFonts w:ascii="Arial" w:hAnsi="Arial" w:cs="Arial"/>
          <w:lang w:val="hu-HU"/>
        </w:rPr>
        <w:t xml:space="preserve"> </w:t>
      </w:r>
      <w:r w:rsidR="00A3080A" w:rsidRPr="00372B76">
        <w:rPr>
          <w:rFonts w:ascii="Arial" w:hAnsi="Arial" w:cs="Arial"/>
          <w:szCs w:val="20"/>
          <w:lang w:val="hu-HU"/>
        </w:rPr>
        <w:t>Ne vezessen zavaró körülmények hatása alatt. Ha lehetséges, használja a rendszerek hangvezérlését. Bizonyos funkciók zárolva lehetnek, amíg az autó sebességváltója menetfokozatba van kapcsolva. Nem minden funkció kompatibilis az összes telefonkészülékkel</w:t>
      </w:r>
      <w:r w:rsidR="00627528" w:rsidRPr="00372B76">
        <w:rPr>
          <w:rFonts w:ascii="Arial" w:hAnsi="Arial" w:cs="Arial"/>
          <w:szCs w:val="20"/>
          <w:lang w:val="hu-HU"/>
        </w:rPr>
        <w:t>.</w:t>
      </w:r>
    </w:p>
    <w:p w14:paraId="365C2B24" w14:textId="08EFE663" w:rsidR="003C579D" w:rsidRPr="00372B76" w:rsidRDefault="003C579D" w:rsidP="00291A1B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7666236D" w14:textId="15681CA4" w:rsidR="003C579D" w:rsidRPr="00372B76" w:rsidRDefault="00EA704B" w:rsidP="00291A1B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372B76">
        <w:rPr>
          <w:rFonts w:ascii="Arial" w:hAnsi="Arial" w:cs="Arial"/>
          <w:szCs w:val="20"/>
          <w:vertAlign w:val="superscript"/>
          <w:lang w:val="hu-HU"/>
        </w:rPr>
        <w:t>5</w:t>
      </w:r>
      <w:r w:rsidR="003C579D" w:rsidRPr="00372B76">
        <w:rPr>
          <w:rFonts w:ascii="Arial" w:hAnsi="Arial" w:cs="Arial"/>
          <w:szCs w:val="20"/>
          <w:lang w:val="hu-HU"/>
        </w:rPr>
        <w:t xml:space="preserve"> </w:t>
      </w:r>
      <w:r w:rsidR="00A3080A" w:rsidRPr="00372B76">
        <w:rPr>
          <w:rFonts w:ascii="Arial" w:hAnsi="Arial" w:cs="Arial"/>
          <w:lang w:val="hu-HU"/>
        </w:rPr>
        <w:t>Aktív adatcsomaggal és kompatibilis szoftverrel rendelkező telefon szükséges. Használat közben a SYNC 4 nem vezérli a harmadik féltől származó termékeket. A harmadik felek kizárólagos felelősséggel tartoznak termékeik működéséért</w:t>
      </w:r>
      <w:r w:rsidR="003C579D" w:rsidRPr="00372B76">
        <w:rPr>
          <w:rFonts w:ascii="Arial" w:hAnsi="Arial" w:cs="Arial"/>
          <w:szCs w:val="20"/>
          <w:lang w:val="hu-HU"/>
        </w:rPr>
        <w:t>.</w:t>
      </w:r>
    </w:p>
    <w:p w14:paraId="171E7DD0" w14:textId="07CD4186" w:rsidR="00E96532" w:rsidRPr="00372B76" w:rsidRDefault="00E96532" w:rsidP="00291A1B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4CF27ECB" w14:textId="462E2482" w:rsidR="00A3080A" w:rsidRPr="00372B76" w:rsidRDefault="00EA704B" w:rsidP="00E96532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372B76">
        <w:rPr>
          <w:rFonts w:ascii="Arial" w:hAnsi="Arial" w:cs="Arial"/>
          <w:szCs w:val="20"/>
          <w:vertAlign w:val="superscript"/>
          <w:lang w:val="hu-HU"/>
        </w:rPr>
        <w:t>6</w:t>
      </w:r>
      <w:r w:rsidR="00E96532" w:rsidRPr="00372B76">
        <w:rPr>
          <w:rFonts w:ascii="Arial" w:hAnsi="Arial" w:cs="Arial"/>
          <w:szCs w:val="20"/>
          <w:lang w:val="hu-HU"/>
        </w:rPr>
        <w:t xml:space="preserve"> </w:t>
      </w:r>
      <w:r w:rsidR="00A3080A" w:rsidRPr="00372B76">
        <w:rPr>
          <w:rFonts w:ascii="Arial" w:eastAsiaTheme="minorHAnsi" w:hAnsi="Arial" w:cs="Arial"/>
          <w:szCs w:val="20"/>
          <w:lang w:val="hu-HU"/>
        </w:rPr>
        <w:t xml:space="preserve">A bizonyos okostelefon-platformokkal kompatibilis </w:t>
      </w:r>
      <w:proofErr w:type="spellStart"/>
      <w:r w:rsidR="00A3080A" w:rsidRPr="00372B76">
        <w:rPr>
          <w:rFonts w:ascii="Arial" w:eastAsiaTheme="minorHAnsi" w:hAnsi="Arial" w:cs="Arial"/>
          <w:szCs w:val="20"/>
          <w:lang w:val="hu-HU"/>
        </w:rPr>
        <w:t>FordPass</w:t>
      </w:r>
      <w:proofErr w:type="spellEnd"/>
      <w:r w:rsidR="00A3080A" w:rsidRPr="00372B76">
        <w:rPr>
          <w:rFonts w:ascii="Arial" w:eastAsiaTheme="minorHAnsi" w:hAnsi="Arial" w:cs="Arial"/>
          <w:szCs w:val="20"/>
          <w:lang w:val="hu-HU"/>
        </w:rPr>
        <w:t xml:space="preserve"> Pro alkalmazás letölthető. Az üzenet- és adatforgalomért a szolgáltató díjat számíthat fel</w:t>
      </w:r>
      <w:r w:rsidR="00A3080A" w:rsidRPr="00372B76">
        <w:rPr>
          <w:rFonts w:ascii="Arial" w:hAnsi="Arial" w:cs="Arial"/>
          <w:szCs w:val="20"/>
          <w:lang w:val="hu-HU" w:eastAsia="en-GB"/>
        </w:rPr>
        <w:t xml:space="preserve">. A </w:t>
      </w:r>
      <w:proofErr w:type="spellStart"/>
      <w:r w:rsidR="00A3080A" w:rsidRPr="00372B76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="00A3080A" w:rsidRPr="00372B76">
        <w:rPr>
          <w:rFonts w:ascii="Arial" w:hAnsi="Arial" w:cs="Arial"/>
          <w:szCs w:val="20"/>
          <w:lang w:val="hu-HU" w:eastAsia="en-GB"/>
        </w:rPr>
        <w:t xml:space="preserve"> </w:t>
      </w:r>
      <w:proofErr w:type="spellStart"/>
      <w:r w:rsidR="00A3080A" w:rsidRPr="00372B76">
        <w:rPr>
          <w:rFonts w:ascii="Arial" w:hAnsi="Arial" w:cs="Arial"/>
          <w:szCs w:val="20"/>
          <w:lang w:val="hu-HU" w:eastAsia="en-GB"/>
        </w:rPr>
        <w:t>Connect</w:t>
      </w:r>
      <w:proofErr w:type="spellEnd"/>
      <w:r w:rsidR="00A3080A" w:rsidRPr="00372B76">
        <w:rPr>
          <w:rFonts w:ascii="Arial" w:hAnsi="Arial" w:cs="Arial"/>
          <w:szCs w:val="20"/>
          <w:lang w:val="hu-HU" w:eastAsia="en-GB"/>
        </w:rPr>
        <w:t xml:space="preserve">, a </w:t>
      </w:r>
      <w:proofErr w:type="spellStart"/>
      <w:r w:rsidR="00A3080A" w:rsidRPr="00372B76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="00A3080A" w:rsidRPr="00372B76">
        <w:rPr>
          <w:rFonts w:ascii="Arial" w:hAnsi="Arial" w:cs="Arial"/>
          <w:szCs w:val="20"/>
          <w:lang w:val="hu-HU" w:eastAsia="en-GB"/>
        </w:rPr>
        <w:t xml:space="preserve"> Pro okostelefonos alkalmazás és a kiegészítő csatlakoztatott szolgáltatások szükségesek a távolról vezérelhető szolgáltatásokhoz (lásd: </w:t>
      </w:r>
      <w:proofErr w:type="spellStart"/>
      <w:r w:rsidR="00A3080A" w:rsidRPr="00372B76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="00A3080A" w:rsidRPr="00372B76">
        <w:rPr>
          <w:rFonts w:ascii="Arial" w:hAnsi="Arial" w:cs="Arial"/>
          <w:szCs w:val="20"/>
          <w:lang w:val="hu-HU" w:eastAsia="en-GB"/>
        </w:rPr>
        <w:t xml:space="preserve"> Felhasználási Feltételek). A csatlakoztatott szolgáltatások és funkciók működése a Vodafone és a Vodafone partner hálózatok rendelkezésre állásától függ. A technológia, a mobilhálózatok és a járművek fejlődése korlátozhatja a csatlakoztatott szolgáltatások és funkciók működését</w:t>
      </w:r>
      <w:r w:rsidR="00A3080A" w:rsidRPr="00372B76">
        <w:rPr>
          <w:rFonts w:ascii="Arial" w:hAnsi="Arial" w:cs="Arial"/>
          <w:lang w:val="hu-HU"/>
        </w:rPr>
        <w:t>.</w:t>
      </w:r>
      <w:r w:rsidR="00A3080A" w:rsidRPr="00372B76">
        <w:rPr>
          <w:rFonts w:ascii="Arial" w:hAnsi="Arial" w:cs="Arial"/>
          <w:szCs w:val="20"/>
          <w:lang w:val="hu-HU" w:eastAsia="en-GB"/>
        </w:rPr>
        <w:t xml:space="preserve"> A csatlakoztatott szolgáltatás nem tartalmazza a WiFi-</w:t>
      </w:r>
      <w:proofErr w:type="spellStart"/>
      <w:r w:rsidR="00A3080A" w:rsidRPr="00372B76">
        <w:rPr>
          <w:rFonts w:ascii="Arial" w:hAnsi="Arial" w:cs="Arial"/>
          <w:szCs w:val="20"/>
          <w:lang w:val="hu-HU" w:eastAsia="en-GB"/>
        </w:rPr>
        <w:t>hotspotot</w:t>
      </w:r>
      <w:proofErr w:type="spellEnd"/>
      <w:r w:rsidR="00A3080A" w:rsidRPr="00372B76">
        <w:rPr>
          <w:rFonts w:ascii="Arial" w:hAnsi="Arial" w:cs="Arial"/>
          <w:szCs w:val="20"/>
          <w:lang w:val="hu-HU" w:eastAsia="en-GB"/>
        </w:rPr>
        <w:t>.</w:t>
      </w:r>
    </w:p>
    <w:p w14:paraId="2F239883" w14:textId="039E9816" w:rsidR="003C579D" w:rsidRPr="00372B76" w:rsidRDefault="003C579D" w:rsidP="00291A1B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763D23D5" w14:textId="052F02E4" w:rsidR="003C579D" w:rsidRPr="00372B76" w:rsidRDefault="00EA704B" w:rsidP="00291A1B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372B76">
        <w:rPr>
          <w:rFonts w:ascii="Arial" w:hAnsi="Arial" w:cs="Arial"/>
          <w:szCs w:val="20"/>
          <w:vertAlign w:val="superscript"/>
          <w:lang w:val="hu-HU"/>
        </w:rPr>
        <w:t>7</w:t>
      </w:r>
      <w:r w:rsidR="003C579D" w:rsidRPr="00372B76">
        <w:rPr>
          <w:rFonts w:ascii="Arial" w:hAnsi="Arial" w:cs="Arial"/>
          <w:szCs w:val="20"/>
          <w:lang w:val="hu-HU"/>
        </w:rPr>
        <w:t xml:space="preserve"> </w:t>
      </w:r>
      <w:r w:rsidR="00A3080A" w:rsidRPr="00372B76">
        <w:rPr>
          <w:rFonts w:ascii="Arial" w:hAnsi="Arial" w:cs="Arial"/>
          <w:lang w:val="hu-HU"/>
        </w:rPr>
        <w:t>A BANG &amp; OLUFSEN</w:t>
      </w:r>
      <w:r w:rsidR="00A3080A" w:rsidRPr="00372B76">
        <w:rPr>
          <w:rFonts w:ascii="Arial" w:hAnsi="Arial" w:cs="Arial"/>
          <w:vertAlign w:val="superscript"/>
          <w:lang w:val="hu-HU"/>
        </w:rPr>
        <w:t>©</w:t>
      </w:r>
      <w:r w:rsidR="00A3080A" w:rsidRPr="00372B76">
        <w:rPr>
          <w:rFonts w:ascii="Arial" w:hAnsi="Arial" w:cs="Arial"/>
          <w:lang w:val="hu-HU"/>
        </w:rPr>
        <w:t> 2021 és a B&amp;O</w:t>
      </w:r>
      <w:r w:rsidR="00A3080A" w:rsidRPr="00372B76">
        <w:rPr>
          <w:rFonts w:ascii="Arial" w:hAnsi="Arial" w:cs="Arial"/>
          <w:vertAlign w:val="superscript"/>
          <w:lang w:val="hu-HU"/>
        </w:rPr>
        <w:t>©</w:t>
      </w:r>
      <w:r w:rsidR="00A3080A" w:rsidRPr="00372B76">
        <w:rPr>
          <w:rFonts w:ascii="Arial" w:hAnsi="Arial" w:cs="Arial"/>
          <w:lang w:val="hu-HU"/>
        </w:rPr>
        <w:t xml:space="preserve"> 2021. BANG &amp; OLUFSEN™ és a B&amp;O™ a Bang &amp; </w:t>
      </w:r>
      <w:proofErr w:type="spellStart"/>
      <w:r w:rsidR="00A3080A" w:rsidRPr="00372B76">
        <w:rPr>
          <w:rFonts w:ascii="Arial" w:hAnsi="Arial" w:cs="Arial"/>
          <w:lang w:val="hu-HU"/>
        </w:rPr>
        <w:t>Olufsen</w:t>
      </w:r>
      <w:proofErr w:type="spellEnd"/>
      <w:r w:rsidR="00A3080A" w:rsidRPr="00372B76">
        <w:rPr>
          <w:rFonts w:ascii="Arial" w:hAnsi="Arial" w:cs="Arial"/>
          <w:lang w:val="hu-HU"/>
        </w:rPr>
        <w:t xml:space="preserve"> Group bejegyzett védjegyei. Licensz: </w:t>
      </w:r>
      <w:proofErr w:type="spellStart"/>
      <w:r w:rsidR="00A3080A" w:rsidRPr="00372B76">
        <w:rPr>
          <w:rFonts w:ascii="Arial" w:hAnsi="Arial" w:cs="Arial"/>
          <w:lang w:val="hu-HU"/>
        </w:rPr>
        <w:t>Harman</w:t>
      </w:r>
      <w:proofErr w:type="spellEnd"/>
      <w:r w:rsidR="00A3080A" w:rsidRPr="00372B76">
        <w:rPr>
          <w:rFonts w:ascii="Arial" w:hAnsi="Arial" w:cs="Arial"/>
          <w:lang w:val="hu-HU"/>
        </w:rPr>
        <w:t xml:space="preserve"> Becker Automotive Systems </w:t>
      </w:r>
      <w:proofErr w:type="spellStart"/>
      <w:r w:rsidR="00A3080A" w:rsidRPr="00372B76">
        <w:rPr>
          <w:rFonts w:ascii="Arial" w:hAnsi="Arial" w:cs="Arial"/>
          <w:lang w:val="hu-HU"/>
        </w:rPr>
        <w:t>Manufacturing</w:t>
      </w:r>
      <w:proofErr w:type="spellEnd"/>
      <w:r w:rsidR="00A3080A" w:rsidRPr="00372B76">
        <w:rPr>
          <w:rFonts w:ascii="Arial" w:hAnsi="Arial" w:cs="Arial"/>
          <w:lang w:val="hu-HU"/>
        </w:rPr>
        <w:t xml:space="preserve"> Kft. Minden jog fenntartva</w:t>
      </w:r>
      <w:r w:rsidR="003C579D" w:rsidRPr="00372B76">
        <w:rPr>
          <w:rFonts w:ascii="Arial" w:hAnsi="Arial" w:cs="Arial"/>
          <w:szCs w:val="20"/>
          <w:lang w:val="hu-HU"/>
        </w:rPr>
        <w:t>.</w:t>
      </w:r>
    </w:p>
    <w:p w14:paraId="28D95E8B" w14:textId="360CB038" w:rsidR="003C579D" w:rsidRPr="00372B76" w:rsidRDefault="003C579D" w:rsidP="00291A1B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1FD13740" w14:textId="1A73A62D" w:rsidR="003C579D" w:rsidRPr="00372B76" w:rsidRDefault="00EA704B" w:rsidP="00291A1B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372B76">
        <w:rPr>
          <w:rFonts w:ascii="Arial" w:hAnsi="Arial" w:cs="Arial"/>
          <w:szCs w:val="20"/>
          <w:vertAlign w:val="superscript"/>
          <w:lang w:val="hu-HU"/>
        </w:rPr>
        <w:t>8</w:t>
      </w:r>
      <w:r w:rsidR="003C579D" w:rsidRPr="00372B76">
        <w:rPr>
          <w:rFonts w:ascii="Arial" w:hAnsi="Arial" w:cs="Arial"/>
          <w:szCs w:val="20"/>
          <w:lang w:val="hu-HU"/>
        </w:rPr>
        <w:t xml:space="preserve"> </w:t>
      </w:r>
      <w:r w:rsidR="00A3080A" w:rsidRPr="00372B76">
        <w:rPr>
          <w:rFonts w:ascii="Arial" w:eastAsiaTheme="minorHAnsi" w:hAnsi="Arial" w:cs="Arial"/>
          <w:szCs w:val="20"/>
          <w:lang w:val="hu-HU"/>
        </w:rPr>
        <w:t>A vezetéssegítő technológiák kiegészítő feladatot látnak el, és nem helyettesítik a vezető figyelmét, döntését és irányítását, és a biztonságos autózást. Részletek és korlátozások a Felhasználói Kézikönyvben</w:t>
      </w:r>
      <w:r w:rsidR="003C579D" w:rsidRPr="00372B76">
        <w:rPr>
          <w:rFonts w:ascii="Arial" w:hAnsi="Arial" w:cs="Arial"/>
          <w:szCs w:val="20"/>
          <w:lang w:val="hu-HU"/>
        </w:rPr>
        <w:t>.</w:t>
      </w:r>
    </w:p>
    <w:p w14:paraId="7BFBCBC5" w14:textId="05C534BD" w:rsidR="003C579D" w:rsidRPr="00372B76" w:rsidRDefault="003C579D" w:rsidP="00291A1B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7984E6FC" w14:textId="49FB352F" w:rsidR="003C579D" w:rsidRPr="00372B76" w:rsidRDefault="00EA704B" w:rsidP="00291A1B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372B76">
        <w:rPr>
          <w:rFonts w:ascii="Arial" w:hAnsi="Arial" w:cs="Arial"/>
          <w:szCs w:val="20"/>
          <w:vertAlign w:val="superscript"/>
          <w:lang w:val="hu-HU"/>
        </w:rPr>
        <w:t>9</w:t>
      </w:r>
      <w:r w:rsidR="003C579D" w:rsidRPr="00372B76">
        <w:rPr>
          <w:rFonts w:ascii="Arial" w:hAnsi="Arial" w:cs="Arial"/>
          <w:szCs w:val="20"/>
          <w:lang w:val="hu-HU"/>
        </w:rPr>
        <w:t xml:space="preserve"> </w:t>
      </w:r>
      <w:r w:rsidR="00A3080A" w:rsidRPr="00372B76">
        <w:rPr>
          <w:rFonts w:ascii="Arial" w:hAnsi="Arial" w:cs="Arial"/>
          <w:szCs w:val="20"/>
          <w:lang w:val="hu-HU"/>
        </w:rPr>
        <w:t>Aktiválást igényelhet</w:t>
      </w:r>
      <w:r w:rsidR="003C579D" w:rsidRPr="00372B76">
        <w:rPr>
          <w:rFonts w:ascii="Arial" w:hAnsi="Arial" w:cs="Arial"/>
          <w:szCs w:val="20"/>
          <w:lang w:val="hu-HU"/>
        </w:rPr>
        <w:t>.</w:t>
      </w:r>
    </w:p>
    <w:p w14:paraId="31A03638" w14:textId="6A4CBFB5" w:rsidR="00EA704B" w:rsidRPr="00372B76" w:rsidRDefault="00EA704B" w:rsidP="00291A1B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0C47F254" w14:textId="4C1B4DC2" w:rsidR="00EA704B" w:rsidRPr="00372B76" w:rsidRDefault="00EA704B" w:rsidP="00EA704B">
      <w:pPr>
        <w:tabs>
          <w:tab w:val="left" w:pos="7496"/>
        </w:tabs>
        <w:rPr>
          <w:rFonts w:ascii="Arial" w:hAnsi="Arial" w:cs="Arial"/>
          <w:lang w:val="hu-HU"/>
        </w:rPr>
      </w:pPr>
      <w:r w:rsidRPr="00372B76">
        <w:rPr>
          <w:rFonts w:ascii="Arial" w:hAnsi="Arial" w:cs="Arial"/>
          <w:vertAlign w:val="superscript"/>
          <w:lang w:val="hu-HU"/>
        </w:rPr>
        <w:t>10</w:t>
      </w:r>
      <w:r w:rsidRPr="00372B76">
        <w:rPr>
          <w:rFonts w:ascii="Arial" w:hAnsi="Arial" w:cs="Arial"/>
          <w:lang w:val="hu-HU"/>
        </w:rPr>
        <w:t xml:space="preserve"> </w:t>
      </w:r>
      <w:r w:rsidR="00A3080A" w:rsidRPr="00372B76">
        <w:rPr>
          <w:rFonts w:ascii="Arial" w:hAnsi="Arial" w:cs="Arial"/>
          <w:lang w:val="hu-HU"/>
        </w:rPr>
        <w:t>Azokon a helyeken, ahol a jogszabályok ezt megengedik</w:t>
      </w:r>
      <w:r w:rsidRPr="00372B76">
        <w:rPr>
          <w:rFonts w:ascii="Arial" w:hAnsi="Arial" w:cs="Arial"/>
          <w:lang w:val="hu-HU"/>
        </w:rPr>
        <w:t>.</w:t>
      </w:r>
    </w:p>
    <w:p w14:paraId="1D6379E4" w14:textId="77777777" w:rsidR="00EA704B" w:rsidRPr="00372B76" w:rsidRDefault="00EA704B" w:rsidP="00291A1B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23D9F0B3" w14:textId="77777777" w:rsidR="003C579D" w:rsidRPr="00372B76" w:rsidRDefault="003C579D" w:rsidP="00291A1B">
      <w:pPr>
        <w:tabs>
          <w:tab w:val="left" w:pos="7496"/>
        </w:tabs>
        <w:rPr>
          <w:rFonts w:ascii="Arial" w:hAnsi="Arial" w:cs="Arial"/>
          <w:lang w:val="hu-HU"/>
        </w:rPr>
      </w:pPr>
    </w:p>
    <w:p w14:paraId="1DEC11DF" w14:textId="77777777" w:rsidR="009939AD" w:rsidRPr="00372B76" w:rsidRDefault="009939AD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20DECB79" w14:textId="77777777" w:rsidR="00A3080A" w:rsidRPr="00372B76" w:rsidRDefault="00A3080A" w:rsidP="00A3080A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372B76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372B76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1E3098EE" w14:textId="77777777" w:rsidR="00A3080A" w:rsidRPr="00372B76" w:rsidRDefault="00A3080A" w:rsidP="00A3080A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372B76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372B76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372B76">
        <w:rPr>
          <w:rFonts w:ascii="Arial" w:hAnsi="Arial" w:cs="Arial"/>
          <w:i/>
          <w:szCs w:val="20"/>
          <w:lang w:val="hu-HU" w:bidi="th-TH"/>
        </w:rPr>
        <w:t xml:space="preserve"> </w:t>
      </w:r>
      <w:r w:rsidRPr="00372B76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372B76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372B76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372B76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</w:t>
      </w:r>
      <w:proofErr w:type="spellStart"/>
      <w:r w:rsidRPr="00372B76">
        <w:rPr>
          <w:rFonts w:ascii="Arial" w:hAnsi="Arial" w:cs="Arial"/>
          <w:i/>
          <w:szCs w:val="20"/>
          <w:lang w:val="hu-HU" w:bidi="th-TH"/>
        </w:rPr>
        <w:t>pickupokat</w:t>
      </w:r>
      <w:proofErr w:type="spellEnd"/>
      <w:r w:rsidRPr="00372B76">
        <w:rPr>
          <w:rFonts w:ascii="Arial" w:hAnsi="Arial" w:cs="Arial"/>
          <w:i/>
          <w:szCs w:val="20"/>
          <w:lang w:val="hu-HU" w:bidi="th-TH"/>
        </w:rPr>
        <w:t xml:space="preserve">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</w:t>
      </w:r>
      <w:proofErr w:type="spellStart"/>
      <w:r w:rsidRPr="00372B76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372B76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182.000 embert foglalkoztat világszerte. Amennyiben több információra van szüksége a Fordról, termékeiről vagy a Ford Credit vállalatról, kérjük, keresse fel a </w:t>
      </w:r>
      <w:hyperlink r:id="rId8" w:history="1">
        <w:r w:rsidRPr="00372B76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372B76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9" w:history="1">
        <w:r w:rsidRPr="00372B76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372B76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4967B03C" w14:textId="77777777" w:rsidR="00A3080A" w:rsidRPr="00372B76" w:rsidRDefault="00A3080A" w:rsidP="00A3080A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29E0DC78" w14:textId="77777777" w:rsidR="00A3080A" w:rsidRPr="00372B76" w:rsidRDefault="00A3080A" w:rsidP="00A3080A">
      <w:pPr>
        <w:rPr>
          <w:rFonts w:ascii="Arial" w:hAnsi="Arial" w:cs="Arial"/>
          <w:i/>
          <w:szCs w:val="20"/>
          <w:lang w:val="hu-HU" w:bidi="th-TH"/>
        </w:rPr>
      </w:pPr>
      <w:r w:rsidRPr="00372B76">
        <w:rPr>
          <w:rFonts w:ascii="Arial" w:hAnsi="Arial" w:cs="Arial"/>
          <w:i/>
          <w:szCs w:val="20"/>
          <w:lang w:val="hu-HU" w:bidi="th-TH"/>
        </w:rPr>
        <w:t xml:space="preserve">A saját tulajdonú vállalatokban mintegy 35.000 alkalmazottat, az összevont, illetve nem összevont közös vállalkozásokkal együtt pedig mintegy 54.000 embert foglalkoztató </w:t>
      </w:r>
      <w:r w:rsidRPr="00372B76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372B76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372B76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372B76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</w:t>
      </w:r>
      <w:proofErr w:type="spellStart"/>
      <w:r w:rsidRPr="00372B76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372B76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3276A5EF" w14:textId="77777777" w:rsidR="00A3080A" w:rsidRPr="00372B76" w:rsidRDefault="00A3080A" w:rsidP="00A3080A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A3080A" w:rsidRPr="00372B76" w14:paraId="1681BA68" w14:textId="77777777" w:rsidTr="00744BB1">
        <w:trPr>
          <w:trHeight w:val="229"/>
        </w:trPr>
        <w:tc>
          <w:tcPr>
            <w:tcW w:w="1792" w:type="dxa"/>
          </w:tcPr>
          <w:p w14:paraId="0CC8A076" w14:textId="77777777" w:rsidR="00A3080A" w:rsidRPr="00372B76" w:rsidRDefault="00A3080A" w:rsidP="00744BB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07C09228" w14:textId="77777777" w:rsidR="00A3080A" w:rsidRPr="00372B76" w:rsidRDefault="00A3080A" w:rsidP="00744BB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372B76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01B3C05B" w14:textId="77777777" w:rsidR="00A3080A" w:rsidRPr="00372B76" w:rsidRDefault="00A3080A" w:rsidP="00744BB1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67E722E5" w14:textId="77777777" w:rsidR="00A3080A" w:rsidRPr="00372B76" w:rsidRDefault="00A3080A" w:rsidP="00744BB1">
            <w:pPr>
              <w:rPr>
                <w:rFonts w:ascii="Arial" w:hAnsi="Arial" w:cs="Arial"/>
                <w:szCs w:val="20"/>
                <w:lang w:val="hu-HU"/>
              </w:rPr>
            </w:pPr>
            <w:r w:rsidRPr="00372B76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2932A21B" w14:textId="77777777" w:rsidR="00A3080A" w:rsidRPr="00372B76" w:rsidRDefault="00A3080A" w:rsidP="00744BB1">
            <w:pPr>
              <w:rPr>
                <w:rFonts w:ascii="Arial" w:hAnsi="Arial" w:cs="Arial"/>
                <w:szCs w:val="20"/>
                <w:lang w:val="hu-HU"/>
              </w:rPr>
            </w:pPr>
            <w:r w:rsidRPr="00372B76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A3080A" w:rsidRPr="00372B76" w14:paraId="7BC9F483" w14:textId="77777777" w:rsidTr="00744BB1">
        <w:trPr>
          <w:trHeight w:val="933"/>
        </w:trPr>
        <w:tc>
          <w:tcPr>
            <w:tcW w:w="1792" w:type="dxa"/>
          </w:tcPr>
          <w:p w14:paraId="09D8DE08" w14:textId="77777777" w:rsidR="00A3080A" w:rsidRPr="00372B76" w:rsidRDefault="00A3080A" w:rsidP="00744BB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FCA9FDD" w14:textId="77777777" w:rsidR="00A3080A" w:rsidRPr="00372B76" w:rsidRDefault="00A3080A" w:rsidP="00744BB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372B76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7B63BBA5" w14:textId="77777777" w:rsidR="00A3080A" w:rsidRPr="00372B76" w:rsidRDefault="00A3080A" w:rsidP="00744BB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372B76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3C22AB64" w14:textId="77777777" w:rsidR="00A3080A" w:rsidRPr="00372B76" w:rsidRDefault="00A3080A" w:rsidP="00744BB1">
            <w:pPr>
              <w:rPr>
                <w:rFonts w:ascii="Arial" w:hAnsi="Arial" w:cs="Arial"/>
                <w:szCs w:val="20"/>
                <w:lang w:val="hu-HU"/>
              </w:rPr>
            </w:pPr>
            <w:r w:rsidRPr="00372B76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1915FE50" w14:textId="77777777" w:rsidR="00A3080A" w:rsidRPr="00372B76" w:rsidRDefault="00A3080A" w:rsidP="00744BB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A3080A" w:rsidRPr="00372B76" w14:paraId="33F7CE4A" w14:textId="77777777" w:rsidTr="00744BB1">
        <w:trPr>
          <w:trHeight w:val="245"/>
        </w:trPr>
        <w:tc>
          <w:tcPr>
            <w:tcW w:w="1792" w:type="dxa"/>
          </w:tcPr>
          <w:p w14:paraId="0DB6414D" w14:textId="77777777" w:rsidR="00A3080A" w:rsidRPr="00372B76" w:rsidRDefault="00A3080A" w:rsidP="00744BB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23F3D641" w14:textId="77777777" w:rsidR="00A3080A" w:rsidRPr="00372B76" w:rsidRDefault="00A3080A" w:rsidP="00744BB1">
            <w:pPr>
              <w:rPr>
                <w:rFonts w:ascii="Arial" w:hAnsi="Arial" w:cs="Arial"/>
                <w:szCs w:val="20"/>
                <w:lang w:val="hu-HU"/>
              </w:rPr>
            </w:pPr>
            <w:r w:rsidRPr="00372B76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5C6F46B1" w14:textId="77777777" w:rsidR="00A3080A" w:rsidRPr="00372B76" w:rsidRDefault="00A3080A" w:rsidP="00744BB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44B1CC7E" w14:textId="77777777" w:rsidR="00A3080A" w:rsidRPr="00372B76" w:rsidRDefault="00A3080A" w:rsidP="00A3080A">
      <w:pPr>
        <w:rPr>
          <w:rFonts w:ascii="Arial" w:hAnsi="Arial" w:cs="Arial"/>
          <w:i/>
          <w:sz w:val="22"/>
          <w:szCs w:val="22"/>
          <w:lang w:val="hu-HU"/>
        </w:rPr>
      </w:pPr>
    </w:p>
    <w:p w14:paraId="7D3FD211" w14:textId="77777777" w:rsidR="000B69E9" w:rsidRPr="00372B76" w:rsidRDefault="000B69E9" w:rsidP="00A3080A">
      <w:pPr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372B76" w:rsidSect="00A86BB6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56A91" w14:textId="77777777" w:rsidR="00BA6B63" w:rsidRDefault="00BA6B63">
      <w:r>
        <w:separator/>
      </w:r>
    </w:p>
  </w:endnote>
  <w:endnote w:type="continuationSeparator" w:id="0">
    <w:p w14:paraId="433A5129" w14:textId="77777777" w:rsidR="00BA6B63" w:rsidRDefault="00BA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77777777" w:rsidR="007B1F07" w:rsidRDefault="007B1F07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7B1F07" w:rsidRDefault="007B1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5E0BE4A1" w:rsidR="007B1F07" w:rsidRDefault="007B1F07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61AD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7B1F07" w:rsidRPr="009877C1" w14:paraId="0B45C137" w14:textId="77777777" w:rsidTr="000A1066">
      <w:tc>
        <w:tcPr>
          <w:tcW w:w="9468" w:type="dxa"/>
        </w:tcPr>
        <w:p w14:paraId="50B0A773" w14:textId="77777777" w:rsidR="007B1F07" w:rsidRPr="009F12AA" w:rsidRDefault="007B1F07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7B1F07" w:rsidRPr="009F12AA" w:rsidRDefault="007B1F07">
          <w:pPr>
            <w:pStyle w:val="Footer"/>
            <w:jc w:val="center"/>
            <w:rPr>
              <w:rFonts w:ascii="Arial" w:hAnsi="Arial" w:cs="Arial"/>
            </w:rPr>
          </w:pPr>
        </w:p>
        <w:p w14:paraId="6F40C7D0" w14:textId="77777777" w:rsidR="00A3080A" w:rsidRDefault="00A3080A" w:rsidP="00A3080A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4BA6DFBC" w14:textId="233E5A38" w:rsidR="007B1F07" w:rsidRPr="009877C1" w:rsidRDefault="00A3080A" w:rsidP="00A3080A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BE214D3" w14:textId="77777777" w:rsidR="007B1F07" w:rsidRPr="009877C1" w:rsidRDefault="007B1F07">
          <w:pPr>
            <w:pStyle w:val="Footer"/>
            <w:rPr>
              <w:lang w:val="hu-HU"/>
            </w:rPr>
          </w:pPr>
        </w:p>
      </w:tc>
    </w:tr>
  </w:tbl>
  <w:p w14:paraId="0E12174D" w14:textId="77777777" w:rsidR="007B1F07" w:rsidRPr="009877C1" w:rsidRDefault="007B1F07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7B1F07" w:rsidRDefault="007B1F07" w:rsidP="004D127F">
    <w:pPr>
      <w:pStyle w:val="Footer"/>
      <w:jc w:val="center"/>
    </w:pPr>
  </w:p>
  <w:p w14:paraId="0E5A1A49" w14:textId="77777777" w:rsidR="007B1F07" w:rsidRDefault="007B1F07" w:rsidP="004D127F">
    <w:pPr>
      <w:pStyle w:val="Footer"/>
      <w:jc w:val="center"/>
    </w:pPr>
  </w:p>
  <w:p w14:paraId="72EB3498" w14:textId="77777777" w:rsidR="00A3080A" w:rsidRDefault="00A3080A" w:rsidP="00A3080A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444D9458" w:rsidR="007B1F07" w:rsidRPr="009877C1" w:rsidRDefault="00A3080A" w:rsidP="00A3080A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7B1F07" w:rsidRPr="009877C1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E8095" w14:textId="77777777" w:rsidR="00BA6B63" w:rsidRDefault="00BA6B63">
      <w:r>
        <w:separator/>
      </w:r>
    </w:p>
  </w:footnote>
  <w:footnote w:type="continuationSeparator" w:id="0">
    <w:p w14:paraId="48AA3C57" w14:textId="77777777" w:rsidR="00BA6B63" w:rsidRDefault="00BA6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011216F6" w:rsidR="007B1F07" w:rsidRPr="00315ADB" w:rsidRDefault="007B1F07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273A1365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1" name="Text Box 8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2B45F73E" w:rsidR="007B1F07" w:rsidRPr="005214A1" w:rsidRDefault="007B1F07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3" w:history="1">
                            <w:r w:rsidRPr="00D3277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A1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href="http://www.youtube.com/fordnewseurope" style="position:absolute;left:0;text-align:left;margin-left:301.05pt;margin-top:.35pt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rZBwIAABM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" o:button="t" filled="f" stroked="f">
              <v:fill o:detectmouseclick="t"/>
              <v:path arrowok="t"/>
              <v:textbox inset="0,0,0,0">
                <w:txbxContent>
                  <w:p w14:paraId="5841499C" w14:textId="2B45F73E" w:rsidR="007B1F07" w:rsidRPr="005214A1" w:rsidRDefault="007B1F07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4" w:history="1">
                      <w:r w:rsidRPr="00D32770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7A06CD59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5" name="Text Box 9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B1F07" w:rsidRDefault="007B1F07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1B9D8B4E" w:rsidR="007B1F07" w:rsidRPr="005D6392" w:rsidRDefault="009877C1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7" w:history="1">
                            <w:r w:rsidR="007B1F07" w:rsidRPr="00D32770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49F75" id="Text Box 9" o:spid="_x0000_s1027" type="#_x0000_t202" href="http://twitter.com/fordnewseurope" style="position:absolute;left:0;text-align:left;margin-left:405.75pt;margin-top:.35pt;width:92.55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B1F07" w:rsidRDefault="007B1F07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1B9D8B4E" w:rsidR="007B1F07" w:rsidRPr="005D6392" w:rsidRDefault="009877C1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8" w:history="1">
                      <w:r w:rsidR="007B1F07" w:rsidRPr="00D32770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1CFD7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>
      <w:rPr>
        <w:rFonts w:ascii="Book Antiqua" w:hAnsi="Book Antiqua"/>
        <w:smallCaps/>
        <w:position w:val="110"/>
        <w:sz w:val="48"/>
      </w:rPr>
      <w:t xml:space="preserve">    </w:t>
    </w:r>
    <w:r>
      <w:rPr>
        <w:rFonts w:ascii="Book Antiqua" w:hAnsi="Book Antiqua"/>
        <w:smallCaps/>
        <w:position w:val="132"/>
        <w:sz w:val="48"/>
        <w:szCs w:val="48"/>
      </w:rPr>
      <w:t>News</w:t>
    </w:r>
    <w:r>
      <w:rPr>
        <w:rFonts w:ascii="Book Antiqua" w:hAnsi="Book Antiqua"/>
        <w:smallCaps/>
        <w:position w:val="132"/>
        <w:sz w:val="48"/>
        <w:szCs w:val="48"/>
      </w:rPr>
      <w:tab/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807EC1"/>
    <w:multiLevelType w:val="hybridMultilevel"/>
    <w:tmpl w:val="F6D6029C"/>
    <w:lvl w:ilvl="0" w:tplc="583EC67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3759"/>
    <w:rsid w:val="000051E9"/>
    <w:rsid w:val="00005B4D"/>
    <w:rsid w:val="000101F4"/>
    <w:rsid w:val="00010F60"/>
    <w:rsid w:val="0003033A"/>
    <w:rsid w:val="00031575"/>
    <w:rsid w:val="0003526C"/>
    <w:rsid w:val="000354BC"/>
    <w:rsid w:val="00036696"/>
    <w:rsid w:val="00045203"/>
    <w:rsid w:val="00050201"/>
    <w:rsid w:val="00050ABA"/>
    <w:rsid w:val="00050DC2"/>
    <w:rsid w:val="00051E29"/>
    <w:rsid w:val="00052B3E"/>
    <w:rsid w:val="000550A2"/>
    <w:rsid w:val="0006148A"/>
    <w:rsid w:val="00062C82"/>
    <w:rsid w:val="000645BD"/>
    <w:rsid w:val="00064EF2"/>
    <w:rsid w:val="000701D8"/>
    <w:rsid w:val="00073627"/>
    <w:rsid w:val="00074BBB"/>
    <w:rsid w:val="00074D61"/>
    <w:rsid w:val="00084F44"/>
    <w:rsid w:val="0008510A"/>
    <w:rsid w:val="00092664"/>
    <w:rsid w:val="00092770"/>
    <w:rsid w:val="00092811"/>
    <w:rsid w:val="00097C38"/>
    <w:rsid w:val="000A04CE"/>
    <w:rsid w:val="000A1066"/>
    <w:rsid w:val="000A12EF"/>
    <w:rsid w:val="000A351E"/>
    <w:rsid w:val="000B20AF"/>
    <w:rsid w:val="000B68CF"/>
    <w:rsid w:val="000B69E9"/>
    <w:rsid w:val="000B6DFB"/>
    <w:rsid w:val="000B739F"/>
    <w:rsid w:val="000C0AC9"/>
    <w:rsid w:val="000C239A"/>
    <w:rsid w:val="000C2461"/>
    <w:rsid w:val="000C42E8"/>
    <w:rsid w:val="000D503E"/>
    <w:rsid w:val="000D6980"/>
    <w:rsid w:val="000E1DED"/>
    <w:rsid w:val="000E2171"/>
    <w:rsid w:val="000E2487"/>
    <w:rsid w:val="000F4D9A"/>
    <w:rsid w:val="00101713"/>
    <w:rsid w:val="00101ADF"/>
    <w:rsid w:val="001033CB"/>
    <w:rsid w:val="001043E5"/>
    <w:rsid w:val="00114532"/>
    <w:rsid w:val="001202F5"/>
    <w:rsid w:val="00121507"/>
    <w:rsid w:val="00122341"/>
    <w:rsid w:val="00123596"/>
    <w:rsid w:val="00123CE0"/>
    <w:rsid w:val="0012442C"/>
    <w:rsid w:val="001257CC"/>
    <w:rsid w:val="0013102B"/>
    <w:rsid w:val="00131DAD"/>
    <w:rsid w:val="00133FEA"/>
    <w:rsid w:val="00134150"/>
    <w:rsid w:val="001351FE"/>
    <w:rsid w:val="001366DC"/>
    <w:rsid w:val="00136DEA"/>
    <w:rsid w:val="00140056"/>
    <w:rsid w:val="00141293"/>
    <w:rsid w:val="001413CE"/>
    <w:rsid w:val="00147882"/>
    <w:rsid w:val="00155444"/>
    <w:rsid w:val="00160E88"/>
    <w:rsid w:val="00162322"/>
    <w:rsid w:val="00163085"/>
    <w:rsid w:val="00191E20"/>
    <w:rsid w:val="001A2415"/>
    <w:rsid w:val="001A340C"/>
    <w:rsid w:val="001A5C5E"/>
    <w:rsid w:val="001A74B2"/>
    <w:rsid w:val="001B01B7"/>
    <w:rsid w:val="001B0A2C"/>
    <w:rsid w:val="001B6874"/>
    <w:rsid w:val="001C16AB"/>
    <w:rsid w:val="001C20BD"/>
    <w:rsid w:val="001C4203"/>
    <w:rsid w:val="001D17A3"/>
    <w:rsid w:val="001D2E3D"/>
    <w:rsid w:val="001D3688"/>
    <w:rsid w:val="001D5206"/>
    <w:rsid w:val="001D528F"/>
    <w:rsid w:val="001E3E7E"/>
    <w:rsid w:val="001E4705"/>
    <w:rsid w:val="001E49F5"/>
    <w:rsid w:val="001E6922"/>
    <w:rsid w:val="001E6C4E"/>
    <w:rsid w:val="001E72EC"/>
    <w:rsid w:val="001F1FBC"/>
    <w:rsid w:val="001F3F33"/>
    <w:rsid w:val="00213DD2"/>
    <w:rsid w:val="00215362"/>
    <w:rsid w:val="0022223F"/>
    <w:rsid w:val="00223283"/>
    <w:rsid w:val="00223525"/>
    <w:rsid w:val="002307BD"/>
    <w:rsid w:val="00232317"/>
    <w:rsid w:val="002372F5"/>
    <w:rsid w:val="00242727"/>
    <w:rsid w:val="00252CDC"/>
    <w:rsid w:val="002545BB"/>
    <w:rsid w:val="00255E7C"/>
    <w:rsid w:val="00261C9B"/>
    <w:rsid w:val="002642C0"/>
    <w:rsid w:val="00275734"/>
    <w:rsid w:val="0028435B"/>
    <w:rsid w:val="00284CED"/>
    <w:rsid w:val="00285D93"/>
    <w:rsid w:val="00286103"/>
    <w:rsid w:val="002877C5"/>
    <w:rsid w:val="002911AF"/>
    <w:rsid w:val="00291A1B"/>
    <w:rsid w:val="00293D08"/>
    <w:rsid w:val="002A5218"/>
    <w:rsid w:val="002B2048"/>
    <w:rsid w:val="002B372A"/>
    <w:rsid w:val="002C0B20"/>
    <w:rsid w:val="002C1691"/>
    <w:rsid w:val="002C1C01"/>
    <w:rsid w:val="002C70F2"/>
    <w:rsid w:val="002D07A1"/>
    <w:rsid w:val="002D1487"/>
    <w:rsid w:val="002D30F8"/>
    <w:rsid w:val="002D440D"/>
    <w:rsid w:val="002D4E89"/>
    <w:rsid w:val="002D7077"/>
    <w:rsid w:val="002D74A8"/>
    <w:rsid w:val="002E06E6"/>
    <w:rsid w:val="002E1828"/>
    <w:rsid w:val="002E2BA7"/>
    <w:rsid w:val="002E59B9"/>
    <w:rsid w:val="002E7D6A"/>
    <w:rsid w:val="00300774"/>
    <w:rsid w:val="00300EF9"/>
    <w:rsid w:val="00311374"/>
    <w:rsid w:val="003149AE"/>
    <w:rsid w:val="00315ADB"/>
    <w:rsid w:val="00317F04"/>
    <w:rsid w:val="00332D0E"/>
    <w:rsid w:val="00340904"/>
    <w:rsid w:val="0034157D"/>
    <w:rsid w:val="00342744"/>
    <w:rsid w:val="00342C6C"/>
    <w:rsid w:val="00343269"/>
    <w:rsid w:val="00344529"/>
    <w:rsid w:val="00353395"/>
    <w:rsid w:val="003541DD"/>
    <w:rsid w:val="00361384"/>
    <w:rsid w:val="00363238"/>
    <w:rsid w:val="00364401"/>
    <w:rsid w:val="00364704"/>
    <w:rsid w:val="0036481B"/>
    <w:rsid w:val="00366141"/>
    <w:rsid w:val="00366687"/>
    <w:rsid w:val="00370F0D"/>
    <w:rsid w:val="0037296D"/>
    <w:rsid w:val="00372B76"/>
    <w:rsid w:val="00377406"/>
    <w:rsid w:val="003814A4"/>
    <w:rsid w:val="00381EF2"/>
    <w:rsid w:val="00384B13"/>
    <w:rsid w:val="003870DD"/>
    <w:rsid w:val="00394072"/>
    <w:rsid w:val="00395200"/>
    <w:rsid w:val="0039662F"/>
    <w:rsid w:val="003A367C"/>
    <w:rsid w:val="003A3733"/>
    <w:rsid w:val="003A4088"/>
    <w:rsid w:val="003A45FF"/>
    <w:rsid w:val="003A4888"/>
    <w:rsid w:val="003A50EF"/>
    <w:rsid w:val="003B2FBC"/>
    <w:rsid w:val="003B5885"/>
    <w:rsid w:val="003B66E5"/>
    <w:rsid w:val="003C0F90"/>
    <w:rsid w:val="003C579D"/>
    <w:rsid w:val="003C7F26"/>
    <w:rsid w:val="003E745A"/>
    <w:rsid w:val="00401A9C"/>
    <w:rsid w:val="0040706F"/>
    <w:rsid w:val="0040759F"/>
    <w:rsid w:val="00412D3F"/>
    <w:rsid w:val="004133C6"/>
    <w:rsid w:val="00413F8E"/>
    <w:rsid w:val="004151E2"/>
    <w:rsid w:val="00415545"/>
    <w:rsid w:val="00416EBB"/>
    <w:rsid w:val="0042177A"/>
    <w:rsid w:val="004217E8"/>
    <w:rsid w:val="00421B0E"/>
    <w:rsid w:val="00421FE2"/>
    <w:rsid w:val="00424F01"/>
    <w:rsid w:val="00424FD5"/>
    <w:rsid w:val="0042689C"/>
    <w:rsid w:val="00430428"/>
    <w:rsid w:val="004304C4"/>
    <w:rsid w:val="00430C1F"/>
    <w:rsid w:val="00432AA3"/>
    <w:rsid w:val="00435981"/>
    <w:rsid w:val="00435D77"/>
    <w:rsid w:val="00441411"/>
    <w:rsid w:val="004416D7"/>
    <w:rsid w:val="0044272A"/>
    <w:rsid w:val="00446863"/>
    <w:rsid w:val="004529A5"/>
    <w:rsid w:val="00455AA5"/>
    <w:rsid w:val="00455BD3"/>
    <w:rsid w:val="00455C89"/>
    <w:rsid w:val="00460FC5"/>
    <w:rsid w:val="00471810"/>
    <w:rsid w:val="004751A1"/>
    <w:rsid w:val="004752EA"/>
    <w:rsid w:val="0047779F"/>
    <w:rsid w:val="0048215F"/>
    <w:rsid w:val="00482F56"/>
    <w:rsid w:val="004914E1"/>
    <w:rsid w:val="0049188E"/>
    <w:rsid w:val="00492A94"/>
    <w:rsid w:val="004A3F31"/>
    <w:rsid w:val="004A5282"/>
    <w:rsid w:val="004A7953"/>
    <w:rsid w:val="004B47F8"/>
    <w:rsid w:val="004B7656"/>
    <w:rsid w:val="004C13B7"/>
    <w:rsid w:val="004C276F"/>
    <w:rsid w:val="004C2A25"/>
    <w:rsid w:val="004C417D"/>
    <w:rsid w:val="004C4A2C"/>
    <w:rsid w:val="004D04A4"/>
    <w:rsid w:val="004D0CC7"/>
    <w:rsid w:val="004D127F"/>
    <w:rsid w:val="004D2CDB"/>
    <w:rsid w:val="004D4008"/>
    <w:rsid w:val="004E21AA"/>
    <w:rsid w:val="004E242D"/>
    <w:rsid w:val="004E33DD"/>
    <w:rsid w:val="004E6187"/>
    <w:rsid w:val="004E6A44"/>
    <w:rsid w:val="004F15EE"/>
    <w:rsid w:val="004F1A2D"/>
    <w:rsid w:val="004F2398"/>
    <w:rsid w:val="004F24F4"/>
    <w:rsid w:val="004F2EF8"/>
    <w:rsid w:val="004F5E8D"/>
    <w:rsid w:val="00502B4A"/>
    <w:rsid w:val="0050430A"/>
    <w:rsid w:val="005062CA"/>
    <w:rsid w:val="0051047B"/>
    <w:rsid w:val="0051693F"/>
    <w:rsid w:val="0051716C"/>
    <w:rsid w:val="005214A1"/>
    <w:rsid w:val="005268F9"/>
    <w:rsid w:val="0053055B"/>
    <w:rsid w:val="005403F6"/>
    <w:rsid w:val="0054622C"/>
    <w:rsid w:val="00546FF2"/>
    <w:rsid w:val="005532D6"/>
    <w:rsid w:val="00562BE2"/>
    <w:rsid w:val="00562D1C"/>
    <w:rsid w:val="00564B7F"/>
    <w:rsid w:val="005654AD"/>
    <w:rsid w:val="00575317"/>
    <w:rsid w:val="0057574A"/>
    <w:rsid w:val="00575875"/>
    <w:rsid w:val="005774B9"/>
    <w:rsid w:val="0058386C"/>
    <w:rsid w:val="00584FAA"/>
    <w:rsid w:val="0059156F"/>
    <w:rsid w:val="00592286"/>
    <w:rsid w:val="0059689C"/>
    <w:rsid w:val="0059696F"/>
    <w:rsid w:val="00597098"/>
    <w:rsid w:val="005A357F"/>
    <w:rsid w:val="005A3E17"/>
    <w:rsid w:val="005A4CD5"/>
    <w:rsid w:val="005B06EB"/>
    <w:rsid w:val="005B2CBB"/>
    <w:rsid w:val="005B61E6"/>
    <w:rsid w:val="005C2B59"/>
    <w:rsid w:val="005D2427"/>
    <w:rsid w:val="005D5DC7"/>
    <w:rsid w:val="005D6699"/>
    <w:rsid w:val="005D70B0"/>
    <w:rsid w:val="005D78EF"/>
    <w:rsid w:val="005E00E0"/>
    <w:rsid w:val="005E2BF7"/>
    <w:rsid w:val="005E59BD"/>
    <w:rsid w:val="005E7C82"/>
    <w:rsid w:val="005F01B1"/>
    <w:rsid w:val="005F1F3D"/>
    <w:rsid w:val="005F7816"/>
    <w:rsid w:val="0060308C"/>
    <w:rsid w:val="00603F42"/>
    <w:rsid w:val="006144F6"/>
    <w:rsid w:val="00616A1B"/>
    <w:rsid w:val="00621603"/>
    <w:rsid w:val="006233B7"/>
    <w:rsid w:val="00625D68"/>
    <w:rsid w:val="00627528"/>
    <w:rsid w:val="006311C7"/>
    <w:rsid w:val="00631A15"/>
    <w:rsid w:val="0063295E"/>
    <w:rsid w:val="00633D51"/>
    <w:rsid w:val="006342CA"/>
    <w:rsid w:val="00635F3C"/>
    <w:rsid w:val="00637B68"/>
    <w:rsid w:val="006409F5"/>
    <w:rsid w:val="00643F54"/>
    <w:rsid w:val="0064408E"/>
    <w:rsid w:val="006442F7"/>
    <w:rsid w:val="00646AD4"/>
    <w:rsid w:val="006528A9"/>
    <w:rsid w:val="00654F6F"/>
    <w:rsid w:val="0066189D"/>
    <w:rsid w:val="00661A4F"/>
    <w:rsid w:val="006718FD"/>
    <w:rsid w:val="00674D79"/>
    <w:rsid w:val="00677470"/>
    <w:rsid w:val="006822EA"/>
    <w:rsid w:val="00682634"/>
    <w:rsid w:val="00684AF8"/>
    <w:rsid w:val="00684DED"/>
    <w:rsid w:val="006868DA"/>
    <w:rsid w:val="0069150C"/>
    <w:rsid w:val="00697034"/>
    <w:rsid w:val="006A106C"/>
    <w:rsid w:val="006A1D44"/>
    <w:rsid w:val="006A4D82"/>
    <w:rsid w:val="006C1D7D"/>
    <w:rsid w:val="006C63AF"/>
    <w:rsid w:val="006D0A38"/>
    <w:rsid w:val="006D14E3"/>
    <w:rsid w:val="006D35EB"/>
    <w:rsid w:val="006D5F7A"/>
    <w:rsid w:val="006F6225"/>
    <w:rsid w:val="00703791"/>
    <w:rsid w:val="00710B15"/>
    <w:rsid w:val="007169BB"/>
    <w:rsid w:val="007232AE"/>
    <w:rsid w:val="00724F9B"/>
    <w:rsid w:val="007273C6"/>
    <w:rsid w:val="00730910"/>
    <w:rsid w:val="00732214"/>
    <w:rsid w:val="00732759"/>
    <w:rsid w:val="00732A67"/>
    <w:rsid w:val="00732AE5"/>
    <w:rsid w:val="00734F07"/>
    <w:rsid w:val="007425A2"/>
    <w:rsid w:val="00743936"/>
    <w:rsid w:val="007514C7"/>
    <w:rsid w:val="007533BD"/>
    <w:rsid w:val="00755551"/>
    <w:rsid w:val="0075653C"/>
    <w:rsid w:val="007576FC"/>
    <w:rsid w:val="00761B9D"/>
    <w:rsid w:val="0076400B"/>
    <w:rsid w:val="00765F06"/>
    <w:rsid w:val="007729FB"/>
    <w:rsid w:val="0077519D"/>
    <w:rsid w:val="00782E0F"/>
    <w:rsid w:val="00783BC2"/>
    <w:rsid w:val="0078420B"/>
    <w:rsid w:val="00784A8A"/>
    <w:rsid w:val="007A0A61"/>
    <w:rsid w:val="007A30F0"/>
    <w:rsid w:val="007A3DA4"/>
    <w:rsid w:val="007A57A1"/>
    <w:rsid w:val="007A7984"/>
    <w:rsid w:val="007B09FF"/>
    <w:rsid w:val="007B1F07"/>
    <w:rsid w:val="007B2BF1"/>
    <w:rsid w:val="007B35C2"/>
    <w:rsid w:val="007B6B6D"/>
    <w:rsid w:val="007C16F0"/>
    <w:rsid w:val="007C2157"/>
    <w:rsid w:val="007C2FBE"/>
    <w:rsid w:val="007C4F12"/>
    <w:rsid w:val="007D0EF2"/>
    <w:rsid w:val="007D1486"/>
    <w:rsid w:val="007D1694"/>
    <w:rsid w:val="007D54F3"/>
    <w:rsid w:val="007D5CDD"/>
    <w:rsid w:val="007D5CE2"/>
    <w:rsid w:val="007E1E94"/>
    <w:rsid w:val="007E67C6"/>
    <w:rsid w:val="007F3F78"/>
    <w:rsid w:val="0080374A"/>
    <w:rsid w:val="00806AB3"/>
    <w:rsid w:val="00811539"/>
    <w:rsid w:val="008115D4"/>
    <w:rsid w:val="0081179E"/>
    <w:rsid w:val="0081506D"/>
    <w:rsid w:val="00817480"/>
    <w:rsid w:val="00820FE3"/>
    <w:rsid w:val="00827677"/>
    <w:rsid w:val="008301BA"/>
    <w:rsid w:val="0083181A"/>
    <w:rsid w:val="00831B36"/>
    <w:rsid w:val="00837730"/>
    <w:rsid w:val="0084443F"/>
    <w:rsid w:val="008519DC"/>
    <w:rsid w:val="00852335"/>
    <w:rsid w:val="00857EAF"/>
    <w:rsid w:val="00861419"/>
    <w:rsid w:val="008654D3"/>
    <w:rsid w:val="00872174"/>
    <w:rsid w:val="0087438E"/>
    <w:rsid w:val="0088023E"/>
    <w:rsid w:val="00880C6D"/>
    <w:rsid w:val="008921F1"/>
    <w:rsid w:val="008949BC"/>
    <w:rsid w:val="00895573"/>
    <w:rsid w:val="008A1DF4"/>
    <w:rsid w:val="008A2C1A"/>
    <w:rsid w:val="008A5BF8"/>
    <w:rsid w:val="008B1B78"/>
    <w:rsid w:val="008B34FE"/>
    <w:rsid w:val="008B3670"/>
    <w:rsid w:val="008C205E"/>
    <w:rsid w:val="008C6D0D"/>
    <w:rsid w:val="008C7531"/>
    <w:rsid w:val="008D26E8"/>
    <w:rsid w:val="008E1819"/>
    <w:rsid w:val="008E311C"/>
    <w:rsid w:val="008E7FEC"/>
    <w:rsid w:val="008F0965"/>
    <w:rsid w:val="008F0C09"/>
    <w:rsid w:val="008F359C"/>
    <w:rsid w:val="008F506C"/>
    <w:rsid w:val="008F5B28"/>
    <w:rsid w:val="008F7407"/>
    <w:rsid w:val="009007C7"/>
    <w:rsid w:val="009011D3"/>
    <w:rsid w:val="00901FAC"/>
    <w:rsid w:val="0090404C"/>
    <w:rsid w:val="00906B13"/>
    <w:rsid w:val="00907256"/>
    <w:rsid w:val="00910BB4"/>
    <w:rsid w:val="009111BB"/>
    <w:rsid w:val="00911414"/>
    <w:rsid w:val="00911570"/>
    <w:rsid w:val="00912F95"/>
    <w:rsid w:val="00912FB7"/>
    <w:rsid w:val="00914DBA"/>
    <w:rsid w:val="0092086A"/>
    <w:rsid w:val="00925B96"/>
    <w:rsid w:val="0092659B"/>
    <w:rsid w:val="00926D90"/>
    <w:rsid w:val="00927B1A"/>
    <w:rsid w:val="00934A9C"/>
    <w:rsid w:val="0093536F"/>
    <w:rsid w:val="00936943"/>
    <w:rsid w:val="009403EC"/>
    <w:rsid w:val="00944F4C"/>
    <w:rsid w:val="00950887"/>
    <w:rsid w:val="0095211E"/>
    <w:rsid w:val="00952192"/>
    <w:rsid w:val="0095508A"/>
    <w:rsid w:val="00955F32"/>
    <w:rsid w:val="00957549"/>
    <w:rsid w:val="00961F75"/>
    <w:rsid w:val="009626C5"/>
    <w:rsid w:val="00963C6C"/>
    <w:rsid w:val="00965477"/>
    <w:rsid w:val="00966A5F"/>
    <w:rsid w:val="00970963"/>
    <w:rsid w:val="00971321"/>
    <w:rsid w:val="0098226C"/>
    <w:rsid w:val="0098246E"/>
    <w:rsid w:val="009877C1"/>
    <w:rsid w:val="00987F34"/>
    <w:rsid w:val="00990680"/>
    <w:rsid w:val="00992DBE"/>
    <w:rsid w:val="009939AD"/>
    <w:rsid w:val="00994D9D"/>
    <w:rsid w:val="00994E07"/>
    <w:rsid w:val="009A19D3"/>
    <w:rsid w:val="009A1B98"/>
    <w:rsid w:val="009A24C5"/>
    <w:rsid w:val="009A2E33"/>
    <w:rsid w:val="009A7C0D"/>
    <w:rsid w:val="009B3DCF"/>
    <w:rsid w:val="009B4C50"/>
    <w:rsid w:val="009C1BFC"/>
    <w:rsid w:val="009C2A64"/>
    <w:rsid w:val="009C2C29"/>
    <w:rsid w:val="009C4FA1"/>
    <w:rsid w:val="009C61AD"/>
    <w:rsid w:val="009C73CC"/>
    <w:rsid w:val="009D0C95"/>
    <w:rsid w:val="009D10A8"/>
    <w:rsid w:val="009D4466"/>
    <w:rsid w:val="009D493E"/>
    <w:rsid w:val="009D637D"/>
    <w:rsid w:val="009E13D7"/>
    <w:rsid w:val="009E18B8"/>
    <w:rsid w:val="009E2411"/>
    <w:rsid w:val="009E356D"/>
    <w:rsid w:val="009E378A"/>
    <w:rsid w:val="009F12AA"/>
    <w:rsid w:val="009F156F"/>
    <w:rsid w:val="009F28CE"/>
    <w:rsid w:val="009F36A3"/>
    <w:rsid w:val="009F58BE"/>
    <w:rsid w:val="00A1112F"/>
    <w:rsid w:val="00A12E3D"/>
    <w:rsid w:val="00A15423"/>
    <w:rsid w:val="00A17715"/>
    <w:rsid w:val="00A2284E"/>
    <w:rsid w:val="00A2593C"/>
    <w:rsid w:val="00A3080A"/>
    <w:rsid w:val="00A35A3A"/>
    <w:rsid w:val="00A36F90"/>
    <w:rsid w:val="00A37A6F"/>
    <w:rsid w:val="00A46A54"/>
    <w:rsid w:val="00A46D55"/>
    <w:rsid w:val="00A47A70"/>
    <w:rsid w:val="00A50122"/>
    <w:rsid w:val="00A52418"/>
    <w:rsid w:val="00A5273E"/>
    <w:rsid w:val="00A60BCB"/>
    <w:rsid w:val="00A64978"/>
    <w:rsid w:val="00A67C35"/>
    <w:rsid w:val="00A71F7A"/>
    <w:rsid w:val="00A7228F"/>
    <w:rsid w:val="00A74FE2"/>
    <w:rsid w:val="00A75909"/>
    <w:rsid w:val="00A826E2"/>
    <w:rsid w:val="00A8332C"/>
    <w:rsid w:val="00A86BB6"/>
    <w:rsid w:val="00A9030A"/>
    <w:rsid w:val="00A933D8"/>
    <w:rsid w:val="00A95974"/>
    <w:rsid w:val="00AA0865"/>
    <w:rsid w:val="00AA26D4"/>
    <w:rsid w:val="00AB32B4"/>
    <w:rsid w:val="00AB4019"/>
    <w:rsid w:val="00AB7854"/>
    <w:rsid w:val="00AC0180"/>
    <w:rsid w:val="00AC021F"/>
    <w:rsid w:val="00AC0854"/>
    <w:rsid w:val="00AC3EE1"/>
    <w:rsid w:val="00AC7B8C"/>
    <w:rsid w:val="00AD3059"/>
    <w:rsid w:val="00AD480B"/>
    <w:rsid w:val="00AE1596"/>
    <w:rsid w:val="00AE25D1"/>
    <w:rsid w:val="00AE3462"/>
    <w:rsid w:val="00AF2345"/>
    <w:rsid w:val="00AF57F2"/>
    <w:rsid w:val="00AF5840"/>
    <w:rsid w:val="00AF5E79"/>
    <w:rsid w:val="00AF6A89"/>
    <w:rsid w:val="00B00BC8"/>
    <w:rsid w:val="00B01C91"/>
    <w:rsid w:val="00B10B15"/>
    <w:rsid w:val="00B10E23"/>
    <w:rsid w:val="00B10FD8"/>
    <w:rsid w:val="00B113E6"/>
    <w:rsid w:val="00B144F2"/>
    <w:rsid w:val="00B148E0"/>
    <w:rsid w:val="00B176D3"/>
    <w:rsid w:val="00B253DF"/>
    <w:rsid w:val="00B2545A"/>
    <w:rsid w:val="00B25615"/>
    <w:rsid w:val="00B27525"/>
    <w:rsid w:val="00B3591A"/>
    <w:rsid w:val="00B41D24"/>
    <w:rsid w:val="00B4215C"/>
    <w:rsid w:val="00B432F1"/>
    <w:rsid w:val="00B43575"/>
    <w:rsid w:val="00B461B2"/>
    <w:rsid w:val="00B468DC"/>
    <w:rsid w:val="00B51773"/>
    <w:rsid w:val="00B569D3"/>
    <w:rsid w:val="00B57C4D"/>
    <w:rsid w:val="00B630E0"/>
    <w:rsid w:val="00B84135"/>
    <w:rsid w:val="00B84FAB"/>
    <w:rsid w:val="00B86A00"/>
    <w:rsid w:val="00B86BD3"/>
    <w:rsid w:val="00B93712"/>
    <w:rsid w:val="00B93877"/>
    <w:rsid w:val="00B95F90"/>
    <w:rsid w:val="00BA3937"/>
    <w:rsid w:val="00BA4DD8"/>
    <w:rsid w:val="00BA5110"/>
    <w:rsid w:val="00BA56D6"/>
    <w:rsid w:val="00BA6B63"/>
    <w:rsid w:val="00BB1071"/>
    <w:rsid w:val="00BB1EE5"/>
    <w:rsid w:val="00BB5689"/>
    <w:rsid w:val="00BC0DA1"/>
    <w:rsid w:val="00BC0E73"/>
    <w:rsid w:val="00BC7683"/>
    <w:rsid w:val="00BD0F23"/>
    <w:rsid w:val="00BD42D7"/>
    <w:rsid w:val="00BD456E"/>
    <w:rsid w:val="00BE00B6"/>
    <w:rsid w:val="00BE05D4"/>
    <w:rsid w:val="00BE11AE"/>
    <w:rsid w:val="00BE3080"/>
    <w:rsid w:val="00BE41AC"/>
    <w:rsid w:val="00BF2F54"/>
    <w:rsid w:val="00BF7691"/>
    <w:rsid w:val="00BF7B54"/>
    <w:rsid w:val="00C00719"/>
    <w:rsid w:val="00C00910"/>
    <w:rsid w:val="00C03D0E"/>
    <w:rsid w:val="00C04C96"/>
    <w:rsid w:val="00C148FE"/>
    <w:rsid w:val="00C149DC"/>
    <w:rsid w:val="00C17CE4"/>
    <w:rsid w:val="00C20D8F"/>
    <w:rsid w:val="00C23D21"/>
    <w:rsid w:val="00C252DA"/>
    <w:rsid w:val="00C25523"/>
    <w:rsid w:val="00C37035"/>
    <w:rsid w:val="00C40C9E"/>
    <w:rsid w:val="00C440AF"/>
    <w:rsid w:val="00C470D3"/>
    <w:rsid w:val="00C50FCE"/>
    <w:rsid w:val="00C53C57"/>
    <w:rsid w:val="00C53CED"/>
    <w:rsid w:val="00C56382"/>
    <w:rsid w:val="00C64F37"/>
    <w:rsid w:val="00C66846"/>
    <w:rsid w:val="00C66C51"/>
    <w:rsid w:val="00C6725B"/>
    <w:rsid w:val="00C757A2"/>
    <w:rsid w:val="00C76743"/>
    <w:rsid w:val="00C806F9"/>
    <w:rsid w:val="00C850EE"/>
    <w:rsid w:val="00C8770F"/>
    <w:rsid w:val="00C879E4"/>
    <w:rsid w:val="00C92A90"/>
    <w:rsid w:val="00CA2259"/>
    <w:rsid w:val="00CA3994"/>
    <w:rsid w:val="00CB717F"/>
    <w:rsid w:val="00CC35F7"/>
    <w:rsid w:val="00CC56F4"/>
    <w:rsid w:val="00CD2D19"/>
    <w:rsid w:val="00CE0847"/>
    <w:rsid w:val="00CE11F8"/>
    <w:rsid w:val="00CE24DE"/>
    <w:rsid w:val="00CE296B"/>
    <w:rsid w:val="00CF2C98"/>
    <w:rsid w:val="00CF3A3A"/>
    <w:rsid w:val="00D03218"/>
    <w:rsid w:val="00D06C48"/>
    <w:rsid w:val="00D077B2"/>
    <w:rsid w:val="00D07858"/>
    <w:rsid w:val="00D164FA"/>
    <w:rsid w:val="00D16F8B"/>
    <w:rsid w:val="00D24931"/>
    <w:rsid w:val="00D25384"/>
    <w:rsid w:val="00D373BC"/>
    <w:rsid w:val="00D40F43"/>
    <w:rsid w:val="00D434A1"/>
    <w:rsid w:val="00D44856"/>
    <w:rsid w:val="00D51963"/>
    <w:rsid w:val="00D53590"/>
    <w:rsid w:val="00D54995"/>
    <w:rsid w:val="00D54F40"/>
    <w:rsid w:val="00D63C92"/>
    <w:rsid w:val="00D66F6E"/>
    <w:rsid w:val="00D71F4B"/>
    <w:rsid w:val="00D751C7"/>
    <w:rsid w:val="00D76800"/>
    <w:rsid w:val="00D8076E"/>
    <w:rsid w:val="00D864D6"/>
    <w:rsid w:val="00D86A72"/>
    <w:rsid w:val="00D91CEA"/>
    <w:rsid w:val="00D93DA4"/>
    <w:rsid w:val="00D93EFD"/>
    <w:rsid w:val="00DA07F0"/>
    <w:rsid w:val="00DA405F"/>
    <w:rsid w:val="00DA6E47"/>
    <w:rsid w:val="00DB01E9"/>
    <w:rsid w:val="00DB03DD"/>
    <w:rsid w:val="00DB0FEC"/>
    <w:rsid w:val="00DB29D1"/>
    <w:rsid w:val="00DB4126"/>
    <w:rsid w:val="00DB707A"/>
    <w:rsid w:val="00DB76A9"/>
    <w:rsid w:val="00DB782C"/>
    <w:rsid w:val="00DC14D7"/>
    <w:rsid w:val="00DC3760"/>
    <w:rsid w:val="00DC4F30"/>
    <w:rsid w:val="00DC7EC8"/>
    <w:rsid w:val="00DD0DD7"/>
    <w:rsid w:val="00DD504C"/>
    <w:rsid w:val="00DD5AD3"/>
    <w:rsid w:val="00DE0C43"/>
    <w:rsid w:val="00DE0C8B"/>
    <w:rsid w:val="00DE1C58"/>
    <w:rsid w:val="00DE269E"/>
    <w:rsid w:val="00DE632A"/>
    <w:rsid w:val="00DE73BD"/>
    <w:rsid w:val="00DE7BDE"/>
    <w:rsid w:val="00DF072B"/>
    <w:rsid w:val="00DF4BB4"/>
    <w:rsid w:val="00DF5AC2"/>
    <w:rsid w:val="00DF5FD0"/>
    <w:rsid w:val="00DF7174"/>
    <w:rsid w:val="00E00FC5"/>
    <w:rsid w:val="00E01D63"/>
    <w:rsid w:val="00E02D1F"/>
    <w:rsid w:val="00E06421"/>
    <w:rsid w:val="00E108B8"/>
    <w:rsid w:val="00E11D2F"/>
    <w:rsid w:val="00E134A1"/>
    <w:rsid w:val="00E14541"/>
    <w:rsid w:val="00E15595"/>
    <w:rsid w:val="00E24F21"/>
    <w:rsid w:val="00E25C14"/>
    <w:rsid w:val="00E31901"/>
    <w:rsid w:val="00E3268D"/>
    <w:rsid w:val="00E32D15"/>
    <w:rsid w:val="00E43CF8"/>
    <w:rsid w:val="00E50E99"/>
    <w:rsid w:val="00E52E1F"/>
    <w:rsid w:val="00E5607C"/>
    <w:rsid w:val="00E56D73"/>
    <w:rsid w:val="00E60F7E"/>
    <w:rsid w:val="00E61A0A"/>
    <w:rsid w:val="00E61EE7"/>
    <w:rsid w:val="00E647AF"/>
    <w:rsid w:val="00E659E5"/>
    <w:rsid w:val="00E805AC"/>
    <w:rsid w:val="00E90753"/>
    <w:rsid w:val="00E91A38"/>
    <w:rsid w:val="00E91A7C"/>
    <w:rsid w:val="00E92A8F"/>
    <w:rsid w:val="00E92C09"/>
    <w:rsid w:val="00E94BC7"/>
    <w:rsid w:val="00E96532"/>
    <w:rsid w:val="00E97CCC"/>
    <w:rsid w:val="00E97D70"/>
    <w:rsid w:val="00E97E28"/>
    <w:rsid w:val="00EA066D"/>
    <w:rsid w:val="00EA1D91"/>
    <w:rsid w:val="00EA366C"/>
    <w:rsid w:val="00EA3CD4"/>
    <w:rsid w:val="00EA5F5E"/>
    <w:rsid w:val="00EA704B"/>
    <w:rsid w:val="00EA70DF"/>
    <w:rsid w:val="00EB045F"/>
    <w:rsid w:val="00EB05A0"/>
    <w:rsid w:val="00ED1061"/>
    <w:rsid w:val="00ED3C56"/>
    <w:rsid w:val="00EF2804"/>
    <w:rsid w:val="00EF55AC"/>
    <w:rsid w:val="00EF5AA0"/>
    <w:rsid w:val="00EF721D"/>
    <w:rsid w:val="00F00B78"/>
    <w:rsid w:val="00F02BB2"/>
    <w:rsid w:val="00F03481"/>
    <w:rsid w:val="00F12172"/>
    <w:rsid w:val="00F16104"/>
    <w:rsid w:val="00F17422"/>
    <w:rsid w:val="00F203CA"/>
    <w:rsid w:val="00F218C4"/>
    <w:rsid w:val="00F22FE8"/>
    <w:rsid w:val="00F24CEA"/>
    <w:rsid w:val="00F25AB6"/>
    <w:rsid w:val="00F25F99"/>
    <w:rsid w:val="00F330FE"/>
    <w:rsid w:val="00F34534"/>
    <w:rsid w:val="00F41513"/>
    <w:rsid w:val="00F4639D"/>
    <w:rsid w:val="00F57149"/>
    <w:rsid w:val="00F663CC"/>
    <w:rsid w:val="00F66437"/>
    <w:rsid w:val="00F778A5"/>
    <w:rsid w:val="00F801ED"/>
    <w:rsid w:val="00F81046"/>
    <w:rsid w:val="00F810A4"/>
    <w:rsid w:val="00F817DA"/>
    <w:rsid w:val="00F84624"/>
    <w:rsid w:val="00F91028"/>
    <w:rsid w:val="00F94A4D"/>
    <w:rsid w:val="00F95ECD"/>
    <w:rsid w:val="00F96807"/>
    <w:rsid w:val="00F96A69"/>
    <w:rsid w:val="00FA2AED"/>
    <w:rsid w:val="00FC4F83"/>
    <w:rsid w:val="00FC76B6"/>
    <w:rsid w:val="00FC7B8E"/>
    <w:rsid w:val="00FD625F"/>
    <w:rsid w:val="00FE02D2"/>
    <w:rsid w:val="00FE2477"/>
    <w:rsid w:val="00FE5187"/>
    <w:rsid w:val="00FE5365"/>
    <w:rsid w:val="00FE652B"/>
    <w:rsid w:val="00FF2596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621603"/>
    <w:rPr>
      <w:lang w:eastAsia="en-US"/>
    </w:rPr>
  </w:style>
  <w:style w:type="character" w:customStyle="1" w:styleId="normaltextrun">
    <w:name w:val="normaltextrun"/>
    <w:basedOn w:val="DefaultParagraphFont"/>
    <w:rsid w:val="00621603"/>
  </w:style>
  <w:style w:type="paragraph" w:customStyle="1" w:styleId="paragraph">
    <w:name w:val="paragraph"/>
    <w:basedOn w:val="Normal"/>
    <w:rsid w:val="00911570"/>
    <w:pPr>
      <w:spacing w:before="100" w:beforeAutospacing="1" w:after="100" w:afterAutospacing="1"/>
    </w:pPr>
    <w:rPr>
      <w:sz w:val="24"/>
      <w:lang w:eastAsia="en-GB"/>
    </w:rPr>
  </w:style>
  <w:style w:type="character" w:customStyle="1" w:styleId="eop">
    <w:name w:val="eop"/>
    <w:basedOn w:val="DefaultParagraphFont"/>
    <w:rsid w:val="00911570"/>
  </w:style>
  <w:style w:type="character" w:customStyle="1" w:styleId="q4iawc">
    <w:name w:val="q4iawc"/>
    <w:basedOn w:val="DefaultParagraphFont"/>
    <w:rsid w:val="00B84135"/>
  </w:style>
  <w:style w:type="character" w:customStyle="1" w:styleId="viiyi">
    <w:name w:val="viiyi"/>
    <w:basedOn w:val="DefaultParagraphFont"/>
    <w:rsid w:val="00540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NewsEurope" TargetMode="External"/><Relationship Id="rId3" Type="http://schemas.openxmlformats.org/officeDocument/2006/relationships/hyperlink" Target="http://www.youtube.com/FordNewsEurope" TargetMode="External"/><Relationship Id="rId7" Type="http://schemas.openxmlformats.org/officeDocument/2006/relationships/hyperlink" Target="http://www.twitter.com/FordNews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youtube.com/fordnewseurope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twitter.com/fordnewseurope" TargetMode="External"/><Relationship Id="rId4" Type="http://schemas.openxmlformats.org/officeDocument/2006/relationships/hyperlink" Target="http://www.youtube.com/FordNewsEurope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DC0B-FB83-4025-9712-D08BB66A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3158</Words>
  <Characters>21792</Characters>
  <Application>Microsoft Office Word</Application>
  <DocSecurity>4</DocSecurity>
  <Lines>181</Lines>
  <Paragraphs>49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24901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2022-09-15T09:16:00Z</dcterms:created>
  <dcterms:modified xsi:type="dcterms:W3CDTF">2022-09-15T09:16:00Z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