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6D" w:rsidRDefault="00447C6D" w:rsidP="00447C6D">
      <w:pPr>
        <w:spacing w:after="0" w:line="360" w:lineRule="auto"/>
        <w:jc w:val="right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September 2013</w:t>
      </w:r>
    </w:p>
    <w:p w:rsidR="00957948" w:rsidRPr="00511206" w:rsidRDefault="00957948" w:rsidP="00957948">
      <w:pPr>
        <w:rPr>
          <w:rFonts w:ascii="Arial" w:hAnsi="Arial" w:cs="Arial"/>
          <w:color w:val="7F7F7F"/>
          <w:sz w:val="24"/>
          <w:szCs w:val="24"/>
          <w:lang w:val="sv-SE"/>
        </w:rPr>
      </w:pPr>
      <w:bookmarkStart w:id="0" w:name="_GoBack"/>
      <w:bookmarkEnd w:id="0"/>
      <w:r>
        <w:rPr>
          <w:rFonts w:ascii="Arial" w:hAnsi="Arial" w:cs="Arial"/>
          <w:color w:val="0079C1"/>
          <w:sz w:val="32"/>
          <w:szCs w:val="32"/>
          <w:lang w:val="sv-SE"/>
        </w:rPr>
        <w:t>Nye underlagsplater for fiberrondeller</w:t>
      </w:r>
      <w:r w:rsidRPr="00511206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447C6D" w:rsidRDefault="00447C6D" w:rsidP="00447C6D">
      <w:pPr>
        <w:spacing w:after="0" w:line="360" w:lineRule="auto"/>
        <w:jc w:val="right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Ved sliping med fiberrondeller benytte</w:t>
      </w:r>
      <w:r w:rsidR="00447C6D">
        <w:rPr>
          <w:rFonts w:ascii="Arial" w:hAnsi="Arial" w:cs="Arial"/>
          <w:color w:val="7F7F7F"/>
          <w:sz w:val="20"/>
          <w:szCs w:val="20"/>
          <w:lang w:val="sv-SE"/>
        </w:rPr>
        <w:t>r man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en underlagsplate. Norton lanserer nå et nytt sortiment underlagsplater av nylon som er fiberforsterket, noe som gir en mer aggressiv sliping.</w:t>
      </w: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Fiberrondeller brukes i vinkelslipemaskiner, først og fremst  </w:t>
      </w:r>
      <w:r w:rsidR="00447C6D">
        <w:rPr>
          <w:rFonts w:ascii="Arial" w:hAnsi="Arial" w:cs="Arial"/>
          <w:color w:val="7F7F7F"/>
          <w:sz w:val="20"/>
          <w:szCs w:val="20"/>
          <w:lang w:val="sv-SE"/>
        </w:rPr>
        <w:t>for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sliping av metall. De brukes alltid sammen med en underlagsplate. Beroende på underlagsplatens hardhet får man ulike slipeegenskaper – en hard og stiv underlagsplate gir mer aggressiv sliping</w:t>
      </w:r>
      <w:r w:rsidR="00447C6D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mens en myk gir føyelig sliping med finere flate.</w:t>
      </w: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 lanserer nå et nytt sortiment harde underlagsplater av fiberforsterket nylon. De nye fiberforsterkede underlagsplatene i nylon er riflede</w:t>
      </w:r>
      <w:r w:rsidR="00447C6D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noe som gir en luftkjøling som igjen gir kaldere sliping og dermed minsker risikoen for brenning. Riflene bidrar også til å gi en mer aggressiv avvirkning. Det nye sortimentet underlagsplater omfatter dimensjonene 115mm, 125mm og 180mm og finnes med M14 eller 5/8”-gjenge.</w:t>
      </w: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”Med disse nye underlagsplatene blir det lettere for brukeren hurtig å oppnå ønsket sluttresultat ettersom de gir høy avvirkning med minimal risiko for brenning av arbeidsstykket” sier Audun Hjelseth, salgsansvarlig hos Saint-Gobain Abrasives AS.</w:t>
      </w:r>
    </w:p>
    <w:p w:rsidR="00957948" w:rsidRDefault="00957948" w:rsidP="00957948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8D46D9" w:rsidRPr="00957948" w:rsidRDefault="00957948" w:rsidP="00957948">
      <w:pPr>
        <w:spacing w:after="0" w:line="360" w:lineRule="auto"/>
        <w:rPr>
          <w:lang w:val="nb-NO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Se også www.saint-gobain-abrasives.com </w:t>
      </w:r>
    </w:p>
    <w:sectPr w:rsidR="008D46D9" w:rsidRPr="00957948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48" w:rsidRDefault="00957948" w:rsidP="000B27D9">
      <w:pPr>
        <w:spacing w:after="0" w:line="240" w:lineRule="auto"/>
      </w:pPr>
      <w:r>
        <w:separator/>
      </w:r>
    </w:p>
  </w:endnote>
  <w:endnote w:type="continuationSeparator" w:id="0">
    <w:p w:rsidR="00957948" w:rsidRDefault="0095794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48" w:rsidRDefault="00957948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747E6" wp14:editId="3F5E4442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7948" w:rsidRPr="008D46D9" w:rsidRDefault="00957948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 0582 Oslo, P.b. 11, Alna, 0614 Oslo</w:t>
                          </w:r>
                        </w:p>
                        <w:p w:rsidR="00957948" w:rsidRPr="008D46D9" w:rsidRDefault="00957948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957948" w:rsidRPr="008D46D9" w:rsidRDefault="00957948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 0582 Oslo, P.b. 11, Alna, 0614 Oslo</w:t>
                    </w:r>
                  </w:p>
                  <w:p w:rsidR="00957948" w:rsidRPr="008D46D9" w:rsidRDefault="00957948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57948" w:rsidRDefault="0095794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48" w:rsidRDefault="00957948" w:rsidP="000B27D9">
      <w:pPr>
        <w:spacing w:after="0" w:line="240" w:lineRule="auto"/>
      </w:pPr>
      <w:r>
        <w:separator/>
      </w:r>
    </w:p>
  </w:footnote>
  <w:footnote w:type="continuationSeparator" w:id="0">
    <w:p w:rsidR="00957948" w:rsidRDefault="0095794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48" w:rsidRDefault="00957948">
    <w:pPr>
      <w:pStyle w:val="Topptekst"/>
    </w:pPr>
  </w:p>
  <w:p w:rsidR="00957948" w:rsidRDefault="00957948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22C500AC" wp14:editId="7AB79CCC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3F3723"/>
    <w:rsid w:val="00447C6D"/>
    <w:rsid w:val="00515C30"/>
    <w:rsid w:val="00683DBE"/>
    <w:rsid w:val="0073766D"/>
    <w:rsid w:val="008D46D9"/>
    <w:rsid w:val="00957948"/>
    <w:rsid w:val="00A81ABA"/>
    <w:rsid w:val="00C925AF"/>
    <w:rsid w:val="00DC7148"/>
    <w:rsid w:val="00D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48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48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31AE-55D9-49B3-9BF5-85AC630C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2</cp:revision>
  <dcterms:created xsi:type="dcterms:W3CDTF">2013-09-09T11:08:00Z</dcterms:created>
  <dcterms:modified xsi:type="dcterms:W3CDTF">2013-09-09T11:08:00Z</dcterms:modified>
</cp:coreProperties>
</file>