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E5" w:rsidRPr="00E505A2" w:rsidRDefault="008E60E5" w:rsidP="008E60E5">
      <w:pPr>
        <w:rPr>
          <w:rStyle w:val="Fremhv"/>
          <w:rFonts w:ascii="Arial" w:hAnsi="Arial" w:cs="Arial"/>
          <w:color w:val="000000" w:themeColor="text1"/>
          <w:szCs w:val="24"/>
          <w:lang w:val="da-DK"/>
        </w:rPr>
      </w:pPr>
      <w:r w:rsidRPr="00E505A2">
        <w:rPr>
          <w:rStyle w:val="Fremhv"/>
          <w:rFonts w:ascii="Arial" w:hAnsi="Arial" w:cs="Arial"/>
          <w:i w:val="0"/>
          <w:color w:val="000000" w:themeColor="text1"/>
          <w:lang w:val="da-DK"/>
        </w:rPr>
        <w:t>VEGA og Live Nation præsenterer:</w:t>
      </w:r>
      <w:r w:rsidRPr="00E505A2">
        <w:rPr>
          <w:rFonts w:ascii="Arial" w:hAnsi="Arial" w:cs="Arial"/>
          <w:b/>
          <w:lang w:val="da-DK"/>
        </w:rPr>
        <w:br/>
      </w:r>
      <w:r w:rsidRPr="00E505A2">
        <w:rPr>
          <w:rFonts w:ascii="Arial" w:hAnsi="Arial" w:cs="Arial"/>
          <w:b/>
          <w:sz w:val="28"/>
          <w:szCs w:val="28"/>
          <w:lang w:val="da-DK"/>
        </w:rPr>
        <w:t xml:space="preserve">Teenage Fanclub </w:t>
      </w:r>
      <w:r w:rsidR="000B6344">
        <w:rPr>
          <w:rFonts w:ascii="Arial" w:hAnsi="Arial" w:cs="Arial"/>
          <w:b/>
          <w:sz w:val="28"/>
          <w:szCs w:val="28"/>
          <w:lang w:val="da-DK"/>
        </w:rPr>
        <w:t>genbesøger</w:t>
      </w:r>
      <w:r w:rsidR="00271EC7">
        <w:rPr>
          <w:rFonts w:ascii="Arial" w:hAnsi="Arial" w:cs="Arial"/>
          <w:b/>
          <w:sz w:val="28"/>
          <w:szCs w:val="28"/>
          <w:lang w:val="da-DK"/>
        </w:rPr>
        <w:t xml:space="preserve"> deres </w:t>
      </w:r>
      <w:r w:rsidR="000B6344">
        <w:rPr>
          <w:rFonts w:ascii="Arial" w:hAnsi="Arial" w:cs="Arial"/>
          <w:b/>
          <w:sz w:val="28"/>
          <w:szCs w:val="28"/>
          <w:lang w:val="da-DK"/>
        </w:rPr>
        <w:t>90’er</w:t>
      </w:r>
      <w:r w:rsidR="00271EC7">
        <w:rPr>
          <w:rFonts w:ascii="Arial" w:hAnsi="Arial" w:cs="Arial"/>
          <w:b/>
          <w:sz w:val="28"/>
          <w:szCs w:val="28"/>
          <w:lang w:val="da-DK"/>
        </w:rPr>
        <w:t>-</w:t>
      </w:r>
      <w:r w:rsidR="005B016F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 xml:space="preserve">hits </w:t>
      </w:r>
      <w:r w:rsidR="00271EC7" w:rsidRPr="00271EC7">
        <w:rPr>
          <w:rFonts w:ascii="Arial" w:hAnsi="Arial" w:cs="Arial"/>
          <w:b/>
          <w:color w:val="FF0000"/>
          <w:sz w:val="28"/>
          <w:szCs w:val="28"/>
          <w:lang w:val="da-DK"/>
        </w:rPr>
        <w:t xml:space="preserve"> </w:t>
      </w:r>
      <w:r w:rsidRPr="00E505A2">
        <w:rPr>
          <w:rStyle w:val="Fremhv"/>
          <w:rFonts w:ascii="Arial" w:hAnsi="Arial" w:cs="Arial"/>
          <w:color w:val="000000" w:themeColor="text1"/>
          <w:sz w:val="28"/>
          <w:szCs w:val="28"/>
          <w:lang w:val="da-DK"/>
        </w:rPr>
        <w:br/>
      </w:r>
      <w:r w:rsidR="00FC17DC">
        <w:rPr>
          <w:rStyle w:val="Fremhv"/>
          <w:rFonts w:ascii="Arial" w:hAnsi="Arial" w:cs="Arial"/>
          <w:color w:val="000000" w:themeColor="text1"/>
          <w:szCs w:val="24"/>
          <w:lang w:val="da-DK"/>
        </w:rPr>
        <w:t xml:space="preserve">Det anerkendte skotske band har genudgivet deres fem første album og tager på tur med alle deres gamle hits. Touren rammer Lille VEGA </w:t>
      </w:r>
      <w:r w:rsidRPr="00E505A2">
        <w:rPr>
          <w:rStyle w:val="Fremhv"/>
          <w:rFonts w:ascii="Arial" w:hAnsi="Arial" w:cs="Arial"/>
          <w:color w:val="000000" w:themeColor="text1"/>
          <w:szCs w:val="24"/>
          <w:lang w:val="da-DK"/>
        </w:rPr>
        <w:t>den 2</w:t>
      </w:r>
      <w:r w:rsidR="00FC17DC">
        <w:rPr>
          <w:rStyle w:val="Fremhv"/>
          <w:rFonts w:ascii="Arial" w:hAnsi="Arial" w:cs="Arial"/>
          <w:color w:val="000000" w:themeColor="text1"/>
          <w:szCs w:val="24"/>
          <w:lang w:val="da-DK"/>
        </w:rPr>
        <w:t>5</w:t>
      </w:r>
      <w:r w:rsidRPr="00E505A2">
        <w:rPr>
          <w:rStyle w:val="Fremhv"/>
          <w:rFonts w:ascii="Arial" w:hAnsi="Arial" w:cs="Arial"/>
          <w:color w:val="000000" w:themeColor="text1"/>
          <w:szCs w:val="24"/>
          <w:lang w:val="da-DK"/>
        </w:rPr>
        <w:t>. april</w:t>
      </w:r>
      <w:r w:rsidR="00FC17DC">
        <w:rPr>
          <w:rStyle w:val="Fremhv"/>
          <w:rFonts w:ascii="Arial" w:hAnsi="Arial" w:cs="Arial"/>
          <w:color w:val="000000" w:themeColor="text1"/>
          <w:szCs w:val="24"/>
          <w:lang w:val="da-DK"/>
        </w:rPr>
        <w:t xml:space="preserve">. </w:t>
      </w:r>
    </w:p>
    <w:p w:rsidR="008E60E5" w:rsidRPr="00E505A2" w:rsidRDefault="008E60E5" w:rsidP="008E60E5">
      <w:pPr>
        <w:rPr>
          <w:rStyle w:val="Fremhv"/>
          <w:rFonts w:ascii="Arial" w:hAnsi="Arial" w:cs="Arial"/>
          <w:color w:val="000000" w:themeColor="text1"/>
          <w:szCs w:val="24"/>
          <w:lang w:val="da-DK"/>
        </w:rPr>
      </w:pPr>
    </w:p>
    <w:p w:rsidR="00CB456F" w:rsidRPr="00271EC7" w:rsidRDefault="00CB456F" w:rsidP="00CB456F">
      <w:pPr>
        <w:pStyle w:val="NormalWeb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271EC7">
        <w:rPr>
          <w:rFonts w:ascii="Arial" w:hAnsi="Arial" w:cs="Arial"/>
          <w:color w:val="000000" w:themeColor="text1"/>
        </w:rPr>
        <w:t xml:space="preserve">Det var skramlende og støjende, da Teenage Fanclub gjorde deres entre på den alternative rockscene i Glasgow i 1989. </w:t>
      </w:r>
      <w:r w:rsidR="008E60E5" w:rsidRPr="00271EC7">
        <w:rPr>
          <w:rFonts w:ascii="Arial" w:hAnsi="Arial" w:cs="Arial"/>
          <w:color w:val="000000" w:themeColor="text1"/>
        </w:rPr>
        <w:t>På</w:t>
      </w:r>
      <w:r w:rsidRPr="00271EC7">
        <w:rPr>
          <w:rFonts w:ascii="Arial" w:hAnsi="Arial" w:cs="Arial"/>
          <w:color w:val="000000" w:themeColor="text1"/>
        </w:rPr>
        <w:t xml:space="preserve"> bandets</w:t>
      </w:r>
      <w:r w:rsidR="008E60E5" w:rsidRPr="00271EC7">
        <w:rPr>
          <w:rFonts w:ascii="Arial" w:hAnsi="Arial" w:cs="Arial"/>
          <w:color w:val="000000" w:themeColor="text1"/>
        </w:rPr>
        <w:t xml:space="preserve"> to</w:t>
      </w:r>
      <w:r w:rsidRPr="00271EC7">
        <w:rPr>
          <w:rFonts w:ascii="Arial" w:hAnsi="Arial" w:cs="Arial"/>
          <w:color w:val="000000" w:themeColor="text1"/>
        </w:rPr>
        <w:t xml:space="preserve"> første</w:t>
      </w:r>
      <w:r w:rsidR="008E60E5" w:rsidRPr="00271EC7">
        <w:rPr>
          <w:rFonts w:ascii="Arial" w:hAnsi="Arial" w:cs="Arial"/>
          <w:color w:val="000000" w:themeColor="text1"/>
        </w:rPr>
        <w:t xml:space="preserve"> albums fra henholdsvis 1990 og 91, var lyden rå og udvisket i en nærved kaotisk sammensmeltning af riffs. På deres tredje album, </w:t>
      </w:r>
      <w:r w:rsidR="008E60E5" w:rsidRPr="00271EC7">
        <w:rPr>
          <w:rFonts w:ascii="Arial" w:hAnsi="Arial" w:cs="Arial"/>
          <w:i/>
          <w:color w:val="000000" w:themeColor="text1"/>
        </w:rPr>
        <w:t>Bandwagonesque</w:t>
      </w:r>
      <w:r w:rsidRPr="00271EC7">
        <w:rPr>
          <w:rFonts w:ascii="Arial" w:hAnsi="Arial" w:cs="Arial"/>
          <w:color w:val="000000" w:themeColor="text1"/>
        </w:rPr>
        <w:t>(1991)</w:t>
      </w:r>
      <w:r w:rsidR="008E60E5" w:rsidRPr="00271EC7">
        <w:rPr>
          <w:rFonts w:ascii="Arial" w:hAnsi="Arial" w:cs="Arial"/>
          <w:color w:val="000000" w:themeColor="text1"/>
        </w:rPr>
        <w:t>, viste bandet dog en ny side</w:t>
      </w:r>
      <w:r w:rsidRPr="00271EC7">
        <w:rPr>
          <w:rFonts w:ascii="Arial" w:hAnsi="Arial" w:cs="Arial"/>
          <w:color w:val="000000" w:themeColor="text1"/>
        </w:rPr>
        <w:t>,</w:t>
      </w:r>
      <w:r w:rsidR="008E60E5" w:rsidRPr="00271EC7">
        <w:rPr>
          <w:rFonts w:ascii="Arial" w:hAnsi="Arial" w:cs="Arial"/>
          <w:color w:val="000000" w:themeColor="text1"/>
        </w:rPr>
        <w:t xml:space="preserve"> der fremover skulle komme til at blive deres kendetegn. Albummet blev en stor kommerciel succes</w:t>
      </w:r>
      <w:r w:rsidRPr="00271EC7">
        <w:rPr>
          <w:rFonts w:ascii="Arial" w:hAnsi="Arial" w:cs="Arial"/>
          <w:color w:val="000000" w:themeColor="text1"/>
        </w:rPr>
        <w:t>,</w:t>
      </w:r>
      <w:r w:rsidR="008E60E5" w:rsidRPr="00271EC7">
        <w:rPr>
          <w:rFonts w:ascii="Arial" w:hAnsi="Arial" w:cs="Arial"/>
          <w:color w:val="000000" w:themeColor="text1"/>
        </w:rPr>
        <w:t xml:space="preserve"> og de klare referencer til den klassiske West Coast-pop gav associationer til bands som Beach Boys.</w:t>
      </w:r>
      <w:r w:rsidRPr="00271EC7">
        <w:rPr>
          <w:rFonts w:ascii="Arial" w:hAnsi="Arial" w:cs="Arial"/>
          <w:color w:val="000000" w:themeColor="text1"/>
        </w:rPr>
        <w:t xml:space="preserve">  </w:t>
      </w:r>
      <w:r w:rsidRPr="00271EC7">
        <w:rPr>
          <w:rFonts w:ascii="Arial" w:hAnsi="Arial" w:cs="Arial"/>
          <w:color w:val="000000" w:themeColor="text1"/>
        </w:rPr>
        <w:br/>
      </w:r>
      <w:r w:rsidRPr="00271EC7">
        <w:rPr>
          <w:rFonts w:ascii="Arial" w:hAnsi="Arial" w:cs="Arial"/>
          <w:color w:val="000000" w:themeColor="text1"/>
        </w:rPr>
        <w:br/>
        <w:t xml:space="preserve">Teenage Fanclub har netop remastereret og genudgivet deres første fem album på vinyl. Så udover </w:t>
      </w:r>
      <w:r w:rsidRPr="00271EC7">
        <w:rPr>
          <w:rFonts w:ascii="Arial" w:hAnsi="Arial" w:cs="Arial"/>
          <w:i/>
          <w:color w:val="000000" w:themeColor="text1"/>
        </w:rPr>
        <w:t xml:space="preserve">Bandwagonesque </w:t>
      </w:r>
      <w:r w:rsidRPr="00271EC7">
        <w:rPr>
          <w:rFonts w:ascii="Arial" w:hAnsi="Arial" w:cs="Arial"/>
          <w:color w:val="000000" w:themeColor="text1"/>
        </w:rPr>
        <w:t xml:space="preserve">kan du også nyde en opdateret udgave af </w:t>
      </w:r>
      <w:r w:rsidRPr="00271EC7">
        <w:rPr>
          <w:rFonts w:ascii="Arial" w:hAnsi="Arial" w:cs="Arial"/>
          <w:i/>
          <w:color w:val="000000" w:themeColor="text1"/>
        </w:rPr>
        <w:t>Thirteen</w:t>
      </w:r>
      <w:r w:rsidRPr="00271EC7">
        <w:rPr>
          <w:rFonts w:ascii="Arial" w:hAnsi="Arial" w:cs="Arial"/>
          <w:color w:val="000000" w:themeColor="text1"/>
        </w:rPr>
        <w:t xml:space="preserve">, </w:t>
      </w:r>
      <w:r w:rsidRPr="00271EC7">
        <w:rPr>
          <w:rFonts w:ascii="Arial" w:hAnsi="Arial" w:cs="Arial"/>
          <w:i/>
          <w:color w:val="000000" w:themeColor="text1"/>
        </w:rPr>
        <w:t>Grandprix</w:t>
      </w:r>
      <w:r w:rsidRPr="00271EC7">
        <w:rPr>
          <w:rFonts w:ascii="Arial" w:hAnsi="Arial" w:cs="Arial"/>
          <w:color w:val="000000" w:themeColor="text1"/>
        </w:rPr>
        <w:t xml:space="preserve">, </w:t>
      </w:r>
      <w:r w:rsidRPr="00271EC7">
        <w:rPr>
          <w:rFonts w:ascii="Arial" w:hAnsi="Arial" w:cs="Arial"/>
          <w:i/>
          <w:color w:val="000000" w:themeColor="text1"/>
        </w:rPr>
        <w:t>Songs From Northern Britain</w:t>
      </w:r>
      <w:r w:rsidRPr="00271EC7">
        <w:rPr>
          <w:rFonts w:ascii="Arial" w:hAnsi="Arial" w:cs="Arial"/>
          <w:color w:val="000000" w:themeColor="text1"/>
        </w:rPr>
        <w:t xml:space="preserve"> og </w:t>
      </w:r>
      <w:r w:rsidRPr="00271EC7">
        <w:rPr>
          <w:rFonts w:ascii="Arial" w:hAnsi="Arial" w:cs="Arial"/>
          <w:i/>
          <w:color w:val="000000" w:themeColor="text1"/>
        </w:rPr>
        <w:t>Howdy</w:t>
      </w:r>
      <w:r w:rsidRPr="00271EC7">
        <w:rPr>
          <w:rFonts w:ascii="Arial" w:hAnsi="Arial" w:cs="Arial"/>
          <w:color w:val="000000" w:themeColor="text1"/>
        </w:rPr>
        <w:t xml:space="preserve">. At arbejde med de gamle sange påvirkede bandmedlemmerne forskelligt hver især. </w:t>
      </w:r>
    </w:p>
    <w:p w:rsidR="00CB456F" w:rsidRPr="00271EC7" w:rsidRDefault="00CB456F" w:rsidP="00CB456F">
      <w:pPr>
        <w:rPr>
          <w:rFonts w:ascii="Arial" w:eastAsia="Times New Roman" w:hAnsi="Arial" w:cs="Arial"/>
          <w:color w:val="000000" w:themeColor="text1"/>
          <w:szCs w:val="24"/>
          <w:lang w:val="da-DK"/>
        </w:rPr>
      </w:pPr>
      <w:r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 xml:space="preserve"> </w:t>
      </w:r>
      <w:r w:rsidRPr="0064695F">
        <w:rPr>
          <w:rFonts w:ascii="Arial" w:eastAsia="Times New Roman" w:hAnsi="Arial" w:cs="Arial"/>
          <w:color w:val="000000" w:themeColor="text1"/>
          <w:szCs w:val="24"/>
        </w:rPr>
        <w:t>“</w:t>
      </w:r>
      <w:r w:rsidRPr="0064695F">
        <w:rPr>
          <w:rFonts w:ascii="Arial" w:eastAsia="Times New Roman" w:hAnsi="Arial" w:cs="Arial"/>
          <w:i/>
          <w:color w:val="000000" w:themeColor="text1"/>
          <w:szCs w:val="24"/>
        </w:rPr>
        <w:t>Initially, it feels like a painful process to listen to your old records. But then you think, ‘Those guys did OK.’ One of the things Norman pointed out is how much younger we sound. I can remember the recordings, but it’s like listening to someone else</w:t>
      </w:r>
      <w:r w:rsidR="00E505A2" w:rsidRPr="0064695F">
        <w:rPr>
          <w:rFonts w:ascii="Arial" w:eastAsia="Times New Roman" w:hAnsi="Arial" w:cs="Arial"/>
          <w:i/>
          <w:color w:val="000000" w:themeColor="text1"/>
          <w:szCs w:val="24"/>
        </w:rPr>
        <w:t>”</w:t>
      </w:r>
      <w:r w:rsidRPr="0064695F">
        <w:rPr>
          <w:rFonts w:ascii="Arial" w:eastAsia="Times New Roman" w:hAnsi="Arial" w:cs="Arial"/>
          <w:color w:val="000000" w:themeColor="text1"/>
          <w:szCs w:val="24"/>
        </w:rPr>
        <w:t xml:space="preserve">, fortæller </w:t>
      </w:r>
      <w:r w:rsidR="00EF3EF6" w:rsidRPr="0064695F">
        <w:rPr>
          <w:rFonts w:ascii="Arial" w:eastAsia="Times New Roman" w:hAnsi="Arial" w:cs="Arial"/>
          <w:color w:val="000000" w:themeColor="text1"/>
          <w:szCs w:val="24"/>
        </w:rPr>
        <w:t xml:space="preserve">Raymond </w:t>
      </w:r>
      <w:r w:rsidRPr="0064695F">
        <w:rPr>
          <w:rFonts w:ascii="Arial" w:eastAsia="Times New Roman" w:hAnsi="Arial" w:cs="Arial"/>
          <w:color w:val="000000" w:themeColor="text1"/>
          <w:szCs w:val="24"/>
        </w:rPr>
        <w:t xml:space="preserve">McGinley. </w:t>
      </w:r>
      <w:r w:rsidR="00EF3EF6" w:rsidRPr="0064695F">
        <w:rPr>
          <w:rFonts w:ascii="Arial" w:eastAsia="Times New Roman" w:hAnsi="Arial" w:cs="Arial"/>
          <w:color w:val="000000" w:themeColor="text1"/>
          <w:szCs w:val="24"/>
        </w:rPr>
        <w:br/>
      </w:r>
      <w:r w:rsidR="00EF3EF6" w:rsidRPr="0064695F">
        <w:rPr>
          <w:rFonts w:ascii="Arial" w:eastAsia="Times New Roman" w:hAnsi="Arial" w:cs="Arial"/>
          <w:color w:val="000000" w:themeColor="text1"/>
          <w:szCs w:val="24"/>
        </w:rPr>
        <w:br/>
      </w:r>
      <w:r w:rsidR="00EF3EF6"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>Norman Blake kunne høre, hvor meget han selv</w:t>
      </w:r>
      <w:r w:rsidR="00E505A2"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 xml:space="preserve">, </w:t>
      </w:r>
      <w:r w:rsidR="00EF3EF6"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 xml:space="preserve">Raymond McGinley samt Gerard Love har rykket sig i deres sangskrivning. </w:t>
      </w:r>
    </w:p>
    <w:p w:rsidR="00CB456F" w:rsidRPr="00271EC7" w:rsidRDefault="00CB456F" w:rsidP="00CB456F">
      <w:pPr>
        <w:rPr>
          <w:rFonts w:ascii="Arial" w:eastAsia="Times New Roman" w:hAnsi="Arial" w:cs="Arial"/>
          <w:color w:val="000000" w:themeColor="text1"/>
          <w:szCs w:val="24"/>
          <w:lang w:val="da-DK"/>
        </w:rPr>
      </w:pPr>
    </w:p>
    <w:p w:rsidR="00CB456F" w:rsidRPr="0064695F" w:rsidRDefault="00CB456F" w:rsidP="00CB456F">
      <w:pPr>
        <w:rPr>
          <w:rFonts w:ascii="Arial" w:eastAsia="Times New Roman" w:hAnsi="Arial" w:cs="Arial"/>
          <w:color w:val="000000" w:themeColor="text1"/>
          <w:szCs w:val="24"/>
        </w:rPr>
      </w:pPr>
      <w:r w:rsidRPr="0064695F">
        <w:rPr>
          <w:rFonts w:ascii="Arial" w:eastAsia="Times New Roman" w:hAnsi="Arial" w:cs="Arial"/>
          <w:color w:val="000000" w:themeColor="text1"/>
          <w:szCs w:val="24"/>
        </w:rPr>
        <w:t>“</w:t>
      </w:r>
      <w:r w:rsidRPr="0064695F">
        <w:rPr>
          <w:rFonts w:ascii="Arial" w:eastAsia="Times New Roman" w:hAnsi="Arial" w:cs="Arial"/>
          <w:i/>
          <w:color w:val="000000" w:themeColor="text1"/>
          <w:szCs w:val="24"/>
        </w:rPr>
        <w:t xml:space="preserve">I can hear the improvement in our writing, and in the vocal performances and the playing. </w:t>
      </w:r>
      <w:r w:rsidR="00EF3EF6" w:rsidRPr="0064695F">
        <w:rPr>
          <w:rFonts w:ascii="Arial" w:eastAsia="Times New Roman" w:hAnsi="Arial" w:cs="Arial"/>
          <w:i/>
          <w:color w:val="000000" w:themeColor="text1"/>
          <w:szCs w:val="24"/>
        </w:rPr>
        <w:t>I</w:t>
      </w:r>
      <w:r w:rsidRPr="0064695F">
        <w:rPr>
          <w:rFonts w:ascii="Arial" w:eastAsia="Times New Roman" w:hAnsi="Arial" w:cs="Arial"/>
          <w:i/>
          <w:color w:val="000000" w:themeColor="text1"/>
          <w:szCs w:val="24"/>
        </w:rPr>
        <w:t>t was interesting to hear the way the band developed, and how we were influencing each other in the way we were writing</w:t>
      </w:r>
      <w:r w:rsidRPr="0064695F">
        <w:rPr>
          <w:rFonts w:ascii="Arial" w:eastAsia="Times New Roman" w:hAnsi="Arial" w:cs="Arial"/>
          <w:color w:val="000000" w:themeColor="text1"/>
          <w:szCs w:val="24"/>
        </w:rPr>
        <w:t>.”</w:t>
      </w:r>
    </w:p>
    <w:p w:rsidR="00EF3EF6" w:rsidRPr="00271EC7" w:rsidRDefault="00EF3EF6" w:rsidP="00CB456F">
      <w:pPr>
        <w:rPr>
          <w:rFonts w:ascii="Arial" w:eastAsia="Times New Roman" w:hAnsi="Arial" w:cs="Arial"/>
          <w:color w:val="000000" w:themeColor="text1"/>
          <w:szCs w:val="24"/>
          <w:lang w:val="da-DK"/>
        </w:rPr>
      </w:pPr>
      <w:r w:rsidRPr="0064695F">
        <w:rPr>
          <w:rFonts w:ascii="Arial" w:eastAsia="Times New Roman" w:hAnsi="Arial" w:cs="Arial"/>
          <w:color w:val="000000" w:themeColor="text1"/>
          <w:szCs w:val="24"/>
          <w:lang w:val="da-DK"/>
        </w:rPr>
        <w:br/>
      </w:r>
      <w:r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>De første fem album var ifølge Gerard Love deres spring</w:t>
      </w:r>
      <w:r w:rsidR="00E505A2"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>bræt ind i en fabelagtig rockrejse.</w:t>
      </w:r>
      <w:r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br/>
      </w:r>
    </w:p>
    <w:p w:rsidR="00CB456F" w:rsidRPr="00271EC7" w:rsidRDefault="00CB456F" w:rsidP="00CB456F">
      <w:pPr>
        <w:rPr>
          <w:rFonts w:ascii="Arial" w:eastAsia="Times New Roman" w:hAnsi="Arial" w:cs="Arial"/>
          <w:color w:val="000000" w:themeColor="text1"/>
          <w:szCs w:val="24"/>
          <w:lang w:val="da-DK"/>
        </w:rPr>
      </w:pPr>
      <w:r w:rsidRPr="0064695F">
        <w:rPr>
          <w:rFonts w:ascii="Arial" w:eastAsia="Times New Roman" w:hAnsi="Arial" w:cs="Arial"/>
          <w:color w:val="000000" w:themeColor="text1"/>
          <w:szCs w:val="24"/>
        </w:rPr>
        <w:t>“</w:t>
      </w:r>
      <w:r w:rsidRPr="0064695F">
        <w:rPr>
          <w:rFonts w:ascii="Arial" w:eastAsia="Times New Roman" w:hAnsi="Arial" w:cs="Arial"/>
          <w:i/>
          <w:color w:val="000000" w:themeColor="text1"/>
          <w:szCs w:val="24"/>
        </w:rPr>
        <w:t>That first decade was the ascent</w:t>
      </w:r>
      <w:r w:rsidR="00EF3EF6" w:rsidRPr="0064695F">
        <w:rPr>
          <w:rFonts w:ascii="Arial" w:eastAsia="Times New Roman" w:hAnsi="Arial" w:cs="Arial"/>
          <w:i/>
          <w:color w:val="000000" w:themeColor="text1"/>
          <w:szCs w:val="24"/>
        </w:rPr>
        <w:t xml:space="preserve">. </w:t>
      </w:r>
      <w:r w:rsidRPr="00271EC7">
        <w:rPr>
          <w:rFonts w:ascii="Arial" w:eastAsia="Times New Roman" w:hAnsi="Arial" w:cs="Arial"/>
          <w:i/>
          <w:color w:val="000000" w:themeColor="text1"/>
          <w:szCs w:val="24"/>
          <w:lang w:val="da-DK"/>
        </w:rPr>
        <w:t>There’s something amazing about setting out on a journey when you don’t know what’s around the corner</w:t>
      </w:r>
      <w:r w:rsidRPr="00271EC7">
        <w:rPr>
          <w:rFonts w:ascii="Arial" w:eastAsia="Times New Roman" w:hAnsi="Arial" w:cs="Arial"/>
          <w:color w:val="000000" w:themeColor="text1"/>
          <w:szCs w:val="24"/>
          <w:lang w:val="da-DK"/>
        </w:rPr>
        <w:t>.”  </w:t>
      </w:r>
    </w:p>
    <w:p w:rsidR="008E60E5" w:rsidRPr="00271EC7" w:rsidRDefault="00EF3EF6" w:rsidP="008E60E5">
      <w:pPr>
        <w:pStyle w:val="NormalWeb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271EC7">
        <w:rPr>
          <w:rFonts w:ascii="Arial" w:hAnsi="Arial" w:cs="Arial"/>
          <w:color w:val="000000" w:themeColor="text1"/>
        </w:rPr>
        <w:br/>
        <w:t>Når Teenage Fanclub-rejsen når til VEGA</w:t>
      </w:r>
      <w:r w:rsidR="00E505A2" w:rsidRPr="00271EC7">
        <w:rPr>
          <w:rFonts w:ascii="Arial" w:hAnsi="Arial" w:cs="Arial"/>
          <w:color w:val="000000" w:themeColor="text1"/>
        </w:rPr>
        <w:t xml:space="preserve">, er der kun gode ting rundt om hjørnet. De næsten 30 års samarbejde mellem bandmedlemmerne gør deres show harmonisk og varmt. Den velkendte larm-stilhed-larm-90’er-rock formel er i hænderne på skotterne en velkommen forårsbebuder. </w:t>
      </w:r>
    </w:p>
    <w:p w:rsidR="00271EC7" w:rsidRPr="00271EC7" w:rsidRDefault="008E60E5">
      <w:pPr>
        <w:pStyle w:val="NormalWeb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271EC7">
        <w:rPr>
          <w:rStyle w:val="Strk"/>
          <w:rFonts w:ascii="Arial" w:hAnsi="Arial" w:cs="Arial"/>
          <w:color w:val="000000" w:themeColor="text1"/>
        </w:rPr>
        <w:t>Fakta om koncerten:</w:t>
      </w:r>
      <w:r w:rsidRPr="00271EC7">
        <w:rPr>
          <w:rFonts w:ascii="Arial" w:hAnsi="Arial" w:cs="Arial"/>
          <w:b/>
          <w:bCs/>
          <w:color w:val="000000" w:themeColor="text1"/>
        </w:rPr>
        <w:br/>
      </w:r>
      <w:r w:rsidRPr="00271EC7">
        <w:rPr>
          <w:rFonts w:ascii="Arial" w:hAnsi="Arial" w:cs="Arial"/>
          <w:color w:val="000000" w:themeColor="text1"/>
        </w:rPr>
        <w:t xml:space="preserve">Teenage Fanclub (SCO) </w:t>
      </w:r>
      <w:bookmarkStart w:id="0" w:name="_GoBack"/>
      <w:bookmarkEnd w:id="0"/>
      <w:r w:rsidRPr="00271EC7">
        <w:rPr>
          <w:rFonts w:ascii="Arial" w:hAnsi="Arial" w:cs="Arial"/>
          <w:color w:val="000000" w:themeColor="text1"/>
        </w:rPr>
        <w:br/>
        <w:t>Torsdag d. 25. april kl. 21.00</w:t>
      </w:r>
      <w:r w:rsidRPr="00271EC7">
        <w:rPr>
          <w:rFonts w:ascii="Arial" w:hAnsi="Arial" w:cs="Arial"/>
          <w:color w:val="000000" w:themeColor="text1"/>
        </w:rPr>
        <w:br/>
        <w:t>Lille VEGA, Enghavevej 40, 1674 København V</w:t>
      </w:r>
      <w:r w:rsidRPr="00271EC7">
        <w:rPr>
          <w:rFonts w:ascii="Arial" w:hAnsi="Arial" w:cs="Arial"/>
          <w:color w:val="000000" w:themeColor="text1"/>
        </w:rPr>
        <w:br/>
        <w:t>Billetpris 250 kr. + gebyr</w:t>
      </w:r>
      <w:r w:rsidRPr="00271EC7">
        <w:rPr>
          <w:rFonts w:ascii="Arial" w:hAnsi="Arial" w:cs="Arial"/>
          <w:color w:val="000000" w:themeColor="text1"/>
        </w:rPr>
        <w:br/>
        <w:t xml:space="preserve">Billetsalget starter fredag den </w:t>
      </w:r>
      <w:r w:rsidR="0064695F">
        <w:rPr>
          <w:rFonts w:ascii="Arial" w:hAnsi="Arial" w:cs="Arial"/>
          <w:color w:val="000000" w:themeColor="text1"/>
        </w:rPr>
        <w:t>2</w:t>
      </w:r>
      <w:r w:rsidRPr="00271EC7">
        <w:rPr>
          <w:rFonts w:ascii="Arial" w:hAnsi="Arial" w:cs="Arial"/>
          <w:color w:val="000000" w:themeColor="text1"/>
        </w:rPr>
        <w:t>. november kl. 11.00 vega.dk, livenation.dk og Ticketmaster.</w:t>
      </w:r>
    </w:p>
    <w:sectPr w:rsidR="00271EC7" w:rsidRPr="00271EC7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3A"/>
    <w:rsid w:val="000B6344"/>
    <w:rsid w:val="00271EC7"/>
    <w:rsid w:val="00360EEF"/>
    <w:rsid w:val="00412C3A"/>
    <w:rsid w:val="004976CE"/>
    <w:rsid w:val="005A58BD"/>
    <w:rsid w:val="005B016F"/>
    <w:rsid w:val="0064695F"/>
    <w:rsid w:val="00690239"/>
    <w:rsid w:val="008E60E5"/>
    <w:rsid w:val="00CB456F"/>
    <w:rsid w:val="00E505A2"/>
    <w:rsid w:val="00EF3EF6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CE973"/>
  <w14:defaultImageDpi w14:val="32767"/>
  <w15:chartTrackingRefBased/>
  <w15:docId w15:val="{FF655F10-12BB-E141-A97B-E11B726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C3A"/>
    <w:rPr>
      <w:rFonts w:ascii="Georgia" w:eastAsia="Georgia" w:hAnsi="Georgia" w:cs="Times New Roman"/>
      <w:szCs w:val="20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412C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0E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8E60E5"/>
    <w:rPr>
      <w:i/>
      <w:iCs/>
    </w:rPr>
  </w:style>
  <w:style w:type="character" w:styleId="Strk">
    <w:name w:val="Strong"/>
    <w:basedOn w:val="Standardskrifttypeiafsnit"/>
    <w:uiPriority w:val="22"/>
    <w:qFormat/>
    <w:rsid w:val="008E60E5"/>
    <w:rPr>
      <w:b/>
      <w:bCs/>
    </w:rPr>
  </w:style>
  <w:style w:type="character" w:customStyle="1" w:styleId="apple-converted-space">
    <w:name w:val="apple-converted-space"/>
    <w:basedOn w:val="Standardskrifttypeiafsnit"/>
    <w:rsid w:val="008E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6</cp:revision>
  <cp:lastPrinted>2018-10-29T13:04:00Z</cp:lastPrinted>
  <dcterms:created xsi:type="dcterms:W3CDTF">2018-10-29T08:46:00Z</dcterms:created>
  <dcterms:modified xsi:type="dcterms:W3CDTF">2018-10-29T13:41:00Z</dcterms:modified>
</cp:coreProperties>
</file>