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49" w:rsidRDefault="002A2360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36"/>
          <w:szCs w:val="26"/>
          <w:lang w:bidi="x-none"/>
        </w:rPr>
      </w:pPr>
    </w:p>
    <w:p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36"/>
          <w:szCs w:val="26"/>
          <w:lang w:bidi="x-none"/>
        </w:rPr>
      </w:pPr>
    </w:p>
    <w:p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36"/>
          <w:szCs w:val="26"/>
          <w:lang w:bidi="x-none"/>
        </w:rPr>
      </w:pPr>
    </w:p>
    <w:p w:rsidR="0082096F" w:rsidRPr="00BD0949" w:rsidRDefault="002A2360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sz w:val="48"/>
          <w:szCs w:val="26"/>
          <w:lang w:bidi="x-none"/>
        </w:rPr>
      </w:pPr>
      <w:r>
        <w:rPr>
          <w:rFonts w:ascii="Arial" w:eastAsia="Times New Roman" w:hAnsi="Arial"/>
          <w:sz w:val="48"/>
          <w:szCs w:val="26"/>
          <w:lang w:bidi="x-none"/>
        </w:rPr>
        <w:t>Tillväxt i Eskilstunas handel och restaurangnäring</w:t>
      </w:r>
    </w:p>
    <w:p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MT" w:eastAsia="Times New Roman" w:hAnsi="ArialMT"/>
          <w:b/>
          <w:sz w:val="26"/>
          <w:szCs w:val="26"/>
          <w:lang w:bidi="x-none"/>
        </w:rPr>
      </w:pPr>
    </w:p>
    <w:p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eastAsia="Times New Roman"/>
          <w:sz w:val="18"/>
          <w:szCs w:val="26"/>
        </w:rPr>
      </w:pPr>
      <w:r>
        <w:rPr>
          <w:rFonts w:eastAsia="Times New Roman"/>
          <w:sz w:val="18"/>
          <w:szCs w:val="26"/>
        </w:rPr>
        <w:tab/>
      </w:r>
    </w:p>
    <w:p w:rsidR="0082096F" w:rsidRPr="00FA0DBA" w:rsidRDefault="002A2360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32"/>
          <w:szCs w:val="26"/>
        </w:rPr>
      </w:pPr>
      <w:r>
        <w:rPr>
          <w:rFonts w:ascii="Arial" w:eastAsia="Times New Roman" w:hAnsi="Arial"/>
          <w:sz w:val="32"/>
          <w:szCs w:val="26"/>
        </w:rPr>
        <w:t>Media inbjuds till pressträff</w:t>
      </w:r>
    </w:p>
    <w:p w:rsidR="0082096F" w:rsidRDefault="0082096F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2"/>
        </w:rPr>
      </w:pPr>
    </w:p>
    <w:p w:rsidR="002A2360" w:rsidRPr="002A2360" w:rsidRDefault="002A2360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b/>
          <w:sz w:val="22"/>
          <w:szCs w:val="22"/>
        </w:rPr>
      </w:pPr>
      <w:r w:rsidRPr="002A2360">
        <w:rPr>
          <w:rFonts w:ascii="Arial" w:eastAsia="Times New Roman" w:hAnsi="Arial"/>
          <w:b/>
          <w:sz w:val="22"/>
          <w:szCs w:val="22"/>
        </w:rPr>
        <w:t xml:space="preserve">Tid: onsdag 19 november, </w:t>
      </w:r>
      <w:proofErr w:type="spellStart"/>
      <w:r w:rsidRPr="002A2360">
        <w:rPr>
          <w:rFonts w:ascii="Arial" w:eastAsia="Times New Roman" w:hAnsi="Arial"/>
          <w:b/>
          <w:sz w:val="22"/>
          <w:szCs w:val="22"/>
        </w:rPr>
        <w:t>kl</w:t>
      </w:r>
      <w:proofErr w:type="spellEnd"/>
      <w:r w:rsidRPr="002A2360">
        <w:rPr>
          <w:rFonts w:ascii="Arial" w:eastAsia="Times New Roman" w:hAnsi="Arial"/>
          <w:b/>
          <w:sz w:val="22"/>
          <w:szCs w:val="22"/>
        </w:rPr>
        <w:t xml:space="preserve"> 14.00 – 15.30</w:t>
      </w:r>
      <w:r w:rsidRPr="002A2360">
        <w:rPr>
          <w:rFonts w:ascii="Arial" w:eastAsia="Times New Roman" w:hAnsi="Arial"/>
          <w:b/>
          <w:sz w:val="22"/>
          <w:szCs w:val="22"/>
        </w:rPr>
        <w:br/>
        <w:t xml:space="preserve">Plats: </w:t>
      </w:r>
      <w:proofErr w:type="spellStart"/>
      <w:r w:rsidRPr="002A2360">
        <w:rPr>
          <w:rFonts w:ascii="Arial" w:eastAsia="Times New Roman" w:hAnsi="Arial"/>
          <w:b/>
          <w:sz w:val="22"/>
          <w:szCs w:val="22"/>
        </w:rPr>
        <w:t>Elite</w:t>
      </w:r>
      <w:proofErr w:type="spellEnd"/>
      <w:r w:rsidRPr="002A2360">
        <w:rPr>
          <w:rFonts w:ascii="Arial" w:eastAsia="Times New Roman" w:hAnsi="Arial"/>
          <w:b/>
          <w:sz w:val="22"/>
          <w:szCs w:val="22"/>
        </w:rPr>
        <w:t xml:space="preserve"> Stadshotellet Eskilstuna</w:t>
      </w:r>
    </w:p>
    <w:p w:rsidR="002A2360" w:rsidRPr="002A2360" w:rsidRDefault="002A2360" w:rsidP="002A2360">
      <w:pPr>
        <w:rPr>
          <w:rFonts w:ascii="Arial" w:hAnsi="Arial" w:cs="Arial"/>
          <w:b/>
          <w:sz w:val="22"/>
          <w:szCs w:val="22"/>
        </w:rPr>
      </w:pPr>
      <w:r w:rsidRPr="002A2360">
        <w:rPr>
          <w:rFonts w:ascii="Arial" w:hAnsi="Arial" w:cs="Arial"/>
          <w:b/>
          <w:sz w:val="22"/>
          <w:szCs w:val="22"/>
        </w:rPr>
        <w:t xml:space="preserve">Onsdagen den 19 oktober presenterar Eskilstunas samverkansgrupp för handelsutveckling en rapport om kommunens handelsutveckling och 2015 års siffror för detaljhandel och restaurangnäring. </w:t>
      </w:r>
    </w:p>
    <w:p w:rsidR="002A2360" w:rsidRPr="002A2360" w:rsidRDefault="002A2360" w:rsidP="002A2360">
      <w:pPr>
        <w:rPr>
          <w:rFonts w:ascii="Arial" w:hAnsi="Arial" w:cs="Arial"/>
          <w:b/>
          <w:sz w:val="22"/>
          <w:szCs w:val="22"/>
        </w:rPr>
      </w:pPr>
    </w:p>
    <w:p w:rsidR="002A2360" w:rsidRPr="002A2360" w:rsidRDefault="002A2360" w:rsidP="002A2360">
      <w:pPr>
        <w:rPr>
          <w:rFonts w:ascii="Arial" w:hAnsi="Arial" w:cs="Arial"/>
          <w:sz w:val="22"/>
          <w:szCs w:val="22"/>
        </w:rPr>
      </w:pPr>
      <w:r w:rsidRPr="002A2360">
        <w:rPr>
          <w:rFonts w:ascii="Arial" w:hAnsi="Arial" w:cs="Arial"/>
          <w:sz w:val="22"/>
          <w:szCs w:val="22"/>
        </w:rPr>
        <w:t xml:space="preserve">Den totala detaljhandeln för Eskilstuna 2015 omsatte drygt 6,1 miljarder kronor. Det motsvarar en ökning på 3 % jämfört med år 2014 vilket är något lägre än riksgenomsnittet. Restaurangnäringen visar dock en stark tillväxt om 9 % vilket är betydligt högre än riket och omsatte 820 miljoner kronor. </w:t>
      </w:r>
    </w:p>
    <w:p w:rsidR="002A2360" w:rsidRPr="002A2360" w:rsidRDefault="002A2360" w:rsidP="002A2360">
      <w:pPr>
        <w:rPr>
          <w:rFonts w:ascii="Arial" w:hAnsi="Arial" w:cs="Arial"/>
          <w:sz w:val="22"/>
          <w:szCs w:val="22"/>
        </w:rPr>
      </w:pPr>
    </w:p>
    <w:p w:rsidR="002A2360" w:rsidRDefault="002A2360" w:rsidP="002A2360">
      <w:pPr>
        <w:rPr>
          <w:rFonts w:ascii="Arial" w:hAnsi="Arial" w:cs="Arial"/>
          <w:sz w:val="22"/>
          <w:szCs w:val="22"/>
        </w:rPr>
      </w:pPr>
      <w:r w:rsidRPr="002A2360">
        <w:rPr>
          <w:rFonts w:ascii="Arial" w:hAnsi="Arial" w:cs="Arial"/>
          <w:sz w:val="22"/>
          <w:szCs w:val="22"/>
        </w:rPr>
        <w:t xml:space="preserve">Samverkansgruppen för handelsutveckling i Eskilstuna består av Eskilstuna Innerstad </w:t>
      </w:r>
      <w:r w:rsidRPr="002A2360">
        <w:rPr>
          <w:rFonts w:ascii="Arial" w:hAnsi="Arial" w:cs="Arial"/>
          <w:color w:val="000000" w:themeColor="text1"/>
          <w:sz w:val="22"/>
          <w:szCs w:val="22"/>
        </w:rPr>
        <w:t>AB,</w:t>
      </w:r>
      <w:r w:rsidRPr="002A2360">
        <w:rPr>
          <w:rFonts w:ascii="Arial" w:hAnsi="Arial" w:cs="Arial"/>
          <w:color w:val="FF0000"/>
          <w:sz w:val="22"/>
          <w:szCs w:val="22"/>
        </w:rPr>
        <w:t xml:space="preserve"> </w:t>
      </w:r>
      <w:r w:rsidRPr="002A2360">
        <w:rPr>
          <w:rFonts w:ascii="Arial" w:hAnsi="Arial" w:cs="Arial"/>
          <w:sz w:val="22"/>
          <w:szCs w:val="22"/>
        </w:rPr>
        <w:t xml:space="preserve">Gamla Staden, Tuna Park, </w:t>
      </w:r>
      <w:proofErr w:type="spellStart"/>
      <w:r w:rsidRPr="002A2360">
        <w:rPr>
          <w:rFonts w:ascii="Arial" w:hAnsi="Arial" w:cs="Arial"/>
          <w:sz w:val="22"/>
          <w:szCs w:val="22"/>
        </w:rPr>
        <w:t>Skiftinge</w:t>
      </w:r>
      <w:proofErr w:type="spellEnd"/>
      <w:r w:rsidRPr="002A2360">
        <w:rPr>
          <w:rFonts w:ascii="Arial" w:hAnsi="Arial" w:cs="Arial"/>
          <w:sz w:val="22"/>
          <w:szCs w:val="22"/>
        </w:rPr>
        <w:t>,</w:t>
      </w:r>
      <w:r w:rsidRPr="002A2360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2A2360">
        <w:rPr>
          <w:rFonts w:ascii="Arial" w:hAnsi="Arial" w:cs="Arial"/>
          <w:sz w:val="22"/>
          <w:szCs w:val="22"/>
        </w:rPr>
        <w:t>Folkesta</w:t>
      </w:r>
      <w:proofErr w:type="spellEnd"/>
      <w:r w:rsidRPr="002A2360">
        <w:rPr>
          <w:rFonts w:ascii="Arial" w:hAnsi="Arial" w:cs="Arial"/>
          <w:sz w:val="22"/>
          <w:szCs w:val="22"/>
        </w:rPr>
        <w:t xml:space="preserve"> handel, Destination Eskilstuna AB och Eskilstuna kommun. Gruppen startade sitt arbete vid årsskiftet 2013 och den första handelsindexrapporten beställdes för 2013.</w:t>
      </w:r>
      <w:r>
        <w:rPr>
          <w:rFonts w:ascii="Arial" w:hAnsi="Arial" w:cs="Arial"/>
          <w:sz w:val="22"/>
          <w:szCs w:val="22"/>
        </w:rPr>
        <w:t xml:space="preserve"> </w:t>
      </w:r>
      <w:r w:rsidRPr="002A2360">
        <w:rPr>
          <w:rFonts w:ascii="Arial" w:hAnsi="Arial" w:cs="Arial"/>
          <w:sz w:val="22"/>
          <w:szCs w:val="22"/>
        </w:rPr>
        <w:t xml:space="preserve">2016 års handelsindexrapport är framtagen av </w:t>
      </w:r>
      <w:proofErr w:type="spellStart"/>
      <w:r w:rsidRPr="002A2360">
        <w:rPr>
          <w:rFonts w:ascii="Arial" w:hAnsi="Arial" w:cs="Arial"/>
          <w:sz w:val="22"/>
          <w:szCs w:val="22"/>
        </w:rPr>
        <w:t>WSP</w:t>
      </w:r>
      <w:proofErr w:type="spellEnd"/>
      <w:r w:rsidRPr="002A2360">
        <w:rPr>
          <w:rFonts w:ascii="Arial" w:hAnsi="Arial" w:cs="Arial"/>
          <w:sz w:val="22"/>
          <w:szCs w:val="22"/>
        </w:rPr>
        <w:t xml:space="preserve"> Analys &amp; Strategi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A2360" w:rsidRDefault="002A2360" w:rsidP="002A2360">
      <w:pPr>
        <w:rPr>
          <w:rFonts w:ascii="Arial" w:hAnsi="Arial" w:cs="Arial"/>
          <w:sz w:val="22"/>
          <w:szCs w:val="22"/>
        </w:rPr>
      </w:pPr>
    </w:p>
    <w:p w:rsidR="002A2360" w:rsidRPr="002A2360" w:rsidRDefault="002A2360" w:rsidP="002A23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Efter presentationen finns möjlighet till att ställa frågor och göra intervjuer vid pressträffen, efter träffen skickas även ett sammanfattande pressmeddelande ut och rapporten blir tillgänglig via Destination Eskilstunas </w:t>
      </w:r>
      <w:proofErr w:type="spellStart"/>
      <w:r>
        <w:rPr>
          <w:rFonts w:ascii="Arial" w:hAnsi="Arial" w:cs="Arial"/>
          <w:sz w:val="22"/>
          <w:szCs w:val="22"/>
        </w:rPr>
        <w:t>nyhetsrum</w:t>
      </w:r>
      <w:proofErr w:type="spellEnd"/>
      <w:r>
        <w:rPr>
          <w:rFonts w:ascii="Arial" w:hAnsi="Arial" w:cs="Arial"/>
          <w:sz w:val="22"/>
          <w:szCs w:val="22"/>
        </w:rPr>
        <w:t xml:space="preserve"> hos </w:t>
      </w:r>
      <w:proofErr w:type="spellStart"/>
      <w:r>
        <w:rPr>
          <w:rFonts w:ascii="Arial" w:hAnsi="Arial" w:cs="Arial"/>
          <w:sz w:val="22"/>
          <w:szCs w:val="22"/>
        </w:rPr>
        <w:t>Mynewdesk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44D89" w:rsidRDefault="00E44D89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</w:p>
    <w:p w:rsidR="002A2360" w:rsidRPr="002A2360" w:rsidRDefault="002A2360" w:rsidP="002A2360">
      <w:pPr>
        <w:rPr>
          <w:rFonts w:ascii="Arial" w:hAnsi="Arial" w:cs="Arial"/>
          <w:b/>
          <w:sz w:val="22"/>
          <w:szCs w:val="22"/>
        </w:rPr>
      </w:pPr>
      <w:r w:rsidRPr="002A2360">
        <w:rPr>
          <w:rFonts w:ascii="Arial" w:hAnsi="Arial" w:cs="Arial"/>
          <w:b/>
          <w:sz w:val="22"/>
          <w:szCs w:val="22"/>
        </w:rPr>
        <w:t>För mer information</w:t>
      </w:r>
    </w:p>
    <w:p w:rsidR="002A2360" w:rsidRPr="002A2360" w:rsidRDefault="002A2360" w:rsidP="002A2360">
      <w:pPr>
        <w:rPr>
          <w:rFonts w:ascii="Arial" w:hAnsi="Arial" w:cs="Arial"/>
          <w:sz w:val="22"/>
          <w:szCs w:val="22"/>
        </w:rPr>
      </w:pPr>
      <w:r w:rsidRPr="002A2360">
        <w:rPr>
          <w:rFonts w:ascii="Arial" w:hAnsi="Arial" w:cs="Arial"/>
          <w:sz w:val="22"/>
          <w:szCs w:val="22"/>
        </w:rPr>
        <w:t xml:space="preserve">Isabel </w:t>
      </w:r>
      <w:proofErr w:type="spellStart"/>
      <w:r w:rsidRPr="002A2360">
        <w:rPr>
          <w:rFonts w:ascii="Arial" w:hAnsi="Arial" w:cs="Arial"/>
          <w:sz w:val="22"/>
          <w:szCs w:val="22"/>
        </w:rPr>
        <w:t>Gölles</w:t>
      </w:r>
      <w:proofErr w:type="spellEnd"/>
      <w:r w:rsidRPr="002A2360">
        <w:rPr>
          <w:rFonts w:ascii="Arial" w:hAnsi="Arial" w:cs="Arial"/>
          <w:sz w:val="22"/>
          <w:szCs w:val="22"/>
        </w:rPr>
        <w:t>, VD Eskilstuna Innerstad, 072-704 39 59</w:t>
      </w:r>
    </w:p>
    <w:p w:rsidR="002A2360" w:rsidRPr="002A2360" w:rsidRDefault="002A2360" w:rsidP="002A2360">
      <w:pPr>
        <w:rPr>
          <w:rFonts w:ascii="Arial" w:hAnsi="Arial" w:cs="Arial"/>
          <w:sz w:val="22"/>
          <w:szCs w:val="22"/>
        </w:rPr>
      </w:pPr>
      <w:r w:rsidRPr="002A2360">
        <w:rPr>
          <w:rFonts w:ascii="Arial" w:hAnsi="Arial" w:cs="Arial"/>
          <w:sz w:val="22"/>
          <w:szCs w:val="22"/>
        </w:rPr>
        <w:t>Maria Ringström, Destinationsutvecklare Destination Eskilstuna, 0721-88 90 29</w:t>
      </w:r>
    </w:p>
    <w:p w:rsidR="002A2360" w:rsidRPr="002A2360" w:rsidRDefault="002A2360" w:rsidP="002A2360">
      <w:pPr>
        <w:rPr>
          <w:rFonts w:ascii="Arial" w:hAnsi="Arial" w:cs="Arial"/>
          <w:sz w:val="22"/>
          <w:szCs w:val="22"/>
        </w:rPr>
      </w:pPr>
      <w:r w:rsidRPr="002A2360">
        <w:rPr>
          <w:rFonts w:ascii="Arial" w:hAnsi="Arial" w:cs="Arial"/>
          <w:sz w:val="22"/>
          <w:szCs w:val="22"/>
        </w:rPr>
        <w:t xml:space="preserve">Niklas </w:t>
      </w:r>
      <w:proofErr w:type="spellStart"/>
      <w:r w:rsidRPr="002A2360">
        <w:rPr>
          <w:rFonts w:ascii="Arial" w:hAnsi="Arial" w:cs="Arial"/>
          <w:sz w:val="22"/>
          <w:szCs w:val="22"/>
        </w:rPr>
        <w:t>Edmark</w:t>
      </w:r>
      <w:proofErr w:type="spellEnd"/>
      <w:r w:rsidRPr="002A2360">
        <w:rPr>
          <w:rFonts w:ascii="Arial" w:hAnsi="Arial" w:cs="Arial"/>
          <w:sz w:val="22"/>
          <w:szCs w:val="22"/>
        </w:rPr>
        <w:t>, Bitr. Näringslivschef Eskilstuna kommun, 073-940 84 00</w:t>
      </w:r>
    </w:p>
    <w:p w:rsidR="002A2360" w:rsidRDefault="002A2360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</w:p>
    <w:p w:rsidR="00E44D89" w:rsidRDefault="00E44D89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22"/>
          <w:szCs w:val="26"/>
        </w:rPr>
      </w:pPr>
      <w:bookmarkStart w:id="0" w:name="_GoBack"/>
      <w:bookmarkEnd w:id="0"/>
    </w:p>
    <w:p w:rsidR="00E44D89" w:rsidRPr="00FA0DBA" w:rsidRDefault="00E44D89" w:rsidP="0082096F">
      <w:pPr>
        <w:widowControl w:val="0"/>
        <w:autoSpaceDE w:val="0"/>
        <w:autoSpaceDN w:val="0"/>
        <w:adjustRightInd w:val="0"/>
        <w:spacing w:after="320"/>
        <w:rPr>
          <w:rFonts w:ascii="Arial" w:hAnsi="Arial"/>
          <w:sz w:val="22"/>
        </w:rPr>
      </w:pPr>
    </w:p>
    <w:sectPr w:rsidR="00E44D89" w:rsidRPr="00FA0DBA" w:rsidSect="00E44D89">
      <w:footerReference w:type="default" r:id="rId8"/>
      <w:pgSz w:w="11907" w:h="16840"/>
      <w:pgMar w:top="2126" w:right="1418" w:bottom="1418" w:left="1418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89" w:rsidRDefault="00E44D89">
      <w:r>
        <w:separator/>
      </w:r>
    </w:p>
  </w:endnote>
  <w:endnote w:type="continuationSeparator" w:id="0">
    <w:p w:rsidR="00E44D89" w:rsidRDefault="00E4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6F" w:rsidRPr="001F6C6B" w:rsidRDefault="00DC07F7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4C599269" wp14:editId="2352AEE5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096F">
      <w:rPr>
        <w:rFonts w:ascii="Helvetica" w:hAnsi="Helvetica"/>
        <w:b/>
        <w:color w:val="C0C0C0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89" w:rsidRDefault="00E44D89">
      <w:r>
        <w:separator/>
      </w:r>
    </w:p>
  </w:footnote>
  <w:footnote w:type="continuationSeparator" w:id="0">
    <w:p w:rsidR="00E44D89" w:rsidRDefault="00E44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89"/>
    <w:rsid w:val="002A2360"/>
    <w:rsid w:val="006367CB"/>
    <w:rsid w:val="0082096F"/>
    <w:rsid w:val="00BC03B4"/>
    <w:rsid w:val="00DC07F7"/>
    <w:rsid w:val="00E44D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E44D89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44D8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E44D89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44D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cke:Dropbox%20(DEAB):DEAB%20Team%20Folder:Grafisk%20profil%20och%20mallar:MALLAR_DE:A4_mall_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BC42D5-3F6D-3F45-87E3-47D3C12E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A4_mall_DE.dotx</Template>
  <TotalTime>1</TotalTime>
  <Pages>1</Pages>
  <Words>237</Words>
  <Characters>1261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N&amp;Ö</Company>
  <LinksUpToDate>false</LinksUpToDate>
  <CharactersWithSpaces>1496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Micke Lönngren</dc:creator>
  <cp:keywords/>
  <cp:lastModifiedBy>Elin Stenman</cp:lastModifiedBy>
  <cp:revision>2</cp:revision>
  <cp:lastPrinted>2009-06-10T09:05:00Z</cp:lastPrinted>
  <dcterms:created xsi:type="dcterms:W3CDTF">2016-10-18T11:24:00Z</dcterms:created>
  <dcterms:modified xsi:type="dcterms:W3CDTF">2016-10-18T11:24:00Z</dcterms:modified>
</cp:coreProperties>
</file>