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913" w:type="dxa"/>
        <w:tblLayout w:type="fixed"/>
        <w:tblLook w:val="0000" w:firstRow="0" w:lastRow="0" w:firstColumn="0" w:lastColumn="0" w:noHBand="0" w:noVBand="0"/>
      </w:tblPr>
      <w:tblGrid>
        <w:gridCol w:w="5074"/>
        <w:gridCol w:w="2642"/>
        <w:gridCol w:w="2377"/>
      </w:tblGrid>
      <w:tr w:rsidR="00647BC9" w:rsidTr="00A21D07">
        <w:tc>
          <w:tcPr>
            <w:tcW w:w="5074" w:type="dxa"/>
          </w:tcPr>
          <w:p w:rsidR="00647BC9" w:rsidRDefault="00647BC9" w:rsidP="00A21D07">
            <w:pPr>
              <w:ind w:firstLine="733"/>
              <w:rPr>
                <w:sz w:val="24"/>
              </w:rPr>
            </w:pPr>
            <w:r w:rsidRPr="00290974">
              <w:rPr>
                <w:noProof/>
                <w:sz w:val="24"/>
                <w:lang w:eastAsia="en-GB"/>
              </w:rPr>
              <w:drawing>
                <wp:inline distT="0" distB="0" distL="0" distR="0">
                  <wp:extent cx="1565275" cy="922020"/>
                  <wp:effectExtent l="0" t="0" r="0" b="0"/>
                  <wp:docPr id="1" name="Picture 1" descr="HMRC_327_A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MRC_327_A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5275" cy="922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2" w:type="dxa"/>
          </w:tcPr>
          <w:p w:rsidR="00647BC9" w:rsidRPr="005E4056" w:rsidRDefault="00647BC9" w:rsidP="00A21D07">
            <w:pPr>
              <w:rPr>
                <w:rFonts w:ascii="Arial" w:hAnsi="Arial" w:cs="Arial"/>
                <w:b/>
                <w:color w:val="FF0000"/>
                <w:sz w:val="40"/>
                <w:szCs w:val="40"/>
              </w:rPr>
            </w:pPr>
          </w:p>
        </w:tc>
        <w:tc>
          <w:tcPr>
            <w:tcW w:w="2377" w:type="dxa"/>
          </w:tcPr>
          <w:p w:rsidR="00647BC9" w:rsidRPr="0064506D" w:rsidRDefault="00647BC9" w:rsidP="00A21D07">
            <w:pPr>
              <w:rPr>
                <w:b/>
              </w:rPr>
            </w:pPr>
          </w:p>
        </w:tc>
      </w:tr>
      <w:tr w:rsidR="00647BC9" w:rsidTr="00A21D07">
        <w:trPr>
          <w:trHeight w:hRule="exact" w:val="160"/>
        </w:trPr>
        <w:tc>
          <w:tcPr>
            <w:tcW w:w="5074" w:type="dxa"/>
          </w:tcPr>
          <w:p w:rsidR="00647BC9" w:rsidRDefault="00647BC9" w:rsidP="00A21D07">
            <w:pPr>
              <w:rPr>
                <w:sz w:val="24"/>
              </w:rPr>
            </w:pPr>
          </w:p>
        </w:tc>
        <w:tc>
          <w:tcPr>
            <w:tcW w:w="2642" w:type="dxa"/>
          </w:tcPr>
          <w:p w:rsidR="00647BC9" w:rsidRPr="00EA3D16" w:rsidRDefault="00647BC9" w:rsidP="00A21D07">
            <w:pPr>
              <w:rPr>
                <w:rFonts w:ascii="Arial" w:hAnsi="Arial"/>
                <w:b/>
              </w:rPr>
            </w:pPr>
          </w:p>
        </w:tc>
        <w:tc>
          <w:tcPr>
            <w:tcW w:w="2377" w:type="dxa"/>
          </w:tcPr>
          <w:p w:rsidR="00647BC9" w:rsidRDefault="00647BC9" w:rsidP="00A21D07">
            <w:pPr>
              <w:rPr>
                <w:rFonts w:ascii="Arial" w:hAnsi="Arial"/>
                <w:b/>
              </w:rPr>
            </w:pPr>
          </w:p>
        </w:tc>
      </w:tr>
    </w:tbl>
    <w:p w:rsidR="00647BC9" w:rsidRDefault="00647BC9" w:rsidP="00647BC9">
      <w:pPr>
        <w:rPr>
          <w:color w:val="FFFFFF"/>
          <w:sz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41275</wp:posOffset>
                </wp:positionV>
                <wp:extent cx="5733415" cy="366395"/>
                <wp:effectExtent l="20320" t="13970" r="18415" b="196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3415" cy="3663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47BC9" w:rsidRDefault="00647BC9" w:rsidP="00647BC9">
                            <w:pPr>
                              <w:tabs>
                                <w:tab w:val="right" w:pos="8931"/>
                              </w:tabs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44"/>
                              </w:rPr>
                            </w:pPr>
                            <w:r>
                              <w:rPr>
                                <w:b/>
                                <w:i/>
                                <w:sz w:val="44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44"/>
                              </w:rPr>
                              <w:t>News Release</w:t>
                            </w:r>
                          </w:p>
                          <w:p w:rsidR="00647BC9" w:rsidRDefault="00647BC9" w:rsidP="00647BC9">
                            <w:pPr>
                              <w:rPr>
                                <w:b/>
                                <w:i/>
                                <w:color w:val="FFFFFF"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.95pt;margin-top:3.25pt;width:451.45pt;height:2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4MCtQIAAJYFAAAOAAAAZHJzL2Uyb0RvYy54bWysVF1v0zAUfUfiP1h+75I0/Vq0dOq6FiEN&#10;mBiIZ9d2EgvHDrbbZEP8d66dNnTsZUK0UuQb3xyfe+7xvbruaokO3FihVY6TixgjrqhmQpU5/vpl&#10;O1pgZB1RjEiteI4fucXXy7dvrtom42Ndacm4QQCibNY2Oa6ca7IosrTiNbEXuuEKNgttauIgNGXE&#10;DGkBvZbROI5nUasNa4ym3Fp4e9tv4mXALwpO3aeisNwhmWPg5sLThOfOP6PlFclKQ5pK0CMN8g8s&#10;aiIUHDpA3RJH0N6IF1C1oEZbXbgLqutIF4WgPNQA1STxX9U8VKThoRYQxzaDTPb/wdKPh3uDBMvx&#10;GCNFamjRZxCNqFJyNPbytI3NIOuhuTe+QNvcafrdIqXXFWTxlTG6rThhQCrx+dGzD3xg4VO0az9o&#10;Buhk73RQqitM7QFBA9SFhjwODeGdQxReTudpOkmmGFHYS2ez9HIajiDZ6evGWPeO6xr5RY4NcA/o&#10;5HBnnWdDslNKYK+lYFshZQhMuVtLgw7EmyP8juj2PE0q1II800kcB+hnm/Z1GLVwYHMp6hwvhoNI&#10;5nXbKBZM6IiQ/Ro4S+UJ8mDgvhCIOgfL8B7kCeb6udpO4/kkXYzm82k6mqSbeHSz2K5Hq3Uym803&#10;N+ubTfLLs04mWSUY42oTMO3J68nkdV463rrepYPbB4Keld5DjQ8VaxETvhfp9HKcYAjguo3nfdWI&#10;yBLmBHUGI6PdN+GqYHLfeY/xTM5F7P/HlgzooadnB0cvauszOpAKlDypFmzpndg72nW77mjunWaP&#10;YFCg41n4YQaLSpsnjFoYDDm2P/bEcIzke+VN7muBSXIemPNgdx4QRQEqxw6jfrl2/fTZN0aUFZyU&#10;hMKVXsHFKETwrL80PSsowQdw+UMxx0Hlp8t5HLL+jNPlbwAAAP//AwBQSwMEFAAGAAgAAAAhADEl&#10;khvbAAAABgEAAA8AAABkcnMvZG93bnJldi54bWxMj0FOwzAQRfdIvYM1ldhRm6ip2hCnqiqB6IIF&#10;gQO48TRJicdp7Kbh9gwrWD79rz9v8u3kOjHiEFpPGh4XCgRS5W1LtYbPj+eHNYgQDVnTeUIN3xhg&#10;W8zucpNZf6N3HMtYCx6hkBkNTYx9JmWoGnQmLHyPxNnJD85ExqGWdjA3HnedTJRaSWda4guN6XHf&#10;YPVVXp0GpV7SMr4FezjtLufzmKTr1/ag9f182j2BiDjFvzL86rM6FOx09FeyQXTMGy5qWKUgON2o&#10;JT9yZF4mIItc/tcvfgAAAP//AwBQSwECLQAUAAYACAAAACEAtoM4kv4AAADhAQAAEwAAAAAAAAAA&#10;AAAAAAAAAAAAW0NvbnRlbnRfVHlwZXNdLnhtbFBLAQItABQABgAIAAAAIQA4/SH/1gAAAJQBAAAL&#10;AAAAAAAAAAAAAAAAAC8BAABfcmVscy8ucmVsc1BLAQItABQABgAIAAAAIQAqB4MCtQIAAJYFAAAO&#10;AAAAAAAAAAAAAAAAAC4CAABkcnMvZTJvRG9jLnhtbFBLAQItABQABgAIAAAAIQAxJZIb2wAAAAYB&#10;AAAPAAAAAAAAAAAAAAAAAA8FAABkcnMvZG93bnJldi54bWxQSwUGAAAAAAQABADzAAAAFwYAAAAA&#10;" o:allowincell="f" fillcolor="black" strokeweight="2pt">
                <v:textbox inset="1pt,1pt,1pt,1pt">
                  <w:txbxContent>
                    <w:p w:rsidR="00647BC9" w:rsidRDefault="00647BC9" w:rsidP="00647BC9">
                      <w:pPr>
                        <w:tabs>
                          <w:tab w:val="right" w:pos="8931"/>
                        </w:tabs>
                        <w:rPr>
                          <w:rFonts w:ascii="Arial" w:hAnsi="Arial"/>
                          <w:b/>
                          <w:i/>
                          <w:color w:val="FFFFFF"/>
                          <w:sz w:val="44"/>
                        </w:rPr>
                      </w:pPr>
                      <w:r>
                        <w:rPr>
                          <w:b/>
                          <w:i/>
                          <w:sz w:val="44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z w:val="44"/>
                        </w:rPr>
                        <w:t>News Release</w:t>
                      </w:r>
                    </w:p>
                    <w:p w:rsidR="00647BC9" w:rsidRDefault="00647BC9" w:rsidP="00647BC9">
                      <w:pPr>
                        <w:rPr>
                          <w:b/>
                          <w:i/>
                          <w:color w:val="FFFFFF"/>
                          <w:sz w:val="4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47BC9" w:rsidRDefault="00647BC9" w:rsidP="00647BC9">
      <w:pPr>
        <w:pStyle w:val="FootnoteText"/>
        <w:rPr>
          <w:rFonts w:ascii="Arial" w:hAnsi="Arial"/>
          <w:b/>
        </w:rPr>
      </w:pPr>
    </w:p>
    <w:p w:rsidR="00647BC9" w:rsidRDefault="00647BC9" w:rsidP="00647BC9">
      <w:pPr>
        <w:pStyle w:val="NormalWeb"/>
        <w:suppressAutoHyphens/>
        <w:spacing w:before="0" w:after="0"/>
        <w:rPr>
          <w:rFonts w:ascii="Arial" w:eastAsia="Times New Roman" w:hAnsi="Arial"/>
          <w:spacing w:val="-3"/>
        </w:rPr>
      </w:pPr>
    </w:p>
    <w:p w:rsidR="00647BC9" w:rsidRDefault="00647BC9" w:rsidP="00647BC9">
      <w:pPr>
        <w:pStyle w:val="NormalWeb"/>
        <w:suppressAutoHyphens/>
        <w:spacing w:before="0" w:after="0"/>
        <w:rPr>
          <w:rFonts w:ascii="Arial" w:eastAsia="Times New Roman" w:hAnsi="Arial"/>
          <w:spacing w:val="-3"/>
        </w:rPr>
        <w:sectPr w:rsidR="00647BC9">
          <w:headerReference w:type="even" r:id="rId8"/>
          <w:footerReference w:type="even" r:id="rId9"/>
          <w:footerReference w:type="default" r:id="rId10"/>
          <w:headerReference w:type="first" r:id="rId11"/>
          <w:footerReference w:type="first" r:id="rId12"/>
          <w:pgSz w:w="11909" w:h="16834"/>
          <w:pgMar w:top="539" w:right="1304" w:bottom="567" w:left="1588" w:header="0" w:footer="567" w:gutter="0"/>
          <w:cols w:space="720"/>
        </w:sectPr>
      </w:pPr>
    </w:p>
    <w:tbl>
      <w:tblPr>
        <w:tblW w:w="0" w:type="auto"/>
        <w:tblInd w:w="-913" w:type="dxa"/>
        <w:tblLayout w:type="fixed"/>
        <w:tblLook w:val="0000" w:firstRow="0" w:lastRow="0" w:firstColumn="0" w:lastColumn="0" w:noHBand="0" w:noVBand="0"/>
      </w:tblPr>
      <w:tblGrid>
        <w:gridCol w:w="1021"/>
        <w:gridCol w:w="685"/>
        <w:gridCol w:w="5116"/>
        <w:gridCol w:w="1137"/>
        <w:gridCol w:w="2132"/>
        <w:gridCol w:w="711"/>
      </w:tblGrid>
      <w:tr w:rsidR="00647BC9" w:rsidTr="00A21D07">
        <w:trPr>
          <w:cantSplit/>
        </w:trPr>
        <w:tc>
          <w:tcPr>
            <w:tcW w:w="1021" w:type="dxa"/>
          </w:tcPr>
          <w:p w:rsidR="00647BC9" w:rsidRDefault="00647BC9" w:rsidP="00A21D07">
            <w:pPr>
              <w:spacing w:before="60"/>
            </w:pPr>
          </w:p>
        </w:tc>
        <w:tc>
          <w:tcPr>
            <w:tcW w:w="5801" w:type="dxa"/>
            <w:gridSpan w:val="2"/>
            <w:tcBorders>
              <w:bottom w:val="single" w:sz="12" w:space="0" w:color="auto"/>
            </w:tcBorders>
          </w:tcPr>
          <w:p w:rsidR="00647BC9" w:rsidRDefault="00647BC9" w:rsidP="00A21D07">
            <w:pPr>
              <w:pStyle w:val="Bannerstrapline"/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For the attention of </w:t>
            </w:r>
            <w:bookmarkStart w:id="0" w:name="Text3"/>
            <w:r>
              <w:rPr>
                <w:rFonts w:ascii="Arial" w:hAnsi="Arial"/>
                <w:b/>
                <w:noProof/>
              </w:rPr>
              <w:t>News Desks</w:t>
            </w:r>
            <w:bookmarkEnd w:id="0"/>
            <w:r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3269" w:type="dxa"/>
            <w:gridSpan w:val="2"/>
            <w:tcBorders>
              <w:bottom w:val="single" w:sz="12" w:space="0" w:color="auto"/>
            </w:tcBorders>
          </w:tcPr>
          <w:p w:rsidR="00647BC9" w:rsidRDefault="00A339B4" w:rsidP="00A21D07">
            <w:pPr>
              <w:pStyle w:val="Pages"/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>No of pages: 3</w:t>
            </w:r>
          </w:p>
        </w:tc>
        <w:tc>
          <w:tcPr>
            <w:tcW w:w="711" w:type="dxa"/>
          </w:tcPr>
          <w:p w:rsidR="00647BC9" w:rsidRDefault="00647BC9" w:rsidP="00A21D07">
            <w:pPr>
              <w:spacing w:before="60"/>
              <w:rPr>
                <w:rFonts w:ascii="Arial" w:hAnsi="Arial"/>
              </w:rPr>
            </w:pPr>
          </w:p>
        </w:tc>
      </w:tr>
      <w:tr w:rsidR="00647BC9" w:rsidRPr="000069EF" w:rsidTr="00A21D07">
        <w:trPr>
          <w:cantSplit/>
        </w:trPr>
        <w:tc>
          <w:tcPr>
            <w:tcW w:w="1021" w:type="dxa"/>
          </w:tcPr>
          <w:p w:rsidR="00647BC9" w:rsidRDefault="00647BC9" w:rsidP="00A21D07">
            <w:pPr>
              <w:spacing w:before="120"/>
            </w:pPr>
          </w:p>
        </w:tc>
        <w:tc>
          <w:tcPr>
            <w:tcW w:w="685" w:type="dxa"/>
            <w:tcBorders>
              <w:top w:val="single" w:sz="12" w:space="0" w:color="auto"/>
            </w:tcBorders>
            <w:vAlign w:val="center"/>
          </w:tcPr>
          <w:p w:rsidR="00647BC9" w:rsidRPr="000069EF" w:rsidRDefault="00647BC9" w:rsidP="00A21D07">
            <w:pPr>
              <w:jc w:val="right"/>
              <w:rPr>
                <w:rFonts w:ascii="Arial" w:hAnsi="Arial"/>
                <w:sz w:val="18"/>
              </w:rPr>
            </w:pPr>
            <w:r w:rsidRPr="000069EF">
              <w:rPr>
                <w:rFonts w:ascii="Arial" w:hAnsi="Arial"/>
                <w:sz w:val="18"/>
              </w:rPr>
              <w:t>Date:</w:t>
            </w:r>
          </w:p>
        </w:tc>
        <w:tc>
          <w:tcPr>
            <w:tcW w:w="5116" w:type="dxa"/>
            <w:tcBorders>
              <w:top w:val="single" w:sz="12" w:space="0" w:color="auto"/>
            </w:tcBorders>
          </w:tcPr>
          <w:p w:rsidR="00647BC9" w:rsidRPr="00D1334D" w:rsidRDefault="002A4D0A" w:rsidP="00A21D07">
            <w:pPr>
              <w:pStyle w:val="Issuedate"/>
              <w:rPr>
                <w:rFonts w:ascii="Arial" w:hAnsi="Arial"/>
              </w:rPr>
            </w:pPr>
            <w:r w:rsidRPr="002A4D0A">
              <w:rPr>
                <w:rFonts w:ascii="Arial" w:hAnsi="Arial"/>
              </w:rPr>
              <w:t>21</w:t>
            </w:r>
            <w:r w:rsidR="00647BC9" w:rsidRPr="002A4D0A">
              <w:rPr>
                <w:rFonts w:ascii="Arial" w:hAnsi="Arial"/>
              </w:rPr>
              <w:t xml:space="preserve"> June</w:t>
            </w:r>
            <w:r w:rsidR="00647BC9">
              <w:rPr>
                <w:rFonts w:ascii="Arial" w:hAnsi="Arial"/>
              </w:rPr>
              <w:t xml:space="preserve"> 2018</w:t>
            </w:r>
          </w:p>
        </w:tc>
        <w:tc>
          <w:tcPr>
            <w:tcW w:w="1137" w:type="dxa"/>
            <w:tcBorders>
              <w:top w:val="single" w:sz="12" w:space="0" w:color="auto"/>
            </w:tcBorders>
            <w:vAlign w:val="center"/>
          </w:tcPr>
          <w:p w:rsidR="00647BC9" w:rsidRPr="00D1334D" w:rsidRDefault="00647BC9" w:rsidP="00A21D07">
            <w:pPr>
              <w:jc w:val="right"/>
              <w:rPr>
                <w:rFonts w:ascii="Arial" w:hAnsi="Arial"/>
                <w:sz w:val="18"/>
              </w:rPr>
            </w:pPr>
            <w:r w:rsidRPr="00D1334D">
              <w:rPr>
                <w:rFonts w:ascii="Arial" w:hAnsi="Arial"/>
                <w:sz w:val="18"/>
              </w:rPr>
              <w:t>Ref:</w:t>
            </w:r>
          </w:p>
        </w:tc>
        <w:tc>
          <w:tcPr>
            <w:tcW w:w="2132" w:type="dxa"/>
            <w:tcBorders>
              <w:top w:val="single" w:sz="12" w:space="0" w:color="auto"/>
            </w:tcBorders>
          </w:tcPr>
          <w:p w:rsidR="00647BC9" w:rsidRPr="00D1334D" w:rsidRDefault="00647BC9" w:rsidP="00647BC9">
            <w:pPr>
              <w:pStyle w:val="Ref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w:t>LON</w:t>
            </w:r>
            <w:r w:rsidRPr="00D1334D">
              <w:rPr>
                <w:rFonts w:ascii="Arial" w:hAnsi="Arial"/>
                <w:noProof/>
              </w:rPr>
              <w:t xml:space="preserve"> </w:t>
            </w:r>
            <w:r w:rsidR="002A4D0A" w:rsidRPr="002A4D0A">
              <w:rPr>
                <w:rFonts w:ascii="Arial" w:hAnsi="Arial"/>
                <w:noProof/>
              </w:rPr>
              <w:t>10</w:t>
            </w:r>
            <w:r w:rsidRPr="002A4D0A">
              <w:rPr>
                <w:rFonts w:ascii="Arial" w:hAnsi="Arial"/>
                <w:noProof/>
              </w:rPr>
              <w:t>/18</w:t>
            </w:r>
            <w:bookmarkStart w:id="1" w:name="_GoBack"/>
            <w:bookmarkEnd w:id="1"/>
            <w:r w:rsidRPr="00D1334D">
              <w:rPr>
                <w:rFonts w:ascii="Arial" w:hAnsi="Arial"/>
                <w:noProof/>
              </w:rPr>
              <w:t xml:space="preserve"> </w:t>
            </w:r>
          </w:p>
        </w:tc>
        <w:tc>
          <w:tcPr>
            <w:tcW w:w="711" w:type="dxa"/>
          </w:tcPr>
          <w:p w:rsidR="00647BC9" w:rsidRPr="00D1334D" w:rsidRDefault="00647BC9" w:rsidP="00A21D07">
            <w:pPr>
              <w:pStyle w:val="Bannerstrapline"/>
              <w:rPr>
                <w:rFonts w:ascii="Arial" w:hAnsi="Arial"/>
              </w:rPr>
            </w:pPr>
          </w:p>
        </w:tc>
      </w:tr>
    </w:tbl>
    <w:p w:rsidR="00647BC9" w:rsidRPr="009054BE" w:rsidRDefault="00647BC9" w:rsidP="00647BC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C66D73" w:rsidRDefault="007D70E7" w:rsidP="00C66D73">
      <w:pPr>
        <w:spacing w:line="360" w:lineRule="auto"/>
        <w:jc w:val="center"/>
        <w:rPr>
          <w:rFonts w:ascii="Arial" w:hAnsi="Arial" w:cs="Arial"/>
          <w:b/>
          <w:color w:val="000000"/>
          <w:sz w:val="40"/>
          <w:szCs w:val="40"/>
        </w:rPr>
      </w:pPr>
      <w:r>
        <w:rPr>
          <w:rFonts w:ascii="Arial" w:hAnsi="Arial" w:cs="Arial"/>
          <w:b/>
          <w:color w:val="000000"/>
          <w:sz w:val="40"/>
          <w:szCs w:val="40"/>
        </w:rPr>
        <w:t>Cack-handed smuggler</w:t>
      </w:r>
      <w:r w:rsidR="00C66D73">
        <w:rPr>
          <w:rFonts w:ascii="Arial" w:hAnsi="Arial" w:cs="Arial"/>
          <w:b/>
          <w:color w:val="000000"/>
          <w:sz w:val="40"/>
          <w:szCs w:val="40"/>
        </w:rPr>
        <w:t xml:space="preserve"> </w:t>
      </w:r>
      <w:r w:rsidR="009F2A12">
        <w:rPr>
          <w:rFonts w:ascii="Arial" w:hAnsi="Arial" w:cs="Arial"/>
          <w:b/>
          <w:color w:val="000000"/>
          <w:sz w:val="40"/>
          <w:szCs w:val="40"/>
        </w:rPr>
        <w:t>jailed</w:t>
      </w:r>
      <w:r w:rsidR="00C66D73">
        <w:rPr>
          <w:rFonts w:ascii="Arial" w:hAnsi="Arial" w:cs="Arial"/>
          <w:b/>
          <w:color w:val="000000"/>
          <w:sz w:val="40"/>
          <w:szCs w:val="40"/>
        </w:rPr>
        <w:t xml:space="preserve"> after </w:t>
      </w:r>
    </w:p>
    <w:p w:rsidR="00647BC9" w:rsidRPr="00BA35F1" w:rsidRDefault="007D70E7" w:rsidP="00647BC9">
      <w:pPr>
        <w:spacing w:line="360" w:lineRule="auto"/>
        <w:jc w:val="center"/>
        <w:rPr>
          <w:rFonts w:ascii="Arial" w:hAnsi="Arial" w:cs="Arial"/>
          <w:b/>
          <w:color w:val="000000"/>
          <w:sz w:val="40"/>
          <w:szCs w:val="40"/>
        </w:rPr>
      </w:pPr>
      <w:proofErr w:type="gramStart"/>
      <w:r>
        <w:rPr>
          <w:rFonts w:ascii="Arial" w:hAnsi="Arial" w:cs="Arial"/>
          <w:b/>
          <w:color w:val="000000"/>
          <w:sz w:val="40"/>
          <w:szCs w:val="40"/>
        </w:rPr>
        <w:lastRenderedPageBreak/>
        <w:t>secret</w:t>
      </w:r>
      <w:proofErr w:type="gramEnd"/>
      <w:r>
        <w:rPr>
          <w:rFonts w:ascii="Arial" w:hAnsi="Arial" w:cs="Arial"/>
          <w:b/>
          <w:color w:val="000000"/>
          <w:sz w:val="40"/>
          <w:szCs w:val="40"/>
        </w:rPr>
        <w:t xml:space="preserve"> stash</w:t>
      </w:r>
      <w:r w:rsidR="00C66D73">
        <w:rPr>
          <w:rFonts w:ascii="Arial" w:hAnsi="Arial" w:cs="Arial"/>
          <w:b/>
          <w:color w:val="000000"/>
          <w:sz w:val="40"/>
          <w:szCs w:val="40"/>
        </w:rPr>
        <w:t xml:space="preserve"> drops into lap</w:t>
      </w:r>
      <w:r>
        <w:rPr>
          <w:rFonts w:ascii="Arial" w:hAnsi="Arial" w:cs="Arial"/>
          <w:b/>
          <w:color w:val="000000"/>
          <w:sz w:val="40"/>
          <w:szCs w:val="40"/>
        </w:rPr>
        <w:t xml:space="preserve"> of investigators</w:t>
      </w:r>
      <w:r w:rsidR="00647BC9">
        <w:rPr>
          <w:rFonts w:ascii="Arial" w:hAnsi="Arial" w:cs="Arial"/>
          <w:b/>
          <w:color w:val="000000"/>
          <w:sz w:val="40"/>
          <w:szCs w:val="40"/>
        </w:rPr>
        <w:t xml:space="preserve"> </w:t>
      </w:r>
    </w:p>
    <w:p w:rsidR="00647BC9" w:rsidRPr="00BA35F1" w:rsidRDefault="00647BC9" w:rsidP="00647BC9">
      <w:pPr>
        <w:rPr>
          <w:b/>
          <w:color w:val="000000"/>
          <w:sz w:val="22"/>
          <w:szCs w:val="22"/>
        </w:rPr>
      </w:pPr>
    </w:p>
    <w:p w:rsidR="00024932" w:rsidRDefault="00647BC9" w:rsidP="00647BC9">
      <w:pPr>
        <w:spacing w:line="360" w:lineRule="auto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A</w:t>
      </w:r>
      <w:r w:rsidR="00024932">
        <w:rPr>
          <w:rFonts w:ascii="Arial" w:hAnsi="Arial"/>
          <w:color w:val="000000"/>
          <w:sz w:val="22"/>
          <w:szCs w:val="22"/>
        </w:rPr>
        <w:t xml:space="preserve"> clumsy </w:t>
      </w:r>
      <w:r w:rsidR="00C66D73">
        <w:rPr>
          <w:rFonts w:ascii="Arial" w:hAnsi="Arial"/>
          <w:color w:val="000000"/>
          <w:sz w:val="22"/>
          <w:szCs w:val="22"/>
        </w:rPr>
        <w:t xml:space="preserve">smuggler </w:t>
      </w:r>
      <w:r w:rsidR="0021489D">
        <w:rPr>
          <w:rFonts w:ascii="Arial" w:hAnsi="Arial"/>
          <w:color w:val="000000"/>
          <w:sz w:val="22"/>
          <w:szCs w:val="22"/>
        </w:rPr>
        <w:t xml:space="preserve">attempting to </w:t>
      </w:r>
      <w:r w:rsidR="00C66D73">
        <w:rPr>
          <w:rFonts w:ascii="Arial" w:hAnsi="Arial"/>
          <w:color w:val="000000"/>
          <w:sz w:val="22"/>
          <w:szCs w:val="22"/>
        </w:rPr>
        <w:t>flood the UK with</w:t>
      </w:r>
      <w:r w:rsidR="00024932">
        <w:rPr>
          <w:rFonts w:ascii="Arial" w:hAnsi="Arial"/>
          <w:color w:val="000000"/>
          <w:sz w:val="22"/>
          <w:szCs w:val="22"/>
        </w:rPr>
        <w:t xml:space="preserve"> illicit</w:t>
      </w:r>
      <w:r w:rsidR="00C66D73">
        <w:rPr>
          <w:rFonts w:ascii="Arial" w:hAnsi="Arial"/>
          <w:color w:val="000000"/>
          <w:sz w:val="22"/>
          <w:szCs w:val="22"/>
        </w:rPr>
        <w:t xml:space="preserve"> tobacco and alcohol</w:t>
      </w:r>
      <w:r w:rsidR="00024932">
        <w:rPr>
          <w:rFonts w:ascii="Arial" w:hAnsi="Arial"/>
          <w:color w:val="000000"/>
          <w:sz w:val="22"/>
          <w:szCs w:val="22"/>
        </w:rPr>
        <w:t xml:space="preserve"> – evading nearly £1 million in excise duty –</w:t>
      </w:r>
      <w:r w:rsidR="00C66D73">
        <w:rPr>
          <w:rFonts w:ascii="Arial" w:hAnsi="Arial"/>
          <w:color w:val="000000"/>
          <w:sz w:val="22"/>
          <w:szCs w:val="22"/>
        </w:rPr>
        <w:t xml:space="preserve"> dropped his</w:t>
      </w:r>
      <w:r w:rsidR="00024932">
        <w:rPr>
          <w:rFonts w:ascii="Arial" w:hAnsi="Arial"/>
          <w:color w:val="000000"/>
          <w:sz w:val="22"/>
          <w:szCs w:val="22"/>
        </w:rPr>
        <w:t xml:space="preserve"> </w:t>
      </w:r>
      <w:r w:rsidR="0021489D">
        <w:rPr>
          <w:rFonts w:ascii="Arial" w:hAnsi="Arial"/>
          <w:color w:val="000000"/>
          <w:sz w:val="22"/>
          <w:szCs w:val="22"/>
        </w:rPr>
        <w:t>stash</w:t>
      </w:r>
      <w:r w:rsidR="00024932">
        <w:rPr>
          <w:rFonts w:ascii="Arial" w:hAnsi="Arial"/>
          <w:color w:val="000000"/>
          <w:sz w:val="22"/>
          <w:szCs w:val="22"/>
        </w:rPr>
        <w:t xml:space="preserve"> in</w:t>
      </w:r>
      <w:r w:rsidR="00C66D73">
        <w:rPr>
          <w:rFonts w:ascii="Arial" w:hAnsi="Arial"/>
          <w:color w:val="000000"/>
          <w:sz w:val="22"/>
          <w:szCs w:val="22"/>
        </w:rPr>
        <w:t xml:space="preserve"> front </w:t>
      </w:r>
      <w:r w:rsidR="00024932">
        <w:rPr>
          <w:rFonts w:ascii="Arial" w:hAnsi="Arial"/>
          <w:color w:val="000000"/>
          <w:sz w:val="22"/>
          <w:szCs w:val="22"/>
        </w:rPr>
        <w:t>of investigating officer</w:t>
      </w:r>
      <w:r w:rsidR="007C45D8">
        <w:rPr>
          <w:rFonts w:ascii="Arial" w:hAnsi="Arial"/>
          <w:color w:val="000000"/>
          <w:sz w:val="22"/>
          <w:szCs w:val="22"/>
        </w:rPr>
        <w:t>s</w:t>
      </w:r>
      <w:r w:rsidR="00024932">
        <w:rPr>
          <w:rFonts w:ascii="Arial" w:hAnsi="Arial"/>
          <w:color w:val="000000"/>
          <w:sz w:val="22"/>
          <w:szCs w:val="22"/>
        </w:rPr>
        <w:t xml:space="preserve"> from HM Revenue and Customs (HMRC).</w:t>
      </w:r>
    </w:p>
    <w:p w:rsidR="00024932" w:rsidRDefault="00024932" w:rsidP="00647BC9">
      <w:pPr>
        <w:spacing w:line="360" w:lineRule="auto"/>
        <w:rPr>
          <w:rFonts w:ascii="Arial" w:hAnsi="Arial"/>
          <w:color w:val="000000"/>
          <w:sz w:val="22"/>
          <w:szCs w:val="22"/>
        </w:rPr>
      </w:pPr>
    </w:p>
    <w:p w:rsidR="00024932" w:rsidRDefault="00024932" w:rsidP="00647BC9">
      <w:pPr>
        <w:spacing w:line="360" w:lineRule="auto"/>
        <w:rPr>
          <w:rFonts w:ascii="Arial" w:hAnsi="Arial"/>
          <w:color w:val="000000"/>
          <w:sz w:val="22"/>
          <w:szCs w:val="22"/>
        </w:rPr>
      </w:pPr>
      <w:r w:rsidRPr="00024932">
        <w:rPr>
          <w:rFonts w:ascii="Arial" w:hAnsi="Arial"/>
          <w:color w:val="000000"/>
          <w:sz w:val="22"/>
          <w:szCs w:val="22"/>
        </w:rPr>
        <w:lastRenderedPageBreak/>
        <w:t xml:space="preserve">Krzysztof </w:t>
      </w:r>
      <w:proofErr w:type="spellStart"/>
      <w:r w:rsidRPr="00024932">
        <w:rPr>
          <w:rFonts w:ascii="Arial" w:hAnsi="Arial"/>
          <w:color w:val="000000"/>
          <w:sz w:val="22"/>
          <w:szCs w:val="22"/>
        </w:rPr>
        <w:t>Kochna</w:t>
      </w:r>
      <w:proofErr w:type="spellEnd"/>
      <w:r>
        <w:rPr>
          <w:rFonts w:ascii="Arial" w:hAnsi="Arial"/>
          <w:color w:val="000000"/>
          <w:sz w:val="22"/>
          <w:szCs w:val="22"/>
        </w:rPr>
        <w:t xml:space="preserve">, 45, </w:t>
      </w:r>
      <w:r w:rsidR="00C66D73">
        <w:rPr>
          <w:rFonts w:ascii="Arial" w:hAnsi="Arial"/>
          <w:color w:val="000000"/>
          <w:sz w:val="22"/>
          <w:szCs w:val="22"/>
        </w:rPr>
        <w:t xml:space="preserve">from north-west London, was </w:t>
      </w:r>
      <w:r>
        <w:rPr>
          <w:rFonts w:ascii="Arial" w:hAnsi="Arial"/>
          <w:color w:val="000000"/>
          <w:sz w:val="22"/>
          <w:szCs w:val="22"/>
        </w:rPr>
        <w:t>arrested as</w:t>
      </w:r>
      <w:r w:rsidR="00C66D73">
        <w:rPr>
          <w:rFonts w:ascii="Arial" w:hAnsi="Arial"/>
          <w:color w:val="000000"/>
          <w:sz w:val="22"/>
          <w:szCs w:val="22"/>
        </w:rPr>
        <w:t xml:space="preserve"> he helped</w:t>
      </w:r>
      <w:r>
        <w:rPr>
          <w:rFonts w:ascii="Arial" w:hAnsi="Arial"/>
          <w:color w:val="000000"/>
          <w:sz w:val="22"/>
          <w:szCs w:val="22"/>
        </w:rPr>
        <w:t xml:space="preserve"> unload cigarettes and alcohol into a storage unit in Tottenham, </w:t>
      </w:r>
      <w:r w:rsidR="003F322C">
        <w:rPr>
          <w:rFonts w:ascii="Arial" w:hAnsi="Arial"/>
          <w:color w:val="000000"/>
          <w:sz w:val="22"/>
          <w:szCs w:val="22"/>
        </w:rPr>
        <w:t>N</w:t>
      </w:r>
      <w:r>
        <w:rPr>
          <w:rFonts w:ascii="Arial" w:hAnsi="Arial"/>
          <w:color w:val="000000"/>
          <w:sz w:val="22"/>
          <w:szCs w:val="22"/>
        </w:rPr>
        <w:t>orth London.</w:t>
      </w:r>
    </w:p>
    <w:p w:rsidR="00024932" w:rsidRDefault="00024932" w:rsidP="00647BC9">
      <w:pPr>
        <w:spacing w:line="360" w:lineRule="auto"/>
        <w:rPr>
          <w:rFonts w:ascii="Arial" w:hAnsi="Arial"/>
          <w:color w:val="000000"/>
          <w:sz w:val="22"/>
          <w:szCs w:val="22"/>
        </w:rPr>
      </w:pPr>
    </w:p>
    <w:p w:rsidR="00024932" w:rsidRDefault="00024932" w:rsidP="00647BC9">
      <w:pPr>
        <w:spacing w:line="360" w:lineRule="auto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The haul was hidden in metal cages and a pallet full of cigarettes came crashing down </w:t>
      </w:r>
      <w:r w:rsidR="00C66D73">
        <w:rPr>
          <w:rFonts w:ascii="Arial" w:hAnsi="Arial"/>
          <w:color w:val="000000"/>
          <w:sz w:val="22"/>
          <w:szCs w:val="22"/>
        </w:rPr>
        <w:t>from a forklift truck</w:t>
      </w:r>
      <w:r>
        <w:rPr>
          <w:rFonts w:ascii="Arial" w:hAnsi="Arial"/>
          <w:color w:val="000000"/>
          <w:sz w:val="22"/>
          <w:szCs w:val="22"/>
        </w:rPr>
        <w:t xml:space="preserve"> as it was being unloaded from an HGV, exposing its contents to watching HMRC</w:t>
      </w:r>
      <w:r w:rsidR="007C45D8">
        <w:rPr>
          <w:rFonts w:ascii="Arial" w:hAnsi="Arial"/>
          <w:color w:val="000000"/>
          <w:sz w:val="22"/>
          <w:szCs w:val="22"/>
        </w:rPr>
        <w:t xml:space="preserve"> investigators who</w:t>
      </w:r>
      <w:r w:rsidR="00C66D73">
        <w:rPr>
          <w:rFonts w:ascii="Arial" w:hAnsi="Arial"/>
          <w:color w:val="000000"/>
          <w:sz w:val="22"/>
          <w:szCs w:val="22"/>
        </w:rPr>
        <w:t xml:space="preserve"> then swooped to arrest him.</w:t>
      </w:r>
    </w:p>
    <w:p w:rsidR="009F2A12" w:rsidRDefault="009F2A12" w:rsidP="00647BC9">
      <w:pPr>
        <w:spacing w:line="360" w:lineRule="auto"/>
        <w:rPr>
          <w:rFonts w:ascii="Arial" w:hAnsi="Arial"/>
          <w:color w:val="000000"/>
          <w:sz w:val="22"/>
          <w:szCs w:val="22"/>
        </w:rPr>
      </w:pPr>
    </w:p>
    <w:p w:rsidR="009F2A12" w:rsidRDefault="009F2A12" w:rsidP="00647BC9">
      <w:pPr>
        <w:spacing w:line="360" w:lineRule="auto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lastRenderedPageBreak/>
        <w:t>He was jailed on Friday (15 June, 2018) for three years and nine months.</w:t>
      </w:r>
    </w:p>
    <w:p w:rsidR="00C66D73" w:rsidRDefault="00C66D73" w:rsidP="00647BC9">
      <w:pPr>
        <w:spacing w:line="360" w:lineRule="auto"/>
        <w:rPr>
          <w:rFonts w:ascii="Arial" w:hAnsi="Arial"/>
          <w:color w:val="000000"/>
          <w:sz w:val="22"/>
          <w:szCs w:val="22"/>
        </w:rPr>
      </w:pPr>
    </w:p>
    <w:p w:rsidR="00647BC9" w:rsidRPr="00954877" w:rsidRDefault="007C45D8" w:rsidP="00647BC9">
      <w:pPr>
        <w:spacing w:line="360" w:lineRule="auto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>Brett Wilkinson</w:t>
      </w:r>
      <w:r w:rsidR="00647BC9" w:rsidRPr="00954877">
        <w:rPr>
          <w:rFonts w:ascii="Arial" w:eastAsia="Calibri" w:hAnsi="Arial" w:cs="Arial"/>
          <w:color w:val="000000"/>
          <w:sz w:val="22"/>
          <w:szCs w:val="22"/>
        </w:rPr>
        <w:t>, Assistant Director, Fraud Investigation Service, HMRC, said:</w:t>
      </w:r>
    </w:p>
    <w:p w:rsidR="00647BC9" w:rsidRPr="00954877" w:rsidRDefault="00647BC9" w:rsidP="00647BC9">
      <w:pPr>
        <w:spacing w:line="360" w:lineRule="auto"/>
        <w:rPr>
          <w:rFonts w:ascii="Arial" w:eastAsia="Calibri" w:hAnsi="Arial" w:cs="Arial"/>
          <w:color w:val="000000"/>
          <w:sz w:val="22"/>
          <w:szCs w:val="22"/>
        </w:rPr>
      </w:pPr>
    </w:p>
    <w:p w:rsidR="00647BC9" w:rsidRPr="00954877" w:rsidRDefault="00647BC9" w:rsidP="00647BC9">
      <w:pPr>
        <w:spacing w:line="360" w:lineRule="auto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>“</w:t>
      </w:r>
      <w:proofErr w:type="spellStart"/>
      <w:r w:rsidR="00C66D73">
        <w:rPr>
          <w:rFonts w:ascii="Arial" w:eastAsia="Calibri" w:hAnsi="Arial" w:cs="Arial"/>
          <w:color w:val="000000"/>
          <w:sz w:val="22"/>
          <w:szCs w:val="22"/>
        </w:rPr>
        <w:t>Kochna</w:t>
      </w:r>
      <w:proofErr w:type="spellEnd"/>
      <w:r w:rsidR="00C66D73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Pr="00954877">
        <w:rPr>
          <w:rFonts w:ascii="Arial" w:eastAsia="Calibri" w:hAnsi="Arial" w:cs="Arial"/>
          <w:color w:val="000000"/>
          <w:sz w:val="22"/>
          <w:szCs w:val="22"/>
        </w:rPr>
        <w:t xml:space="preserve">must have hoped </w:t>
      </w:r>
      <w:r w:rsidR="00C66D73">
        <w:rPr>
          <w:rFonts w:ascii="Arial" w:eastAsia="Calibri" w:hAnsi="Arial" w:cs="Arial"/>
          <w:color w:val="000000"/>
          <w:sz w:val="22"/>
          <w:szCs w:val="22"/>
        </w:rPr>
        <w:t>the</w:t>
      </w:r>
      <w:r w:rsidRPr="00954877">
        <w:rPr>
          <w:rFonts w:ascii="Arial" w:eastAsia="Calibri" w:hAnsi="Arial" w:cs="Arial"/>
          <w:color w:val="000000"/>
          <w:sz w:val="22"/>
          <w:szCs w:val="22"/>
        </w:rPr>
        <w:t xml:space="preserve"> hidden tobacco</w:t>
      </w:r>
      <w:r w:rsidR="007C45D8">
        <w:rPr>
          <w:rFonts w:ascii="Arial" w:eastAsia="Calibri" w:hAnsi="Arial" w:cs="Arial"/>
          <w:color w:val="000000"/>
          <w:sz w:val="22"/>
          <w:szCs w:val="22"/>
        </w:rPr>
        <w:t xml:space="preserve"> and alcohol</w:t>
      </w:r>
      <w:r w:rsidRPr="00954877">
        <w:rPr>
          <w:rFonts w:ascii="Arial" w:eastAsia="Calibri" w:hAnsi="Arial" w:cs="Arial"/>
          <w:color w:val="000000"/>
          <w:sz w:val="22"/>
          <w:szCs w:val="22"/>
        </w:rPr>
        <w:t xml:space="preserve"> would </w:t>
      </w:r>
      <w:r>
        <w:rPr>
          <w:rFonts w:ascii="Arial" w:eastAsia="Calibri" w:hAnsi="Arial" w:cs="Arial"/>
          <w:color w:val="000000"/>
          <w:sz w:val="22"/>
          <w:szCs w:val="22"/>
        </w:rPr>
        <w:t>go</w:t>
      </w:r>
      <w:r w:rsidRPr="00954877">
        <w:rPr>
          <w:rFonts w:ascii="Arial" w:eastAsia="Calibri" w:hAnsi="Arial" w:cs="Arial"/>
          <w:color w:val="000000"/>
          <w:sz w:val="22"/>
          <w:szCs w:val="22"/>
        </w:rPr>
        <w:t xml:space="preserve"> un</w:t>
      </w:r>
      <w:r w:rsidR="007C45D8">
        <w:rPr>
          <w:rFonts w:ascii="Arial" w:eastAsia="Calibri" w:hAnsi="Arial" w:cs="Arial"/>
          <w:color w:val="000000"/>
          <w:sz w:val="22"/>
          <w:szCs w:val="22"/>
        </w:rPr>
        <w:t xml:space="preserve">noticed, but </w:t>
      </w:r>
      <w:r w:rsidR="001B01E9">
        <w:rPr>
          <w:rFonts w:ascii="Arial" w:eastAsia="Calibri" w:hAnsi="Arial" w:cs="Arial"/>
          <w:color w:val="000000"/>
          <w:sz w:val="22"/>
          <w:szCs w:val="22"/>
        </w:rPr>
        <w:t>our investigators caught him red-handed</w:t>
      </w:r>
      <w:r w:rsidRPr="00954877">
        <w:rPr>
          <w:rFonts w:ascii="Arial" w:eastAsia="Calibri" w:hAnsi="Arial" w:cs="Arial"/>
          <w:color w:val="000000"/>
          <w:sz w:val="22"/>
          <w:szCs w:val="22"/>
        </w:rPr>
        <w:t xml:space="preserve">. </w:t>
      </w:r>
      <w:r w:rsidR="00C66D73">
        <w:rPr>
          <w:rFonts w:ascii="Arial" w:eastAsia="Calibri" w:hAnsi="Arial" w:cs="Arial"/>
          <w:color w:val="000000"/>
          <w:sz w:val="22"/>
          <w:szCs w:val="22"/>
        </w:rPr>
        <w:t>He is</w:t>
      </w:r>
      <w:r w:rsidRPr="00954877">
        <w:rPr>
          <w:rFonts w:ascii="Arial" w:hAnsi="Arial" w:cs="Arial"/>
          <w:color w:val="000000"/>
          <w:sz w:val="22"/>
          <w:szCs w:val="22"/>
        </w:rPr>
        <w:t xml:space="preserve"> now paying the price with a </w:t>
      </w:r>
      <w:r w:rsidRPr="009F2A12">
        <w:rPr>
          <w:rFonts w:ascii="Arial" w:hAnsi="Arial" w:cs="Arial"/>
          <w:color w:val="000000"/>
          <w:sz w:val="22"/>
          <w:szCs w:val="22"/>
        </w:rPr>
        <w:t>jail term.</w:t>
      </w:r>
    </w:p>
    <w:p w:rsidR="00647BC9" w:rsidRPr="00954877" w:rsidRDefault="00647BC9" w:rsidP="00647BC9">
      <w:pPr>
        <w:spacing w:line="360" w:lineRule="auto"/>
        <w:rPr>
          <w:rFonts w:ascii="Arial" w:eastAsia="Calibri" w:hAnsi="Arial" w:cs="Arial"/>
          <w:color w:val="000000"/>
          <w:sz w:val="22"/>
          <w:szCs w:val="22"/>
        </w:rPr>
      </w:pPr>
    </w:p>
    <w:p w:rsidR="00647BC9" w:rsidRPr="00954877" w:rsidRDefault="00647BC9" w:rsidP="00647BC9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954877">
        <w:rPr>
          <w:rFonts w:ascii="Arial" w:eastAsia="Calibri" w:hAnsi="Arial" w:cs="Arial"/>
          <w:color w:val="000000"/>
          <w:sz w:val="22"/>
          <w:szCs w:val="22"/>
        </w:rPr>
        <w:lastRenderedPageBreak/>
        <w:t>“</w:t>
      </w:r>
      <w:r w:rsidR="007C45D8">
        <w:rPr>
          <w:rFonts w:ascii="Arial" w:hAnsi="Arial" w:cs="Arial"/>
          <w:color w:val="000000"/>
          <w:sz w:val="22"/>
          <w:szCs w:val="22"/>
        </w:rPr>
        <w:t xml:space="preserve">HMRC continues to </w:t>
      </w:r>
      <w:r>
        <w:rPr>
          <w:rFonts w:ascii="Arial" w:hAnsi="Arial" w:cs="Arial"/>
          <w:color w:val="000000"/>
          <w:sz w:val="22"/>
          <w:szCs w:val="22"/>
        </w:rPr>
        <w:t xml:space="preserve">tackle </w:t>
      </w:r>
      <w:r w:rsidRPr="00954877">
        <w:rPr>
          <w:rFonts w:ascii="Arial" w:hAnsi="Arial" w:cs="Arial"/>
          <w:color w:val="000000"/>
          <w:sz w:val="22"/>
          <w:szCs w:val="22"/>
        </w:rPr>
        <w:t>illicit tobacco</w:t>
      </w:r>
      <w:r w:rsidR="007C45D8">
        <w:rPr>
          <w:rFonts w:ascii="Arial" w:hAnsi="Arial" w:cs="Arial"/>
          <w:color w:val="000000"/>
          <w:sz w:val="22"/>
          <w:szCs w:val="22"/>
        </w:rPr>
        <w:t xml:space="preserve"> and alcohol</w:t>
      </w:r>
      <w:r>
        <w:rPr>
          <w:rFonts w:ascii="Arial" w:hAnsi="Arial" w:cs="Arial"/>
          <w:color w:val="000000"/>
          <w:sz w:val="22"/>
          <w:szCs w:val="22"/>
        </w:rPr>
        <w:t xml:space="preserve"> that harms honest businesses and takes money from public services</w:t>
      </w:r>
      <w:r w:rsidRPr="00954877">
        <w:rPr>
          <w:rFonts w:ascii="Arial" w:hAnsi="Arial" w:cs="Arial"/>
          <w:color w:val="000000"/>
          <w:sz w:val="22"/>
          <w:szCs w:val="22"/>
        </w:rPr>
        <w:t xml:space="preserve">. </w:t>
      </w:r>
      <w:r w:rsidRPr="00954877">
        <w:rPr>
          <w:rFonts w:ascii="Arial" w:eastAsia="Calibri" w:hAnsi="Arial" w:cs="Arial"/>
          <w:color w:val="000000"/>
          <w:sz w:val="22"/>
          <w:szCs w:val="22"/>
        </w:rPr>
        <w:t>Anyone with information about tobacco</w:t>
      </w:r>
      <w:r w:rsidR="007C45D8">
        <w:rPr>
          <w:rFonts w:ascii="Arial" w:eastAsia="Calibri" w:hAnsi="Arial" w:cs="Arial"/>
          <w:color w:val="000000"/>
          <w:sz w:val="22"/>
          <w:szCs w:val="22"/>
        </w:rPr>
        <w:t xml:space="preserve"> and alcohol</w:t>
      </w:r>
      <w:r w:rsidRPr="00954877">
        <w:rPr>
          <w:rFonts w:ascii="Arial" w:eastAsia="Calibri" w:hAnsi="Arial" w:cs="Arial"/>
          <w:color w:val="000000"/>
          <w:sz w:val="22"/>
          <w:szCs w:val="22"/>
        </w:rPr>
        <w:t xml:space="preserve"> smuggling should call our Fraud Hotline on 0800 788 887.” </w:t>
      </w:r>
    </w:p>
    <w:p w:rsidR="00647BC9" w:rsidRPr="00954877" w:rsidRDefault="00647BC9" w:rsidP="00647BC9">
      <w:pPr>
        <w:spacing w:line="360" w:lineRule="auto"/>
        <w:rPr>
          <w:rFonts w:ascii="Arial" w:hAnsi="Arial"/>
          <w:color w:val="000000"/>
          <w:sz w:val="22"/>
          <w:szCs w:val="22"/>
        </w:rPr>
      </w:pPr>
    </w:p>
    <w:p w:rsidR="00C66D73" w:rsidRDefault="00C66D73" w:rsidP="00647BC9">
      <w:pPr>
        <w:spacing w:line="360" w:lineRule="auto"/>
        <w:rPr>
          <w:rFonts w:ascii="Arial" w:hAnsi="Arial"/>
          <w:color w:val="000000"/>
          <w:sz w:val="22"/>
          <w:szCs w:val="22"/>
        </w:rPr>
      </w:pPr>
      <w:proofErr w:type="spellStart"/>
      <w:r>
        <w:rPr>
          <w:rFonts w:ascii="Arial" w:hAnsi="Arial"/>
          <w:color w:val="000000"/>
          <w:sz w:val="22"/>
          <w:szCs w:val="22"/>
        </w:rPr>
        <w:t>Kochna</w:t>
      </w:r>
      <w:proofErr w:type="spellEnd"/>
      <w:r>
        <w:rPr>
          <w:rFonts w:ascii="Arial" w:hAnsi="Arial"/>
          <w:color w:val="000000"/>
          <w:sz w:val="22"/>
          <w:szCs w:val="22"/>
        </w:rPr>
        <w:t xml:space="preserve"> denied </w:t>
      </w:r>
      <w:r w:rsidR="00223682">
        <w:rPr>
          <w:rFonts w:ascii="Arial" w:hAnsi="Arial"/>
          <w:color w:val="000000"/>
          <w:sz w:val="22"/>
          <w:szCs w:val="22"/>
        </w:rPr>
        <w:t xml:space="preserve">fraudulently </w:t>
      </w:r>
      <w:r>
        <w:rPr>
          <w:rFonts w:ascii="Arial" w:hAnsi="Arial"/>
          <w:color w:val="000000"/>
          <w:sz w:val="22"/>
          <w:szCs w:val="22"/>
        </w:rPr>
        <w:t xml:space="preserve">evading tax on alcohol and cigarettes, and money laundering but was convicted at Wood Green Crown Court on </w:t>
      </w:r>
      <w:r w:rsidRPr="009F2A12">
        <w:rPr>
          <w:rFonts w:ascii="Arial" w:hAnsi="Arial"/>
          <w:color w:val="000000"/>
          <w:sz w:val="22"/>
          <w:szCs w:val="22"/>
        </w:rPr>
        <w:t xml:space="preserve">8 June, 2018. Fellow smuggler </w:t>
      </w:r>
      <w:proofErr w:type="spellStart"/>
      <w:r w:rsidRPr="00024932">
        <w:rPr>
          <w:rFonts w:ascii="Arial" w:hAnsi="Arial"/>
          <w:color w:val="000000"/>
          <w:sz w:val="22"/>
          <w:szCs w:val="22"/>
        </w:rPr>
        <w:t>Wieslaw</w:t>
      </w:r>
      <w:proofErr w:type="spellEnd"/>
      <w:r w:rsidRPr="00024932">
        <w:rPr>
          <w:rFonts w:ascii="Arial" w:hAnsi="Arial"/>
          <w:color w:val="000000"/>
          <w:sz w:val="22"/>
          <w:szCs w:val="22"/>
        </w:rPr>
        <w:t xml:space="preserve"> </w:t>
      </w:r>
      <w:proofErr w:type="spellStart"/>
      <w:r w:rsidRPr="00024932">
        <w:rPr>
          <w:rFonts w:ascii="Arial" w:hAnsi="Arial"/>
          <w:color w:val="000000"/>
          <w:sz w:val="22"/>
          <w:szCs w:val="22"/>
        </w:rPr>
        <w:t>Ciosek</w:t>
      </w:r>
      <w:proofErr w:type="spellEnd"/>
      <w:r>
        <w:rPr>
          <w:rFonts w:ascii="Arial" w:hAnsi="Arial"/>
          <w:color w:val="000000"/>
          <w:sz w:val="22"/>
          <w:szCs w:val="22"/>
        </w:rPr>
        <w:t xml:space="preserve">, 47, also from north-west London, </w:t>
      </w:r>
      <w:r>
        <w:rPr>
          <w:rFonts w:ascii="Arial" w:hAnsi="Arial"/>
          <w:color w:val="000000"/>
          <w:sz w:val="22"/>
          <w:szCs w:val="22"/>
        </w:rPr>
        <w:lastRenderedPageBreak/>
        <w:t xml:space="preserve">admitted </w:t>
      </w:r>
      <w:r w:rsidR="00223682">
        <w:rPr>
          <w:rFonts w:ascii="Arial" w:hAnsi="Arial"/>
          <w:color w:val="000000"/>
          <w:sz w:val="22"/>
          <w:szCs w:val="22"/>
        </w:rPr>
        <w:t xml:space="preserve">fraudulently </w:t>
      </w:r>
      <w:r>
        <w:rPr>
          <w:rFonts w:ascii="Arial" w:hAnsi="Arial"/>
          <w:color w:val="000000"/>
          <w:sz w:val="22"/>
          <w:szCs w:val="22"/>
        </w:rPr>
        <w:t>evading tax on alcohol and money laundering.</w:t>
      </w:r>
    </w:p>
    <w:p w:rsidR="00C66D73" w:rsidRDefault="00C66D73" w:rsidP="00647BC9">
      <w:pPr>
        <w:spacing w:line="360" w:lineRule="auto"/>
        <w:rPr>
          <w:rFonts w:ascii="Arial" w:hAnsi="Arial"/>
          <w:color w:val="000000"/>
          <w:sz w:val="22"/>
          <w:szCs w:val="22"/>
        </w:rPr>
      </w:pPr>
    </w:p>
    <w:p w:rsidR="00C66D73" w:rsidRDefault="009F2A12" w:rsidP="00647BC9">
      <w:pPr>
        <w:spacing w:line="360" w:lineRule="auto"/>
        <w:rPr>
          <w:rFonts w:ascii="Arial" w:hAnsi="Arial"/>
          <w:color w:val="000000"/>
          <w:sz w:val="22"/>
          <w:szCs w:val="22"/>
        </w:rPr>
      </w:pPr>
      <w:proofErr w:type="spellStart"/>
      <w:r>
        <w:rPr>
          <w:rFonts w:ascii="Arial" w:hAnsi="Arial"/>
          <w:color w:val="000000"/>
          <w:sz w:val="22"/>
          <w:szCs w:val="22"/>
        </w:rPr>
        <w:t>Kochna</w:t>
      </w:r>
      <w:proofErr w:type="spellEnd"/>
      <w:r>
        <w:rPr>
          <w:rFonts w:ascii="Arial" w:hAnsi="Arial"/>
          <w:color w:val="000000"/>
          <w:sz w:val="22"/>
          <w:szCs w:val="22"/>
        </w:rPr>
        <w:t xml:space="preserve"> was sentenced to three years and nine months</w:t>
      </w:r>
      <w:r w:rsidR="00C66D73" w:rsidRPr="009F2A12">
        <w:rPr>
          <w:rFonts w:ascii="Arial" w:hAnsi="Arial"/>
          <w:color w:val="000000"/>
          <w:sz w:val="22"/>
          <w:szCs w:val="22"/>
        </w:rPr>
        <w:t xml:space="preserve"> and </w:t>
      </w:r>
      <w:proofErr w:type="spellStart"/>
      <w:r w:rsidR="00C66D73" w:rsidRPr="009F2A12">
        <w:rPr>
          <w:rFonts w:ascii="Arial" w:hAnsi="Arial"/>
          <w:color w:val="000000"/>
          <w:sz w:val="22"/>
          <w:szCs w:val="22"/>
        </w:rPr>
        <w:t>Ciosek</w:t>
      </w:r>
      <w:proofErr w:type="spellEnd"/>
      <w:r>
        <w:rPr>
          <w:rFonts w:ascii="Arial" w:hAnsi="Arial"/>
          <w:color w:val="000000"/>
          <w:sz w:val="22"/>
          <w:szCs w:val="22"/>
        </w:rPr>
        <w:t xml:space="preserve"> was given a two-year prison term, </w:t>
      </w:r>
      <w:r w:rsidRPr="00B02935">
        <w:rPr>
          <w:rFonts w:ascii="Arial" w:hAnsi="Arial"/>
          <w:color w:val="000000"/>
          <w:sz w:val="22"/>
          <w:szCs w:val="22"/>
        </w:rPr>
        <w:t>suspended for two years</w:t>
      </w:r>
      <w:r w:rsidR="00C66D73" w:rsidRPr="009F2A12">
        <w:rPr>
          <w:rFonts w:ascii="Arial" w:hAnsi="Arial"/>
          <w:color w:val="000000"/>
          <w:sz w:val="22"/>
          <w:szCs w:val="22"/>
        </w:rPr>
        <w:t xml:space="preserve"> on 15 June 2018.</w:t>
      </w:r>
      <w:r w:rsidR="00A339B4">
        <w:rPr>
          <w:rFonts w:ascii="Arial" w:hAnsi="Arial"/>
          <w:color w:val="000000"/>
          <w:sz w:val="22"/>
          <w:szCs w:val="22"/>
        </w:rPr>
        <w:t xml:space="preserve"> He was also ordered to do 300 hours of unpaid work and be on home curfew between 9pm and 6am for six months.</w:t>
      </w:r>
    </w:p>
    <w:p w:rsidR="00A339B4" w:rsidRDefault="00A339B4" w:rsidP="00647BC9">
      <w:pPr>
        <w:spacing w:line="360" w:lineRule="auto"/>
        <w:rPr>
          <w:rFonts w:ascii="Arial" w:hAnsi="Arial"/>
          <w:color w:val="000000"/>
          <w:sz w:val="22"/>
          <w:szCs w:val="22"/>
        </w:rPr>
      </w:pPr>
    </w:p>
    <w:p w:rsidR="00A339B4" w:rsidRDefault="00A339B4" w:rsidP="00A339B4">
      <w:pPr>
        <w:pStyle w:val="ListParagraph"/>
        <w:tabs>
          <w:tab w:val="left" w:pos="0"/>
          <w:tab w:val="left" w:pos="6840"/>
        </w:tabs>
        <w:spacing w:after="240" w:line="360" w:lineRule="auto"/>
        <w:ind w:left="0"/>
        <w:rPr>
          <w:rFonts w:ascii="Arial" w:hAnsi="Arial" w:cs="Helvetica"/>
          <w:color w:val="000000"/>
          <w:sz w:val="22"/>
        </w:rPr>
      </w:pPr>
      <w:r w:rsidRPr="00B02935">
        <w:rPr>
          <w:rFonts w:ascii="Arial" w:hAnsi="Arial" w:cs="Arial"/>
          <w:bCs/>
          <w:sz w:val="22"/>
          <w:szCs w:val="22"/>
        </w:rPr>
        <w:t xml:space="preserve">Confiscation proceedings to recover assets from </w:t>
      </w:r>
      <w:proofErr w:type="spellStart"/>
      <w:r w:rsidRPr="00B02935">
        <w:rPr>
          <w:rFonts w:ascii="Arial" w:hAnsi="Arial" w:cs="Arial"/>
          <w:bCs/>
          <w:sz w:val="22"/>
          <w:szCs w:val="22"/>
        </w:rPr>
        <w:t>Kochna</w:t>
      </w:r>
      <w:proofErr w:type="spellEnd"/>
      <w:r w:rsidRPr="00B02935">
        <w:rPr>
          <w:rFonts w:ascii="Arial" w:hAnsi="Arial" w:cs="Arial"/>
          <w:bCs/>
          <w:sz w:val="22"/>
          <w:szCs w:val="22"/>
        </w:rPr>
        <w:t xml:space="preserve"> will now begin.</w:t>
      </w:r>
      <w:r w:rsidRPr="00E9253E">
        <w:rPr>
          <w:rFonts w:ascii="Arial" w:hAnsi="Arial" w:cs="Arial"/>
          <w:bCs/>
          <w:sz w:val="22"/>
          <w:szCs w:val="22"/>
        </w:rPr>
        <w:t xml:space="preserve"> </w:t>
      </w:r>
    </w:p>
    <w:p w:rsidR="00C66D73" w:rsidRDefault="00C66D73" w:rsidP="00647BC9">
      <w:pPr>
        <w:spacing w:line="360" w:lineRule="auto"/>
        <w:rPr>
          <w:rFonts w:ascii="Arial" w:hAnsi="Arial"/>
          <w:color w:val="000000"/>
          <w:sz w:val="22"/>
          <w:szCs w:val="22"/>
        </w:rPr>
      </w:pPr>
    </w:p>
    <w:p w:rsidR="00647BC9" w:rsidRPr="00954877" w:rsidRDefault="00647BC9" w:rsidP="00647BC9">
      <w:pPr>
        <w:spacing w:line="360" w:lineRule="auto"/>
        <w:outlineLvl w:val="0"/>
        <w:rPr>
          <w:rFonts w:ascii="Arial" w:hAnsi="Arial" w:cs="Arial"/>
          <w:b/>
          <w:sz w:val="22"/>
          <w:szCs w:val="22"/>
          <w:lang w:eastAsia="en-GB"/>
        </w:rPr>
      </w:pPr>
      <w:r w:rsidRPr="00954877">
        <w:rPr>
          <w:rFonts w:ascii="Arial" w:hAnsi="Arial" w:cs="Arial"/>
          <w:b/>
          <w:sz w:val="22"/>
          <w:szCs w:val="22"/>
          <w:lang w:eastAsia="en-GB"/>
        </w:rPr>
        <w:t>Notes for Editors</w:t>
      </w:r>
    </w:p>
    <w:p w:rsidR="00647BC9" w:rsidRPr="00954877" w:rsidRDefault="00647BC9" w:rsidP="00647BC9">
      <w:pPr>
        <w:ind w:firstLine="720"/>
        <w:rPr>
          <w:rFonts w:ascii="Arial" w:eastAsia="Calibri" w:hAnsi="Arial" w:cs="Arial"/>
          <w:sz w:val="22"/>
          <w:szCs w:val="22"/>
        </w:rPr>
      </w:pPr>
    </w:p>
    <w:p w:rsidR="00223682" w:rsidRDefault="00C66D73" w:rsidP="00223682">
      <w:pPr>
        <w:numPr>
          <w:ilvl w:val="0"/>
          <w:numId w:val="2"/>
        </w:numPr>
        <w:spacing w:line="360" w:lineRule="auto"/>
        <w:rPr>
          <w:rFonts w:ascii="Arial" w:eastAsia="Calibri" w:hAnsi="Arial" w:cs="Arial"/>
          <w:sz w:val="22"/>
          <w:szCs w:val="22"/>
        </w:rPr>
      </w:pPr>
      <w:r w:rsidRPr="00223682">
        <w:rPr>
          <w:rFonts w:ascii="Arial" w:hAnsi="Arial"/>
          <w:color w:val="000000"/>
          <w:sz w:val="22"/>
          <w:szCs w:val="22"/>
        </w:rPr>
        <w:t>Krzysztof KOCHNA</w:t>
      </w:r>
      <w:r w:rsidR="00647BC9" w:rsidRPr="00223682">
        <w:rPr>
          <w:rFonts w:ascii="Arial" w:hAnsi="Arial"/>
          <w:color w:val="000000"/>
          <w:sz w:val="22"/>
          <w:szCs w:val="22"/>
        </w:rPr>
        <w:t>,</w:t>
      </w:r>
      <w:r w:rsidR="00647BC9" w:rsidRPr="00223682">
        <w:rPr>
          <w:rFonts w:ascii="Arial" w:hAnsi="Arial"/>
          <w:b/>
          <w:color w:val="000000"/>
          <w:sz w:val="22"/>
          <w:szCs w:val="22"/>
        </w:rPr>
        <w:t xml:space="preserve"> </w:t>
      </w:r>
      <w:r w:rsidR="00647BC9" w:rsidRPr="00223682">
        <w:rPr>
          <w:rFonts w:ascii="Arial" w:hAnsi="Arial"/>
          <w:color w:val="000000"/>
          <w:sz w:val="22"/>
          <w:szCs w:val="22"/>
        </w:rPr>
        <w:t xml:space="preserve">DOB </w:t>
      </w:r>
      <w:r w:rsidRPr="00223682">
        <w:rPr>
          <w:rFonts w:ascii="Arial" w:hAnsi="Arial"/>
          <w:color w:val="000000"/>
          <w:sz w:val="22"/>
          <w:szCs w:val="22"/>
        </w:rPr>
        <w:t>25/10/1972</w:t>
      </w:r>
      <w:r w:rsidR="00647BC9" w:rsidRPr="00223682">
        <w:rPr>
          <w:rFonts w:ascii="Arial" w:hAnsi="Arial"/>
          <w:color w:val="000000"/>
          <w:sz w:val="22"/>
          <w:szCs w:val="22"/>
        </w:rPr>
        <w:t xml:space="preserve">, a </w:t>
      </w:r>
      <w:r w:rsidR="00223682" w:rsidRPr="00223682">
        <w:rPr>
          <w:rFonts w:ascii="Arial" w:hAnsi="Arial"/>
          <w:color w:val="000000"/>
          <w:sz w:val="22"/>
          <w:szCs w:val="22"/>
        </w:rPr>
        <w:t>builder,</w:t>
      </w:r>
      <w:r w:rsidR="00647BC9" w:rsidRPr="00223682">
        <w:rPr>
          <w:rFonts w:ascii="Arial" w:hAnsi="Arial"/>
          <w:color w:val="000000"/>
          <w:sz w:val="22"/>
          <w:szCs w:val="22"/>
        </w:rPr>
        <w:t xml:space="preserve"> of </w:t>
      </w:r>
      <w:r w:rsidR="00223682" w:rsidRPr="00223682">
        <w:rPr>
          <w:rFonts w:ascii="Arial" w:hAnsi="Arial"/>
          <w:color w:val="000000"/>
          <w:sz w:val="22"/>
          <w:szCs w:val="22"/>
        </w:rPr>
        <w:t xml:space="preserve">Wood End Lane, Northolt, denied two charges of </w:t>
      </w:r>
      <w:r w:rsidR="00647BC9" w:rsidRPr="00223682">
        <w:rPr>
          <w:rFonts w:ascii="Arial" w:eastAsia="Calibri" w:hAnsi="Arial" w:cs="Arial"/>
          <w:sz w:val="22"/>
          <w:szCs w:val="22"/>
        </w:rPr>
        <w:t>the fraudulent evasion of excise duty, contrary to section 170(2) of the Customs and Excise Management Act 1979</w:t>
      </w:r>
      <w:r w:rsidR="00223682" w:rsidRPr="00223682">
        <w:rPr>
          <w:rFonts w:ascii="Arial" w:eastAsia="Calibri" w:hAnsi="Arial" w:cs="Arial"/>
          <w:sz w:val="22"/>
          <w:szCs w:val="22"/>
        </w:rPr>
        <w:t>, and money laundering £2,050 contrary to section 329(1) (c) of the Proceeds of Crime Act 2002.</w:t>
      </w:r>
    </w:p>
    <w:p w:rsidR="00223682" w:rsidRDefault="00223682" w:rsidP="00223682">
      <w:pPr>
        <w:spacing w:line="360" w:lineRule="auto"/>
        <w:ind w:left="720"/>
        <w:rPr>
          <w:rFonts w:ascii="Arial" w:eastAsia="Calibri" w:hAnsi="Arial" w:cs="Arial"/>
          <w:sz w:val="22"/>
          <w:szCs w:val="22"/>
        </w:rPr>
      </w:pPr>
    </w:p>
    <w:p w:rsidR="00223682" w:rsidRPr="00223682" w:rsidRDefault="00223682" w:rsidP="00223682">
      <w:pPr>
        <w:numPr>
          <w:ilvl w:val="0"/>
          <w:numId w:val="2"/>
        </w:numPr>
        <w:spacing w:line="360" w:lineRule="auto"/>
        <w:rPr>
          <w:rFonts w:ascii="Arial" w:eastAsia="Calibri" w:hAnsi="Arial" w:cs="Arial"/>
          <w:sz w:val="22"/>
          <w:szCs w:val="22"/>
        </w:rPr>
      </w:pPr>
      <w:proofErr w:type="spellStart"/>
      <w:r w:rsidRPr="00223682">
        <w:rPr>
          <w:rFonts w:ascii="Arial" w:eastAsia="Calibri" w:hAnsi="Arial" w:cs="Arial"/>
          <w:sz w:val="22"/>
          <w:szCs w:val="22"/>
        </w:rPr>
        <w:lastRenderedPageBreak/>
        <w:t>Wieslaw</w:t>
      </w:r>
      <w:proofErr w:type="spellEnd"/>
      <w:r w:rsidRPr="00223682">
        <w:rPr>
          <w:rFonts w:ascii="Arial" w:eastAsia="Calibri" w:hAnsi="Arial" w:cs="Arial"/>
          <w:sz w:val="22"/>
          <w:szCs w:val="22"/>
        </w:rPr>
        <w:t xml:space="preserve"> CIOSEK, DOB 16/07/1970, self-employed, of Pennine Drive, </w:t>
      </w:r>
      <w:proofErr w:type="spellStart"/>
      <w:r w:rsidRPr="00223682">
        <w:rPr>
          <w:rFonts w:ascii="Arial" w:eastAsia="Calibri" w:hAnsi="Arial" w:cs="Arial"/>
          <w:sz w:val="22"/>
          <w:szCs w:val="22"/>
        </w:rPr>
        <w:t>Cricklewood</w:t>
      </w:r>
      <w:proofErr w:type="spellEnd"/>
      <w:r w:rsidRPr="00223682">
        <w:rPr>
          <w:rFonts w:ascii="Arial" w:eastAsia="Calibri" w:hAnsi="Arial" w:cs="Arial"/>
          <w:sz w:val="22"/>
          <w:szCs w:val="22"/>
        </w:rPr>
        <w:t xml:space="preserve">, London, NW2, admitted the fraudulent evasion of excise duty, contrary to section 170(2) of the Customs and Excise Management Act 1979, and money laundering </w:t>
      </w:r>
      <w:r w:rsidRPr="00B02935">
        <w:rPr>
          <w:rFonts w:ascii="Arial" w:eastAsia="Calibri" w:hAnsi="Arial" w:cs="Arial"/>
          <w:sz w:val="22"/>
          <w:szCs w:val="22"/>
        </w:rPr>
        <w:t>£</w:t>
      </w:r>
      <w:r w:rsidR="00342001" w:rsidRPr="00B02935">
        <w:rPr>
          <w:rFonts w:ascii="Arial" w:eastAsia="Calibri" w:hAnsi="Arial" w:cs="Arial"/>
          <w:sz w:val="22"/>
          <w:szCs w:val="22"/>
        </w:rPr>
        <w:t>10</w:t>
      </w:r>
      <w:r w:rsidRPr="00B02935">
        <w:rPr>
          <w:rFonts w:ascii="Arial" w:eastAsia="Calibri" w:hAnsi="Arial" w:cs="Arial"/>
          <w:sz w:val="22"/>
          <w:szCs w:val="22"/>
        </w:rPr>
        <w:t>,</w:t>
      </w:r>
      <w:r w:rsidR="00342001" w:rsidRPr="00B02935">
        <w:rPr>
          <w:rFonts w:ascii="Arial" w:eastAsia="Calibri" w:hAnsi="Arial" w:cs="Arial"/>
          <w:sz w:val="22"/>
          <w:szCs w:val="22"/>
        </w:rPr>
        <w:t>335</w:t>
      </w:r>
      <w:r w:rsidRPr="00223682">
        <w:rPr>
          <w:rFonts w:ascii="Arial" w:eastAsia="Calibri" w:hAnsi="Arial" w:cs="Arial"/>
          <w:sz w:val="22"/>
          <w:szCs w:val="22"/>
        </w:rPr>
        <w:t xml:space="preserve"> contrary to section 329(1) (c) of the Proceeds of Crime Act 2002.</w:t>
      </w:r>
    </w:p>
    <w:p w:rsidR="00647BC9" w:rsidRDefault="00647BC9" w:rsidP="00647BC9">
      <w:pPr>
        <w:pStyle w:val="ListParagraph"/>
        <w:rPr>
          <w:rFonts w:ascii="Arial" w:hAnsi="Arial" w:cs="Arial"/>
          <w:sz w:val="22"/>
          <w:szCs w:val="22"/>
          <w:lang w:eastAsia="en-GB"/>
        </w:rPr>
      </w:pPr>
    </w:p>
    <w:p w:rsidR="00647BC9" w:rsidRPr="00BA35F1" w:rsidRDefault="00647BC9" w:rsidP="00223682">
      <w:pPr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  <w:lang w:val="en"/>
        </w:rPr>
      </w:pPr>
      <w:r>
        <w:rPr>
          <w:rFonts w:ascii="Arial" w:hAnsi="Arial" w:cs="Arial"/>
          <w:sz w:val="22"/>
          <w:szCs w:val="22"/>
          <w:lang w:eastAsia="en-GB"/>
        </w:rPr>
        <w:t>Photographs are</w:t>
      </w:r>
      <w:r w:rsidRPr="00BA35F1">
        <w:rPr>
          <w:rFonts w:ascii="Arial" w:hAnsi="Arial" w:cs="Arial"/>
          <w:sz w:val="22"/>
          <w:szCs w:val="22"/>
          <w:lang w:eastAsia="en-GB"/>
        </w:rPr>
        <w:t xml:space="preserve"> available from </w:t>
      </w:r>
      <w:r w:rsidRPr="00BA35F1">
        <w:rPr>
          <w:rFonts w:ascii="Arial" w:hAnsi="Arial" w:cs="Arial"/>
          <w:sz w:val="22"/>
          <w:szCs w:val="22"/>
          <w:lang w:val="en"/>
        </w:rPr>
        <w:t xml:space="preserve">HMRC’s Flickr channel  </w:t>
      </w:r>
      <w:hyperlink r:id="rId13" w:history="1">
        <w:r w:rsidRPr="00BA35F1">
          <w:rPr>
            <w:rStyle w:val="Hyperlink"/>
            <w:rFonts w:ascii="Arial" w:hAnsi="Arial" w:cs="Arial"/>
            <w:sz w:val="22"/>
            <w:szCs w:val="22"/>
            <w:lang w:val="en"/>
          </w:rPr>
          <w:t>www.flickr.com/hmrcgovuk</w:t>
        </w:r>
      </w:hyperlink>
    </w:p>
    <w:p w:rsidR="00647BC9" w:rsidRPr="00BA35F1" w:rsidRDefault="00647BC9" w:rsidP="00647BC9">
      <w:pPr>
        <w:rPr>
          <w:rFonts w:ascii="Arial" w:hAnsi="Arial" w:cs="Arial"/>
          <w:sz w:val="22"/>
          <w:szCs w:val="22"/>
          <w:lang w:val="en"/>
        </w:rPr>
      </w:pPr>
    </w:p>
    <w:p w:rsidR="00647BC9" w:rsidRPr="00BA35F1" w:rsidRDefault="00647BC9" w:rsidP="00223682">
      <w:pPr>
        <w:numPr>
          <w:ilvl w:val="0"/>
          <w:numId w:val="2"/>
        </w:numPr>
        <w:spacing w:line="360" w:lineRule="auto"/>
        <w:rPr>
          <w:rFonts w:ascii="Arial" w:eastAsia="Calibri" w:hAnsi="Arial" w:cs="Arial"/>
          <w:sz w:val="22"/>
          <w:szCs w:val="22"/>
        </w:rPr>
      </w:pPr>
      <w:r w:rsidRPr="00BA35F1">
        <w:rPr>
          <w:rFonts w:ascii="Arial" w:hAnsi="Arial" w:cs="Arial"/>
          <w:sz w:val="22"/>
          <w:szCs w:val="22"/>
          <w:lang w:val="en-US" w:eastAsia="en-GB"/>
        </w:rPr>
        <w:lastRenderedPageBreak/>
        <w:t>Anyone with information about people</w:t>
      </w:r>
      <w:r w:rsidRPr="00BA35F1">
        <w:rPr>
          <w:rFonts w:ascii="Arial" w:hAnsi="Arial" w:cs="Arial"/>
          <w:sz w:val="22"/>
          <w:szCs w:val="22"/>
        </w:rPr>
        <w:t xml:space="preserve"> suspected of smuggling, selling or storing illegal tobacco should contact our hotline on </w:t>
      </w:r>
      <w:r>
        <w:rPr>
          <w:rFonts w:ascii="Arial" w:hAnsi="Arial" w:cs="Arial"/>
          <w:sz w:val="22"/>
          <w:szCs w:val="22"/>
          <w:lang w:val="en" w:eastAsia="en-GB"/>
        </w:rPr>
        <w:t>0800 788 887</w:t>
      </w:r>
      <w:r w:rsidRPr="00BA35F1">
        <w:rPr>
          <w:rFonts w:ascii="Arial" w:hAnsi="Arial" w:cs="Arial"/>
          <w:sz w:val="22"/>
          <w:szCs w:val="22"/>
          <w:lang w:val="en" w:eastAsia="en-GB"/>
        </w:rPr>
        <w:t xml:space="preserve"> or report it online at: </w:t>
      </w:r>
      <w:hyperlink r:id="rId14" w:history="1">
        <w:r w:rsidRPr="00BA35F1">
          <w:rPr>
            <w:rStyle w:val="Hyperlink"/>
            <w:rFonts w:ascii="Arial" w:hAnsi="Arial" w:cs="Arial"/>
            <w:sz w:val="22"/>
            <w:szCs w:val="22"/>
            <w:lang w:val="en" w:eastAsia="en-GB"/>
          </w:rPr>
          <w:t>https://www.gov.uk/report-tobacco-or-alcohol-tax-evasion</w:t>
        </w:r>
      </w:hyperlink>
    </w:p>
    <w:p w:rsidR="00647BC9" w:rsidRPr="00BA35F1" w:rsidRDefault="00647BC9" w:rsidP="00647BC9">
      <w:pPr>
        <w:rPr>
          <w:rFonts w:ascii="Arial" w:eastAsia="Calibri" w:hAnsi="Arial" w:cs="Arial"/>
          <w:sz w:val="22"/>
          <w:szCs w:val="22"/>
        </w:rPr>
      </w:pPr>
    </w:p>
    <w:p w:rsidR="00647BC9" w:rsidRPr="00BA35F1" w:rsidRDefault="00647BC9" w:rsidP="00223682">
      <w:pPr>
        <w:numPr>
          <w:ilvl w:val="0"/>
          <w:numId w:val="2"/>
        </w:numPr>
        <w:spacing w:line="360" w:lineRule="auto"/>
        <w:rPr>
          <w:rFonts w:ascii="Arial" w:eastAsia="Calibri" w:hAnsi="Arial" w:cs="Arial"/>
          <w:sz w:val="22"/>
          <w:szCs w:val="22"/>
        </w:rPr>
      </w:pPr>
      <w:r w:rsidRPr="00BA35F1">
        <w:rPr>
          <w:rFonts w:ascii="Arial" w:hAnsi="Arial" w:cs="Arial"/>
          <w:sz w:val="22"/>
          <w:lang w:eastAsia="en-GB"/>
        </w:rPr>
        <w:t>Follow HMRC Press Office on Twitter @</w:t>
      </w:r>
      <w:proofErr w:type="spellStart"/>
      <w:r w:rsidRPr="00BA35F1">
        <w:rPr>
          <w:rFonts w:ascii="Arial" w:hAnsi="Arial" w:cs="Arial"/>
          <w:sz w:val="22"/>
          <w:lang w:eastAsia="en-GB"/>
        </w:rPr>
        <w:t>HMRCpressoffice</w:t>
      </w:r>
      <w:proofErr w:type="spellEnd"/>
    </w:p>
    <w:p w:rsidR="00647BC9" w:rsidRPr="00BA35F1" w:rsidRDefault="00647BC9" w:rsidP="00647BC9">
      <w:pPr>
        <w:spacing w:line="360" w:lineRule="auto"/>
        <w:rPr>
          <w:rFonts w:ascii="Arial" w:hAnsi="Arial" w:cs="Arial"/>
          <w:sz w:val="22"/>
          <w:szCs w:val="22"/>
        </w:rPr>
      </w:pPr>
    </w:p>
    <w:p w:rsidR="00647BC9" w:rsidRPr="00BA35F1" w:rsidRDefault="00647BC9" w:rsidP="00647BC9">
      <w:pPr>
        <w:spacing w:line="360" w:lineRule="auto"/>
        <w:outlineLvl w:val="0"/>
        <w:rPr>
          <w:rFonts w:ascii="Arial" w:hAnsi="Arial"/>
          <w:b/>
          <w:sz w:val="22"/>
          <w:szCs w:val="22"/>
        </w:rPr>
      </w:pPr>
      <w:r w:rsidRPr="00BA35F1">
        <w:rPr>
          <w:rFonts w:ascii="Arial" w:hAnsi="Arial"/>
          <w:b/>
          <w:sz w:val="22"/>
          <w:szCs w:val="22"/>
        </w:rPr>
        <w:t>Issued by HM Revenue &amp; Customs Press Office</w:t>
      </w:r>
    </w:p>
    <w:p w:rsidR="00647BC9" w:rsidRPr="00BA35F1" w:rsidRDefault="00647BC9" w:rsidP="00647BC9">
      <w:pPr>
        <w:spacing w:line="360" w:lineRule="auto"/>
        <w:outlineLvl w:val="0"/>
        <w:rPr>
          <w:rFonts w:ascii="Arial" w:hAnsi="Arial"/>
          <w:b/>
          <w:sz w:val="22"/>
          <w:szCs w:val="22"/>
        </w:rPr>
      </w:pPr>
      <w:r w:rsidRPr="00BA35F1">
        <w:rPr>
          <w:rFonts w:ascii="Arial" w:hAnsi="Arial"/>
          <w:b/>
          <w:sz w:val="22"/>
          <w:szCs w:val="22"/>
        </w:rPr>
        <w:t>Press enquiries only please contact:</w:t>
      </w:r>
    </w:p>
    <w:p w:rsidR="00647BC9" w:rsidRDefault="00647BC9" w:rsidP="00647BC9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hAnsi="Arial"/>
          <w:sz w:val="22"/>
        </w:rPr>
      </w:pPr>
    </w:p>
    <w:p w:rsidR="00223682" w:rsidRPr="00223682" w:rsidRDefault="00223682" w:rsidP="00223682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hAnsi="Arial"/>
          <w:sz w:val="22"/>
        </w:rPr>
      </w:pPr>
      <w:r w:rsidRPr="00223682">
        <w:rPr>
          <w:rFonts w:ascii="Arial" w:hAnsi="Arial"/>
          <w:sz w:val="22"/>
        </w:rPr>
        <w:t>Roger Kasper</w:t>
      </w:r>
    </w:p>
    <w:p w:rsidR="00223682" w:rsidRPr="00223682" w:rsidRDefault="00223682" w:rsidP="00223682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hAnsi="Arial"/>
          <w:sz w:val="22"/>
        </w:rPr>
      </w:pPr>
      <w:r w:rsidRPr="00223682">
        <w:rPr>
          <w:rFonts w:ascii="Arial" w:hAnsi="Arial"/>
          <w:sz w:val="22"/>
        </w:rPr>
        <w:t>Tel: 03000 525110 / 07388 955843</w:t>
      </w:r>
    </w:p>
    <w:p w:rsidR="00223682" w:rsidRPr="00223682" w:rsidRDefault="00223682" w:rsidP="00223682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hAnsi="Arial"/>
          <w:sz w:val="22"/>
        </w:rPr>
      </w:pPr>
      <w:r w:rsidRPr="00223682">
        <w:rPr>
          <w:rFonts w:ascii="Arial" w:hAnsi="Arial"/>
          <w:sz w:val="22"/>
        </w:rPr>
        <w:t xml:space="preserve">Email: </w:t>
      </w:r>
      <w:hyperlink r:id="rId15" w:history="1">
        <w:r w:rsidRPr="00223682">
          <w:rPr>
            <w:rFonts w:ascii="Arial" w:hAnsi="Arial"/>
            <w:color w:val="0000FF"/>
            <w:sz w:val="22"/>
            <w:u w:val="single"/>
          </w:rPr>
          <w:t>roger.kasper@hmrc.gsi.gov.uk</w:t>
        </w:r>
      </w:hyperlink>
    </w:p>
    <w:p w:rsidR="00223682" w:rsidRPr="00223682" w:rsidRDefault="00223682" w:rsidP="00223682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hAnsi="Arial"/>
          <w:sz w:val="22"/>
        </w:rPr>
      </w:pPr>
    </w:p>
    <w:p w:rsidR="00223682" w:rsidRPr="00223682" w:rsidRDefault="00223682" w:rsidP="00223682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hAnsi="Arial"/>
          <w:sz w:val="22"/>
        </w:rPr>
      </w:pPr>
      <w:r w:rsidRPr="00223682">
        <w:rPr>
          <w:rFonts w:ascii="Arial" w:hAnsi="Arial"/>
          <w:sz w:val="22"/>
        </w:rPr>
        <w:t>Or</w:t>
      </w:r>
    </w:p>
    <w:p w:rsidR="00223682" w:rsidRPr="00223682" w:rsidRDefault="00223682" w:rsidP="00223682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hAnsi="Arial"/>
          <w:sz w:val="22"/>
        </w:rPr>
      </w:pPr>
    </w:p>
    <w:p w:rsidR="00223682" w:rsidRPr="00223682" w:rsidRDefault="00223682" w:rsidP="00223682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hAnsi="Arial"/>
          <w:sz w:val="22"/>
        </w:rPr>
      </w:pPr>
      <w:r w:rsidRPr="00223682">
        <w:rPr>
          <w:rFonts w:ascii="Arial" w:hAnsi="Arial"/>
          <w:sz w:val="22"/>
        </w:rPr>
        <w:t>Lucy Collins</w:t>
      </w:r>
    </w:p>
    <w:p w:rsidR="00223682" w:rsidRPr="00223682" w:rsidRDefault="00223682" w:rsidP="00223682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hAnsi="Arial"/>
          <w:sz w:val="22"/>
        </w:rPr>
      </w:pPr>
      <w:r w:rsidRPr="00223682">
        <w:rPr>
          <w:rFonts w:ascii="Arial" w:hAnsi="Arial"/>
          <w:sz w:val="22"/>
        </w:rPr>
        <w:t>Tel: 03000 525872 / 07900 394 601</w:t>
      </w:r>
    </w:p>
    <w:p w:rsidR="00223682" w:rsidRPr="00223682" w:rsidRDefault="00223682" w:rsidP="00223682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hAnsi="Arial"/>
          <w:sz w:val="22"/>
        </w:rPr>
      </w:pPr>
      <w:r w:rsidRPr="00223682">
        <w:rPr>
          <w:rFonts w:ascii="Arial" w:hAnsi="Arial"/>
          <w:sz w:val="22"/>
        </w:rPr>
        <w:t xml:space="preserve">Email: </w:t>
      </w:r>
      <w:hyperlink r:id="rId16" w:history="1">
        <w:r w:rsidRPr="00223682">
          <w:rPr>
            <w:rFonts w:ascii="Arial" w:hAnsi="Arial" w:cs="Arial"/>
            <w:color w:val="0000FF"/>
            <w:sz w:val="22"/>
            <w:szCs w:val="22"/>
            <w:u w:val="single"/>
            <w:lang w:val="en-US" w:eastAsia="en-GB"/>
          </w:rPr>
          <w:t>lucy.collins@hmrc.gsi.gov.uk</w:t>
        </w:r>
      </w:hyperlink>
    </w:p>
    <w:p w:rsidR="00223682" w:rsidRPr="00223682" w:rsidRDefault="00223682" w:rsidP="00223682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hAnsi="Arial"/>
          <w:sz w:val="22"/>
        </w:rPr>
      </w:pPr>
    </w:p>
    <w:p w:rsidR="00223682" w:rsidRPr="00223682" w:rsidRDefault="00223682" w:rsidP="00223682">
      <w:pPr>
        <w:spacing w:line="360" w:lineRule="auto"/>
        <w:rPr>
          <w:rFonts w:ascii="Arial" w:hAnsi="Arial" w:cs="Arial"/>
          <w:sz w:val="22"/>
          <w:szCs w:val="22"/>
        </w:rPr>
      </w:pPr>
      <w:r w:rsidRPr="00223682">
        <w:rPr>
          <w:rFonts w:ascii="Arial" w:hAnsi="Arial" w:cs="Arial"/>
          <w:sz w:val="22"/>
          <w:szCs w:val="22"/>
        </w:rPr>
        <w:lastRenderedPageBreak/>
        <w:t>Out of hours</w:t>
      </w:r>
    </w:p>
    <w:p w:rsidR="00223682" w:rsidRPr="00223682" w:rsidRDefault="00223682" w:rsidP="00223682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hAnsi="Arial" w:cs="Arial"/>
          <w:sz w:val="22"/>
          <w:szCs w:val="22"/>
        </w:rPr>
      </w:pPr>
      <w:r w:rsidRPr="00223682">
        <w:rPr>
          <w:rFonts w:ascii="Arial" w:hAnsi="Arial" w:cs="Arial"/>
          <w:sz w:val="22"/>
          <w:szCs w:val="22"/>
        </w:rPr>
        <w:t xml:space="preserve">Tel: </w:t>
      </w:r>
      <w:r w:rsidRPr="00223682">
        <w:rPr>
          <w:rFonts w:ascii="Arial" w:hAnsi="Arial" w:cs="Arial"/>
          <w:sz w:val="22"/>
          <w:szCs w:val="22"/>
        </w:rPr>
        <w:tab/>
      </w:r>
      <w:r w:rsidRPr="00223682">
        <w:rPr>
          <w:rFonts w:ascii="Arial" w:hAnsi="Arial" w:cs="Arial"/>
          <w:sz w:val="22"/>
          <w:szCs w:val="22"/>
        </w:rPr>
        <w:tab/>
        <w:t>07860 359544</w:t>
      </w:r>
    </w:p>
    <w:p w:rsidR="00223682" w:rsidRPr="00223682" w:rsidRDefault="00223682" w:rsidP="00223682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2"/>
          <w:szCs w:val="22"/>
        </w:rPr>
      </w:pPr>
    </w:p>
    <w:p w:rsidR="00223682" w:rsidRPr="00223682" w:rsidRDefault="00223682" w:rsidP="00223682">
      <w:pPr>
        <w:spacing w:line="360" w:lineRule="auto"/>
        <w:rPr>
          <w:rFonts w:ascii="Arial" w:hAnsi="Arial" w:cs="Arial"/>
          <w:spacing w:val="-3"/>
          <w:sz w:val="22"/>
          <w:szCs w:val="22"/>
        </w:rPr>
      </w:pPr>
      <w:r w:rsidRPr="00223682">
        <w:rPr>
          <w:rFonts w:ascii="Arial" w:hAnsi="Arial" w:cs="Arial"/>
          <w:b/>
          <w:sz w:val="22"/>
          <w:szCs w:val="22"/>
        </w:rPr>
        <w:t>Website</w:t>
      </w:r>
      <w:r w:rsidRPr="00223682">
        <w:rPr>
          <w:rFonts w:ascii="Arial" w:hAnsi="Arial" w:cs="Arial"/>
          <w:b/>
          <w:sz w:val="22"/>
          <w:szCs w:val="22"/>
        </w:rPr>
        <w:tab/>
      </w:r>
      <w:hyperlink r:id="rId17" w:history="1">
        <w:r w:rsidRPr="00223682">
          <w:rPr>
            <w:rFonts w:ascii="Arial" w:hAnsi="Arial" w:cs="Arial"/>
            <w:color w:val="0000FF"/>
            <w:sz w:val="22"/>
            <w:szCs w:val="22"/>
            <w:u w:val="single"/>
          </w:rPr>
          <w:t>www.gov.uk/hmrc</w:t>
        </w:r>
      </w:hyperlink>
      <w:r w:rsidRPr="00223682">
        <w:rPr>
          <w:rFonts w:ascii="Arial" w:hAnsi="Arial" w:cs="Arial"/>
          <w:b/>
          <w:sz w:val="22"/>
          <w:szCs w:val="22"/>
        </w:rPr>
        <w:t xml:space="preserve"> </w:t>
      </w:r>
      <w:hyperlink r:id="rId18" w:history="1"/>
    </w:p>
    <w:p w:rsidR="00647BC9" w:rsidRDefault="00647BC9" w:rsidP="00647BC9">
      <w:pPr>
        <w:jc w:val="center"/>
        <w:rPr>
          <w:color w:val="FF0000"/>
          <w:sz w:val="28"/>
          <w:szCs w:val="28"/>
        </w:rPr>
      </w:pPr>
    </w:p>
    <w:p w:rsidR="00647BC9" w:rsidRPr="00424D90" w:rsidRDefault="00647BC9" w:rsidP="00647BC9">
      <w:pPr>
        <w:jc w:val="center"/>
        <w:rPr>
          <w:b/>
          <w:color w:val="FF0000"/>
          <w:sz w:val="28"/>
          <w:szCs w:val="28"/>
        </w:rPr>
      </w:pPr>
    </w:p>
    <w:p w:rsidR="00573118" w:rsidRDefault="00573118"/>
    <w:sectPr w:rsidR="00573118">
      <w:type w:val="continuous"/>
      <w:pgSz w:w="11909" w:h="16834"/>
      <w:pgMar w:top="539" w:right="1304" w:bottom="567" w:left="1588" w:header="0" w:footer="567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02FA" w:rsidRDefault="001E02FA">
      <w:r>
        <w:separator/>
      </w:r>
    </w:p>
  </w:endnote>
  <w:endnote w:type="continuationSeparator" w:id="0">
    <w:p w:rsidR="001E02FA" w:rsidRDefault="001E0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017" w:rsidRDefault="00223682" w:rsidP="00803017">
    <w:pPr>
      <w:pStyle w:val="Footer"/>
      <w:jc w:val="center"/>
    </w:pPr>
    <w:r>
      <w:fldChar w:fldCharType="begin"/>
    </w:r>
    <w:r w:rsidRPr="00C23422">
      <w:rPr>
        <w:rFonts w:ascii="Calibri" w:hAnsi="Calibri"/>
        <w:b w:val="0"/>
        <w:color w:val="000000"/>
        <w:sz w:val="22"/>
      </w:rPr>
      <w:instrText xml:space="preserve"> DOCPROPERTY  bjDocumentSecurityLabel"  \* MERGEFORMAT </w:instrText>
    </w:r>
    <w:r>
      <w:fldChar w:fldCharType="separate"/>
    </w:r>
    <w:r>
      <w:rPr>
        <w:b w:val="0"/>
        <w:bCs/>
        <w:lang w:val="en-US"/>
      </w:rPr>
      <w:t>Error! Unknown document property name.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017" w:rsidRDefault="00223682" w:rsidP="00803017">
    <w:pPr>
      <w:pStyle w:val="Footer"/>
      <w:tabs>
        <w:tab w:val="clear" w:pos="8306"/>
      </w:tabs>
      <w:jc w:val="center"/>
      <w:rPr>
        <w:rFonts w:ascii="Arial" w:hAnsi="Arial"/>
      </w:rPr>
    </w:pPr>
    <w:r>
      <w:tab/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017" w:rsidRDefault="00223682" w:rsidP="00803017">
    <w:pPr>
      <w:pStyle w:val="Footer"/>
      <w:jc w:val="center"/>
    </w:pPr>
    <w:r>
      <w:fldChar w:fldCharType="begin"/>
    </w:r>
    <w:r w:rsidRPr="00C23422">
      <w:rPr>
        <w:rFonts w:ascii="Calibri" w:hAnsi="Calibri"/>
        <w:b w:val="0"/>
        <w:color w:val="000000"/>
        <w:sz w:val="22"/>
      </w:rPr>
      <w:instrText xml:space="preserve"> DOCPROPERTY  bjDocumentSecurityLabel"  \* MERGEFORMAT </w:instrText>
    </w:r>
    <w:r>
      <w:fldChar w:fldCharType="separate"/>
    </w:r>
    <w:r>
      <w:rPr>
        <w:b w:val="0"/>
        <w:bCs/>
        <w:lang w:val="en-US"/>
      </w:rPr>
      <w:t>Error! Unknown document property name.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02FA" w:rsidRDefault="001E02FA">
      <w:r>
        <w:separator/>
      </w:r>
    </w:p>
  </w:footnote>
  <w:footnote w:type="continuationSeparator" w:id="0">
    <w:p w:rsidR="001E02FA" w:rsidRDefault="001E02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017" w:rsidRDefault="00223682" w:rsidP="00803017">
    <w:pPr>
      <w:pStyle w:val="Header"/>
      <w:jc w:val="center"/>
    </w:pPr>
    <w:r>
      <w:fldChar w:fldCharType="begin"/>
    </w:r>
    <w:r w:rsidRPr="00C23422">
      <w:rPr>
        <w:rFonts w:ascii="Calibri" w:hAnsi="Calibri"/>
        <w:color w:val="000000"/>
        <w:sz w:val="22"/>
      </w:rPr>
      <w:instrText xml:space="preserve"> DOCPROPERTY  bjDocumentSecurityLabel"  \* MERGEFORMAT </w:instrText>
    </w:r>
    <w:r>
      <w:fldChar w:fldCharType="separate"/>
    </w:r>
    <w:r>
      <w:rPr>
        <w:b/>
        <w:bCs/>
        <w:lang w:val="en-US"/>
      </w:rPr>
      <w:t>Error! Unknown document property name.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017" w:rsidRDefault="00223682" w:rsidP="00803017">
    <w:pPr>
      <w:pStyle w:val="Header"/>
      <w:jc w:val="center"/>
    </w:pPr>
    <w:r>
      <w:fldChar w:fldCharType="begin"/>
    </w:r>
    <w:r w:rsidRPr="00C23422">
      <w:rPr>
        <w:rFonts w:ascii="Calibri" w:hAnsi="Calibri"/>
        <w:color w:val="000000"/>
        <w:sz w:val="22"/>
      </w:rPr>
      <w:instrText xml:space="preserve"> DOCPROPERTY  bjDocumentSecurityLabel"  \* MERGEFORMAT </w:instrText>
    </w:r>
    <w:r>
      <w:fldChar w:fldCharType="separate"/>
    </w:r>
    <w:r>
      <w:rPr>
        <w:b/>
        <w:bCs/>
        <w:lang w:val="en-US"/>
      </w:rPr>
      <w:t>Error! Unknown document property name.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2394D"/>
    <w:multiLevelType w:val="hybridMultilevel"/>
    <w:tmpl w:val="179C27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411232"/>
    <w:multiLevelType w:val="hybridMultilevel"/>
    <w:tmpl w:val="179C27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BC9"/>
    <w:rsid w:val="00024932"/>
    <w:rsid w:val="001B01E9"/>
    <w:rsid w:val="001E02FA"/>
    <w:rsid w:val="0021489D"/>
    <w:rsid w:val="00223682"/>
    <w:rsid w:val="002A4D0A"/>
    <w:rsid w:val="00342001"/>
    <w:rsid w:val="003F322C"/>
    <w:rsid w:val="00416E02"/>
    <w:rsid w:val="00573118"/>
    <w:rsid w:val="00647BC9"/>
    <w:rsid w:val="007C45D8"/>
    <w:rsid w:val="007D70E7"/>
    <w:rsid w:val="008845C0"/>
    <w:rsid w:val="009F2A12"/>
    <w:rsid w:val="00A339B4"/>
    <w:rsid w:val="00B02935"/>
    <w:rsid w:val="00C6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8FEB78-1F3D-4C46-A485-8185141E9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7B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647BC9"/>
  </w:style>
  <w:style w:type="character" w:customStyle="1" w:styleId="FootnoteTextChar">
    <w:name w:val="Footnote Text Char"/>
    <w:basedOn w:val="DefaultParagraphFont"/>
    <w:link w:val="FootnoteText"/>
    <w:semiHidden/>
    <w:rsid w:val="00647BC9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rsid w:val="00647BC9"/>
    <w:pPr>
      <w:tabs>
        <w:tab w:val="center" w:pos="4153"/>
        <w:tab w:val="right" w:pos="8306"/>
      </w:tabs>
    </w:pPr>
    <w:rPr>
      <w:b/>
      <w:sz w:val="26"/>
    </w:rPr>
  </w:style>
  <w:style w:type="character" w:customStyle="1" w:styleId="FooterChar">
    <w:name w:val="Footer Char"/>
    <w:basedOn w:val="DefaultParagraphFont"/>
    <w:link w:val="Footer"/>
    <w:rsid w:val="00647BC9"/>
    <w:rPr>
      <w:rFonts w:ascii="Times New Roman" w:eastAsia="Times New Roman" w:hAnsi="Times New Roman" w:cs="Times New Roman"/>
      <w:b/>
      <w:sz w:val="26"/>
      <w:szCs w:val="20"/>
    </w:rPr>
  </w:style>
  <w:style w:type="paragraph" w:styleId="Header">
    <w:name w:val="header"/>
    <w:basedOn w:val="Normal"/>
    <w:link w:val="HeaderChar"/>
    <w:rsid w:val="00647BC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47BC9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647BC9"/>
    <w:rPr>
      <w:color w:val="0000FF"/>
      <w:u w:val="single"/>
    </w:rPr>
  </w:style>
  <w:style w:type="paragraph" w:styleId="NormalWeb">
    <w:name w:val="Normal (Web)"/>
    <w:basedOn w:val="Normal"/>
    <w:rsid w:val="00647BC9"/>
    <w:pPr>
      <w:spacing w:before="100" w:after="100"/>
    </w:pPr>
    <w:rPr>
      <w:rFonts w:ascii="Arial Unicode MS" w:eastAsia="Arial Unicode MS" w:hAnsi="Arial Unicode MS"/>
      <w:sz w:val="24"/>
    </w:rPr>
  </w:style>
  <w:style w:type="paragraph" w:customStyle="1" w:styleId="Issuedate">
    <w:name w:val="Issue date"/>
    <w:basedOn w:val="Normal"/>
    <w:rsid w:val="00647BC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before="120" w:after="120"/>
      <w:ind w:right="-57"/>
      <w:textAlignment w:val="baseline"/>
    </w:pPr>
    <w:rPr>
      <w:b/>
      <w:bCs/>
      <w:sz w:val="18"/>
    </w:rPr>
  </w:style>
  <w:style w:type="paragraph" w:customStyle="1" w:styleId="Pages">
    <w:name w:val="Pages"/>
    <w:basedOn w:val="Bannerstrapline"/>
    <w:rsid w:val="00647BC9"/>
    <w:pPr>
      <w:jc w:val="right"/>
    </w:pPr>
  </w:style>
  <w:style w:type="paragraph" w:customStyle="1" w:styleId="Bannerstrapline">
    <w:name w:val="Banner strapline"/>
    <w:basedOn w:val="Normal"/>
    <w:rsid w:val="00647BC9"/>
    <w:pPr>
      <w:overflowPunct w:val="0"/>
      <w:autoSpaceDE w:val="0"/>
      <w:autoSpaceDN w:val="0"/>
      <w:adjustRightInd w:val="0"/>
      <w:spacing w:before="120" w:after="120"/>
      <w:textAlignment w:val="baseline"/>
    </w:pPr>
  </w:style>
  <w:style w:type="paragraph" w:customStyle="1" w:styleId="Ref">
    <w:name w:val="Ref"/>
    <w:basedOn w:val="Issuedate"/>
    <w:rsid w:val="00647BC9"/>
    <w:pPr>
      <w:jc w:val="right"/>
    </w:pPr>
  </w:style>
  <w:style w:type="paragraph" w:styleId="BodyText">
    <w:name w:val="Body Text"/>
    <w:aliases w:val="heading_txt,bodytxy2,One Page Summary,CV Body Text,Body Text - Level 2,contents,body text"/>
    <w:basedOn w:val="Normal"/>
    <w:link w:val="BodyTextChar"/>
    <w:rsid w:val="00647BC9"/>
    <w:pPr>
      <w:spacing w:line="360" w:lineRule="auto"/>
      <w:jc w:val="both"/>
    </w:pPr>
    <w:rPr>
      <w:rFonts w:ascii="Arial" w:hAnsi="Arial"/>
      <w:sz w:val="22"/>
    </w:rPr>
  </w:style>
  <w:style w:type="character" w:customStyle="1" w:styleId="BodyTextChar">
    <w:name w:val="Body Text Char"/>
    <w:aliases w:val="heading_txt Char,bodytxy2 Char,One Page Summary Char,CV Body Text Char,Body Text - Level 2 Char,contents Char,body text Char"/>
    <w:basedOn w:val="DefaultParagraphFont"/>
    <w:link w:val="BodyText"/>
    <w:rsid w:val="00647BC9"/>
    <w:rPr>
      <w:rFonts w:ascii="Arial" w:eastAsia="Times New Roman" w:hAnsi="Arial" w:cs="Times New Roman"/>
      <w:szCs w:val="20"/>
    </w:rPr>
  </w:style>
  <w:style w:type="paragraph" w:styleId="ListParagraph">
    <w:name w:val="List Paragraph"/>
    <w:basedOn w:val="Normal"/>
    <w:uiPriority w:val="34"/>
    <w:qFormat/>
    <w:rsid w:val="00647BC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flickr.com/hmrcgovuk" TargetMode="External"/><Relationship Id="rId18" Type="http://schemas.openxmlformats.org/officeDocument/2006/relationships/hyperlink" Target="http://www.hmrc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17" Type="http://schemas.openxmlformats.org/officeDocument/2006/relationships/hyperlink" Target="http://www.gov.uk/hmrc" TargetMode="External"/><Relationship Id="rId2" Type="http://schemas.openxmlformats.org/officeDocument/2006/relationships/styles" Target="styles.xml"/><Relationship Id="rId16" Type="http://schemas.openxmlformats.org/officeDocument/2006/relationships/hyperlink" Target="mailto:lucy.collins@hmrc.gsi.gov.uk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mailto:roger.kasper@hmrc.gsi.gov.uk" TargetMode="Externa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www.gov.uk/report-tobacco-or-alcohol-tax-evas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528</Words>
  <Characters>3010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HM Revenue and Customs</Company>
  <LinksUpToDate>false</LinksUpToDate>
  <CharactersWithSpaces>3531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Kasper, Roger (Corp Comms Press Office)</dc:creator>
  <cp:keywords/>
  <dc:description/>
  <cp:lastModifiedBy>Kasper, Roger (Corp Comms Press Office)</cp:lastModifiedBy>
  <cp:revision>2</cp:revision>
  <dcterms:created xsi:type="dcterms:W3CDTF">2018-06-21T09:31:00Z</dcterms:created>
  <dcterms:modified xsi:type="dcterms:W3CDTF">2018-06-21T09:31:00Z</dcterms:modified>
</cp:coreProperties>
</file>