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D034" w14:textId="77777777" w:rsidR="00A40300" w:rsidRDefault="00A40300" w:rsidP="00795774">
      <w:pPr>
        <w:pStyle w:val="Header"/>
        <w:rPr>
          <w:rFonts w:ascii="Segoe UI" w:hAnsi="Segoe UI" w:cs="Segoe UI"/>
          <w:b/>
          <w:color w:val="FF0000"/>
        </w:rPr>
      </w:pPr>
    </w:p>
    <w:p w14:paraId="1328A3C0" w14:textId="41C7F4A3" w:rsidR="00883127" w:rsidRDefault="00DD6FD6" w:rsidP="00795774">
      <w:pPr>
        <w:pStyle w:val="Header"/>
        <w:rPr>
          <w:rFonts w:ascii="Segoe UI" w:hAnsi="Segoe UI" w:cs="Segoe UI"/>
          <w:b/>
          <w:color w:val="FF0000"/>
        </w:rPr>
      </w:pPr>
      <w:r>
        <w:rPr>
          <w:rFonts w:ascii="Segoe UI" w:hAnsi="Segoe UI" w:cs="Segoe UI"/>
          <w:b/>
          <w:color w:val="FF0000"/>
        </w:rPr>
        <w:t>STRICTLY EMBARGOED UNTIL 14.30CEST 27 JUNE</w:t>
      </w:r>
    </w:p>
    <w:p w14:paraId="7C4A19AD" w14:textId="77777777" w:rsidR="00DD6FD6" w:rsidRDefault="00DD6FD6" w:rsidP="00795774">
      <w:pPr>
        <w:pStyle w:val="Header"/>
        <w:rPr>
          <w:rFonts w:ascii="Segoe UI" w:hAnsi="Segoe UI" w:cs="Segoe UI"/>
          <w:b/>
          <w:color w:val="FF0000"/>
        </w:rPr>
      </w:pPr>
    </w:p>
    <w:p w14:paraId="4897FB89" w14:textId="05821001" w:rsidR="00A13348" w:rsidRPr="009D58CE" w:rsidRDefault="001E7377" w:rsidP="00C623EA">
      <w:pPr>
        <w:pStyle w:val="VisaHeadline"/>
        <w:jc w:val="center"/>
        <w:rPr>
          <w:rFonts w:ascii="Segoe UI" w:hAnsi="Segoe UI" w:cs="Segoe UI"/>
          <w:lang w:eastAsia="ko-KR"/>
        </w:rPr>
      </w:pPr>
      <w:r>
        <w:rPr>
          <w:rFonts w:ascii="Segoe UI" w:hAnsi="Segoe UI" w:cs="Segoe UI"/>
          <w:lang w:eastAsia="ko-KR"/>
        </w:rPr>
        <w:t xml:space="preserve">Visa Commits </w:t>
      </w:r>
      <w:r w:rsidR="00EF046F" w:rsidRPr="009D58CE">
        <w:rPr>
          <w:rFonts w:ascii="Segoe UI" w:hAnsi="Segoe UI" w:cs="Segoe UI"/>
          <w:lang w:eastAsia="ko-KR"/>
        </w:rPr>
        <w:t>to Strategic Investment in</w:t>
      </w:r>
      <w:r w:rsidR="009D58CE" w:rsidRPr="00C623EA">
        <w:rPr>
          <w:rFonts w:ascii="Segoe UI" w:hAnsi="Segoe UI" w:cs="Segoe UI"/>
          <w:lang w:eastAsia="ko-KR"/>
        </w:rPr>
        <w:t xml:space="preserve"> </w:t>
      </w:r>
      <w:proofErr w:type="spellStart"/>
      <w:r w:rsidR="00EF046F" w:rsidRPr="009D58CE">
        <w:rPr>
          <w:rFonts w:ascii="Segoe UI" w:hAnsi="Segoe UI" w:cs="Segoe UI"/>
          <w:lang w:eastAsia="ko-KR"/>
        </w:rPr>
        <w:t>Klarn</w:t>
      </w:r>
      <w:r w:rsidR="007F5874">
        <w:rPr>
          <w:rFonts w:ascii="Segoe UI" w:hAnsi="Segoe UI" w:cs="Segoe UI"/>
          <w:lang w:eastAsia="ko-KR"/>
        </w:rPr>
        <w:t>a</w:t>
      </w:r>
      <w:proofErr w:type="spellEnd"/>
      <w:r w:rsidR="00CC1B70">
        <w:rPr>
          <w:rFonts w:ascii="Segoe UI" w:hAnsi="Segoe UI" w:cs="Segoe UI"/>
          <w:lang w:eastAsia="ko-KR"/>
        </w:rPr>
        <w:t>; Companies Plan Partnership Deal</w:t>
      </w:r>
    </w:p>
    <w:p w14:paraId="09999BDA" w14:textId="77777777" w:rsidR="00A13348" w:rsidRDefault="00A13348" w:rsidP="00A13348">
      <w:pPr>
        <w:pStyle w:val="s23"/>
        <w:spacing w:before="0" w:beforeAutospacing="0" w:after="0" w:afterAutospacing="0"/>
        <w:jc w:val="center"/>
        <w:rPr>
          <w:rStyle w:val="s22"/>
          <w:b/>
          <w:sz w:val="20"/>
          <w:szCs w:val="20"/>
        </w:rPr>
      </w:pPr>
    </w:p>
    <w:p w14:paraId="6F607FAB" w14:textId="0C4E41DD" w:rsidR="00C623EA" w:rsidRPr="001227E7" w:rsidRDefault="001E7377" w:rsidP="00C623EA">
      <w:pPr>
        <w:pStyle w:val="s23"/>
        <w:spacing w:before="0" w:beforeAutospacing="0" w:after="0" w:afterAutospacing="0"/>
        <w:jc w:val="center"/>
        <w:rPr>
          <w:rFonts w:ascii="Segoe UI" w:eastAsia="Times New Roman" w:hAnsi="Segoe UI" w:cs="Segoe UI"/>
          <w:i/>
          <w:color w:val="000000" w:themeColor="text1"/>
          <w:sz w:val="22"/>
          <w:szCs w:val="22"/>
        </w:rPr>
      </w:pPr>
      <w:r>
        <w:rPr>
          <w:rFonts w:ascii="Segoe UI" w:eastAsia="Times New Roman" w:hAnsi="Segoe UI" w:cs="Segoe UI"/>
          <w:i/>
          <w:color w:val="000000" w:themeColor="text1"/>
          <w:sz w:val="22"/>
          <w:szCs w:val="22"/>
          <w:lang w:val="en-US" w:eastAsia="en-US"/>
        </w:rPr>
        <w:t>Future c</w:t>
      </w:r>
      <w:r w:rsidR="00F50FA0">
        <w:rPr>
          <w:rFonts w:ascii="Segoe UI" w:eastAsia="Times New Roman" w:hAnsi="Segoe UI" w:cs="Segoe UI"/>
          <w:i/>
          <w:color w:val="000000" w:themeColor="text1"/>
          <w:sz w:val="22"/>
          <w:szCs w:val="22"/>
          <w:lang w:val="en-US" w:eastAsia="en-US"/>
        </w:rPr>
        <w:t>ollaboration will</w:t>
      </w:r>
      <w:r w:rsidR="00C623EA">
        <w:rPr>
          <w:rFonts w:ascii="Segoe UI" w:eastAsia="Times New Roman" w:hAnsi="Segoe UI" w:cs="Segoe UI"/>
          <w:i/>
          <w:color w:val="000000" w:themeColor="text1"/>
          <w:sz w:val="22"/>
          <w:szCs w:val="22"/>
          <w:lang w:val="en-US" w:eastAsia="en-US"/>
        </w:rPr>
        <w:t xml:space="preserve"> </w:t>
      </w:r>
      <w:r w:rsidR="00F50FA0">
        <w:rPr>
          <w:rFonts w:ascii="Segoe UI" w:eastAsia="Times New Roman" w:hAnsi="Segoe UI" w:cs="Segoe UI"/>
          <w:i/>
          <w:color w:val="000000" w:themeColor="text1"/>
          <w:sz w:val="22"/>
          <w:szCs w:val="22"/>
          <w:lang w:val="en-US" w:eastAsia="en-US"/>
        </w:rPr>
        <w:t>enhance</w:t>
      </w:r>
      <w:r w:rsidR="00C623EA">
        <w:rPr>
          <w:rFonts w:ascii="Segoe UI" w:eastAsia="Times New Roman" w:hAnsi="Segoe UI" w:cs="Segoe UI"/>
          <w:i/>
          <w:color w:val="000000" w:themeColor="text1"/>
          <w:sz w:val="22"/>
          <w:szCs w:val="22"/>
          <w:lang w:val="en-US" w:eastAsia="en-US"/>
        </w:rPr>
        <w:t xml:space="preserve"> payment experiences for consumers in Europe</w:t>
      </w:r>
    </w:p>
    <w:p w14:paraId="4CD04EF5" w14:textId="77777777" w:rsidR="00A13348" w:rsidRPr="001227E7" w:rsidRDefault="00A13348" w:rsidP="00A13348">
      <w:pPr>
        <w:pStyle w:val="s23"/>
        <w:spacing w:before="0" w:beforeAutospacing="0" w:after="0" w:afterAutospacing="0"/>
        <w:jc w:val="center"/>
        <w:rPr>
          <w:rFonts w:ascii="Segoe UI" w:hAnsi="Segoe UI" w:cs="Segoe UI"/>
          <w:sz w:val="22"/>
          <w:szCs w:val="22"/>
        </w:rPr>
      </w:pPr>
    </w:p>
    <w:p w14:paraId="6E71ED0F" w14:textId="2339D26B" w:rsidR="002422BA" w:rsidRDefault="00DD6FD6" w:rsidP="00242A87">
      <w:pPr>
        <w:rPr>
          <w:rFonts w:ascii="Segoe UI" w:hAnsi="Segoe UI" w:cs="Segoe UI"/>
          <w:color w:val="000000" w:themeColor="text1"/>
          <w:sz w:val="22"/>
          <w:szCs w:val="22"/>
        </w:rPr>
      </w:pPr>
      <w:r>
        <w:rPr>
          <w:rStyle w:val="s22"/>
          <w:rFonts w:ascii="Segoe UI" w:hAnsi="Segoe UI" w:cs="Segoe UI"/>
          <w:b/>
          <w:sz w:val="22"/>
          <w:szCs w:val="22"/>
        </w:rPr>
        <w:t>Copenhagen</w:t>
      </w:r>
      <w:r w:rsidR="00A13348" w:rsidRPr="002329B1">
        <w:rPr>
          <w:rStyle w:val="s22"/>
          <w:rFonts w:ascii="Segoe UI" w:hAnsi="Segoe UI" w:cs="Segoe UI"/>
          <w:b/>
          <w:sz w:val="22"/>
          <w:szCs w:val="22"/>
        </w:rPr>
        <w:t xml:space="preserve"> </w:t>
      </w:r>
      <w:r w:rsidR="00A13348" w:rsidRPr="002C36CE">
        <w:rPr>
          <w:rStyle w:val="s22"/>
          <w:rFonts w:ascii="Segoe UI" w:hAnsi="Segoe UI" w:cs="Segoe UI"/>
          <w:sz w:val="22"/>
          <w:szCs w:val="22"/>
        </w:rPr>
        <w:t>—</w:t>
      </w:r>
      <w:r w:rsidR="00A13348" w:rsidRPr="002329B1">
        <w:rPr>
          <w:rStyle w:val="s22"/>
          <w:rFonts w:ascii="Segoe UI" w:hAnsi="Segoe UI" w:cs="Segoe UI"/>
          <w:b/>
          <w:sz w:val="22"/>
          <w:szCs w:val="22"/>
        </w:rPr>
        <w:t xml:space="preserve"> </w:t>
      </w:r>
      <w:r w:rsidR="0051673A">
        <w:rPr>
          <w:rStyle w:val="s22"/>
          <w:rFonts w:ascii="Segoe UI" w:hAnsi="Segoe UI" w:cs="Segoe UI"/>
          <w:b/>
          <w:sz w:val="22"/>
          <w:szCs w:val="22"/>
        </w:rPr>
        <w:t xml:space="preserve">27 </w:t>
      </w:r>
      <w:r w:rsidR="00E741B6" w:rsidRPr="002329B1">
        <w:rPr>
          <w:rStyle w:val="s22"/>
          <w:rFonts w:ascii="Segoe UI" w:hAnsi="Segoe UI" w:cs="Segoe UI"/>
          <w:b/>
          <w:sz w:val="22"/>
          <w:szCs w:val="22"/>
        </w:rPr>
        <w:t xml:space="preserve">June </w:t>
      </w:r>
      <w:r w:rsidR="00A13348" w:rsidRPr="002329B1">
        <w:rPr>
          <w:rStyle w:val="s22"/>
          <w:rFonts w:ascii="Segoe UI" w:hAnsi="Segoe UI" w:cs="Segoe UI"/>
          <w:b/>
          <w:sz w:val="22"/>
          <w:szCs w:val="22"/>
        </w:rPr>
        <w:t>201</w:t>
      </w:r>
      <w:r w:rsidR="00916017" w:rsidRPr="002329B1">
        <w:rPr>
          <w:rStyle w:val="s22"/>
          <w:rFonts w:ascii="Segoe UI" w:hAnsi="Segoe UI" w:cs="Segoe UI"/>
          <w:b/>
          <w:sz w:val="22"/>
          <w:szCs w:val="22"/>
        </w:rPr>
        <w:t>7</w:t>
      </w:r>
      <w:r w:rsidR="00A13348" w:rsidRPr="002329B1">
        <w:rPr>
          <w:rFonts w:ascii="Segoe UI" w:hAnsi="Segoe UI" w:cs="Segoe UI"/>
          <w:color w:val="000000"/>
          <w:sz w:val="22"/>
          <w:szCs w:val="22"/>
        </w:rPr>
        <w:t xml:space="preserve"> </w:t>
      </w:r>
      <w:r w:rsidR="00A13348" w:rsidRPr="002329B1">
        <w:rPr>
          <w:rStyle w:val="s22"/>
          <w:rFonts w:ascii="Segoe UI" w:hAnsi="Segoe UI" w:cs="Segoe UI"/>
          <w:sz w:val="22"/>
          <w:szCs w:val="22"/>
        </w:rPr>
        <w:t xml:space="preserve">— </w:t>
      </w:r>
      <w:r w:rsidR="00556957" w:rsidRPr="002329B1">
        <w:rPr>
          <w:rFonts w:ascii="Segoe UI" w:hAnsi="Segoe UI" w:cs="Segoe UI"/>
          <w:color w:val="000000" w:themeColor="text1"/>
          <w:sz w:val="22"/>
          <w:szCs w:val="22"/>
        </w:rPr>
        <w:t>Today</w:t>
      </w:r>
      <w:r w:rsidR="007929AB" w:rsidRPr="002329B1">
        <w:rPr>
          <w:rFonts w:ascii="Segoe UI" w:hAnsi="Segoe UI" w:cs="Segoe UI"/>
          <w:color w:val="000000" w:themeColor="text1"/>
          <w:sz w:val="22"/>
          <w:szCs w:val="22"/>
        </w:rPr>
        <w:t>,</w:t>
      </w:r>
      <w:r w:rsidR="00556957" w:rsidRPr="002329B1">
        <w:rPr>
          <w:rFonts w:ascii="Segoe UI" w:hAnsi="Segoe UI" w:cs="Segoe UI"/>
          <w:color w:val="000000" w:themeColor="text1"/>
          <w:sz w:val="22"/>
          <w:szCs w:val="22"/>
        </w:rPr>
        <w:t xml:space="preserve"> Visa (NYSE:V)</w:t>
      </w:r>
      <w:r w:rsidR="00A13348" w:rsidRPr="002329B1">
        <w:rPr>
          <w:rFonts w:ascii="Segoe UI" w:hAnsi="Segoe UI" w:cs="Segoe UI"/>
          <w:color w:val="000000" w:themeColor="text1"/>
          <w:sz w:val="22"/>
          <w:szCs w:val="22"/>
        </w:rPr>
        <w:t xml:space="preserve"> </w:t>
      </w:r>
      <w:r w:rsidR="002422BA">
        <w:rPr>
          <w:rFonts w:ascii="Segoe UI" w:hAnsi="Segoe UI" w:cs="Segoe UI"/>
          <w:color w:val="000000" w:themeColor="text1"/>
          <w:sz w:val="22"/>
          <w:szCs w:val="22"/>
        </w:rPr>
        <w:t xml:space="preserve">and </w:t>
      </w:r>
      <w:proofErr w:type="spellStart"/>
      <w:r w:rsidR="002422BA">
        <w:rPr>
          <w:rFonts w:ascii="Segoe UI" w:hAnsi="Segoe UI" w:cs="Segoe UI"/>
          <w:color w:val="000000" w:themeColor="text1"/>
          <w:sz w:val="22"/>
          <w:szCs w:val="22"/>
        </w:rPr>
        <w:t>Klarna</w:t>
      </w:r>
      <w:proofErr w:type="spellEnd"/>
      <w:r w:rsidR="002422BA">
        <w:rPr>
          <w:rFonts w:ascii="Segoe UI" w:hAnsi="Segoe UI" w:cs="Segoe UI"/>
          <w:color w:val="000000" w:themeColor="text1"/>
          <w:sz w:val="22"/>
          <w:szCs w:val="22"/>
        </w:rPr>
        <w:t xml:space="preserve"> </w:t>
      </w:r>
      <w:r w:rsidR="00A13348" w:rsidRPr="002329B1">
        <w:rPr>
          <w:rFonts w:ascii="Segoe UI" w:hAnsi="Segoe UI" w:cs="Segoe UI"/>
          <w:color w:val="000000" w:themeColor="text1"/>
          <w:sz w:val="22"/>
          <w:szCs w:val="22"/>
        </w:rPr>
        <w:t xml:space="preserve">announced </w:t>
      </w:r>
      <w:r w:rsidR="002422BA">
        <w:rPr>
          <w:rFonts w:ascii="Segoe UI" w:hAnsi="Segoe UI" w:cs="Segoe UI"/>
          <w:color w:val="000000" w:themeColor="text1"/>
          <w:sz w:val="22"/>
          <w:szCs w:val="22"/>
        </w:rPr>
        <w:t xml:space="preserve">they have </w:t>
      </w:r>
      <w:r w:rsidR="0091251E">
        <w:rPr>
          <w:rFonts w:ascii="Segoe UI" w:hAnsi="Segoe UI" w:cs="Segoe UI"/>
          <w:color w:val="000000" w:themeColor="text1"/>
          <w:sz w:val="22"/>
          <w:szCs w:val="22"/>
        </w:rPr>
        <w:t xml:space="preserve">reached an agreement </w:t>
      </w:r>
      <w:r w:rsidR="002422BA">
        <w:rPr>
          <w:rFonts w:ascii="Segoe UI" w:hAnsi="Segoe UI" w:cs="Segoe UI"/>
          <w:color w:val="000000" w:themeColor="text1"/>
          <w:sz w:val="22"/>
          <w:szCs w:val="22"/>
        </w:rPr>
        <w:t xml:space="preserve">for Visa </w:t>
      </w:r>
      <w:r w:rsidR="0091251E">
        <w:rPr>
          <w:rFonts w:ascii="Segoe UI" w:hAnsi="Segoe UI" w:cs="Segoe UI"/>
          <w:color w:val="000000" w:themeColor="text1"/>
          <w:sz w:val="22"/>
          <w:szCs w:val="22"/>
        </w:rPr>
        <w:t xml:space="preserve">to </w:t>
      </w:r>
      <w:r w:rsidR="00FA5564">
        <w:rPr>
          <w:rFonts w:ascii="Segoe UI" w:hAnsi="Segoe UI" w:cs="Segoe UI"/>
          <w:color w:val="000000" w:themeColor="text1"/>
          <w:sz w:val="22"/>
          <w:szCs w:val="22"/>
        </w:rPr>
        <w:t>invest</w:t>
      </w:r>
      <w:r w:rsidR="002B3311">
        <w:rPr>
          <w:rStyle w:val="FootnoteReference"/>
          <w:rFonts w:ascii="Segoe UI" w:hAnsi="Segoe UI" w:cs="Segoe UI"/>
          <w:color w:val="000000" w:themeColor="text1"/>
          <w:sz w:val="22"/>
          <w:szCs w:val="22"/>
        </w:rPr>
        <w:footnoteReference w:id="2"/>
      </w:r>
      <w:r w:rsidR="00FA5564">
        <w:rPr>
          <w:rFonts w:ascii="Segoe UI" w:hAnsi="Segoe UI" w:cs="Segoe UI"/>
          <w:color w:val="000000" w:themeColor="text1"/>
          <w:sz w:val="22"/>
          <w:szCs w:val="22"/>
        </w:rPr>
        <w:t xml:space="preserve"> in </w:t>
      </w:r>
      <w:proofErr w:type="spellStart"/>
      <w:r w:rsidR="00FA5564">
        <w:rPr>
          <w:rFonts w:ascii="Segoe UI" w:hAnsi="Segoe UI" w:cs="Segoe UI"/>
          <w:color w:val="000000" w:themeColor="text1"/>
          <w:sz w:val="22"/>
          <w:szCs w:val="22"/>
        </w:rPr>
        <w:t>Klarna</w:t>
      </w:r>
      <w:proofErr w:type="spellEnd"/>
      <w:r w:rsidR="00C623EA">
        <w:rPr>
          <w:rFonts w:ascii="Segoe UI" w:hAnsi="Segoe UI" w:cs="Segoe UI"/>
          <w:color w:val="000000" w:themeColor="text1"/>
          <w:sz w:val="22"/>
          <w:szCs w:val="22"/>
        </w:rPr>
        <w:t xml:space="preserve">, </w:t>
      </w:r>
      <w:r w:rsidR="002422BA">
        <w:rPr>
          <w:rFonts w:ascii="Segoe UI" w:hAnsi="Segoe UI" w:cs="Segoe UI"/>
          <w:color w:val="000000" w:themeColor="text1"/>
          <w:sz w:val="22"/>
          <w:szCs w:val="22"/>
        </w:rPr>
        <w:t xml:space="preserve">and </w:t>
      </w:r>
      <w:r w:rsidR="00487C87">
        <w:rPr>
          <w:rFonts w:ascii="Segoe UI" w:hAnsi="Segoe UI" w:cs="Segoe UI"/>
          <w:color w:val="000000" w:themeColor="text1"/>
          <w:sz w:val="22"/>
          <w:szCs w:val="22"/>
        </w:rPr>
        <w:t>intend</w:t>
      </w:r>
      <w:r w:rsidR="006A5B47">
        <w:rPr>
          <w:rFonts w:ascii="Segoe UI" w:hAnsi="Segoe UI" w:cs="Segoe UI"/>
          <w:color w:val="000000" w:themeColor="text1"/>
          <w:sz w:val="22"/>
          <w:szCs w:val="22"/>
        </w:rPr>
        <w:t xml:space="preserve"> </w:t>
      </w:r>
      <w:r w:rsidR="002422BA">
        <w:rPr>
          <w:rFonts w:ascii="Segoe UI" w:hAnsi="Segoe UI" w:cs="Segoe UI"/>
          <w:color w:val="000000" w:themeColor="text1"/>
          <w:sz w:val="22"/>
          <w:szCs w:val="22"/>
        </w:rPr>
        <w:t>to develop a future strategic partnership.</w:t>
      </w:r>
      <w:r w:rsidR="00242A87">
        <w:rPr>
          <w:rFonts w:ascii="Segoe UI" w:hAnsi="Segoe UI" w:cs="Segoe UI"/>
          <w:color w:val="000000" w:themeColor="text1"/>
          <w:sz w:val="22"/>
          <w:szCs w:val="22"/>
        </w:rPr>
        <w:t xml:space="preserve"> </w:t>
      </w:r>
      <w:proofErr w:type="spellStart"/>
      <w:r w:rsidR="00242A87">
        <w:rPr>
          <w:rFonts w:ascii="Segoe UI" w:hAnsi="Segoe UI" w:cs="Segoe UI"/>
          <w:color w:val="000000" w:themeColor="text1"/>
          <w:sz w:val="22"/>
          <w:szCs w:val="22"/>
        </w:rPr>
        <w:t>Klarna</w:t>
      </w:r>
      <w:proofErr w:type="spellEnd"/>
      <w:r w:rsidR="00242A87">
        <w:rPr>
          <w:rFonts w:ascii="Segoe UI" w:hAnsi="Segoe UI" w:cs="Segoe UI"/>
          <w:color w:val="000000" w:themeColor="text1"/>
          <w:sz w:val="22"/>
          <w:szCs w:val="22"/>
        </w:rPr>
        <w:t xml:space="preserve"> is one of Europe’s fastest growing online payments companies, serving 60 million consumers and 70,000 retailers.</w:t>
      </w:r>
    </w:p>
    <w:p w14:paraId="348F48A9" w14:textId="77E34E56" w:rsidR="00242A87" w:rsidRDefault="00242A87" w:rsidP="00242A87">
      <w:pPr>
        <w:rPr>
          <w:rFonts w:ascii="Segoe UI" w:hAnsi="Segoe UI" w:cs="Segoe UI"/>
          <w:color w:val="000000" w:themeColor="text1"/>
          <w:sz w:val="22"/>
          <w:szCs w:val="22"/>
        </w:rPr>
      </w:pPr>
    </w:p>
    <w:p w14:paraId="2FFBECDF" w14:textId="77777777" w:rsidR="001E7377" w:rsidRDefault="001E7377" w:rsidP="00242A87">
      <w:pPr>
        <w:rPr>
          <w:rFonts w:ascii="Segoe UI" w:hAnsi="Segoe UI" w:cs="Segoe UI"/>
          <w:color w:val="000000" w:themeColor="text1"/>
          <w:sz w:val="22"/>
          <w:szCs w:val="22"/>
        </w:rPr>
      </w:pPr>
      <w:r>
        <w:rPr>
          <w:rFonts w:ascii="Segoe UI" w:hAnsi="Segoe UI" w:cs="Segoe UI"/>
          <w:color w:val="000000" w:themeColor="text1"/>
          <w:sz w:val="22"/>
          <w:szCs w:val="22"/>
        </w:rPr>
        <w:t xml:space="preserve">The equity investment and planned partnership demonstrate Visa and </w:t>
      </w:r>
      <w:proofErr w:type="spellStart"/>
      <w:r>
        <w:rPr>
          <w:rFonts w:ascii="Segoe UI" w:hAnsi="Segoe UI" w:cs="Segoe UI"/>
          <w:color w:val="000000" w:themeColor="text1"/>
          <w:sz w:val="22"/>
          <w:szCs w:val="22"/>
        </w:rPr>
        <w:t>Klarna’s</w:t>
      </w:r>
      <w:proofErr w:type="spellEnd"/>
      <w:r>
        <w:rPr>
          <w:rFonts w:ascii="Segoe UI" w:hAnsi="Segoe UI" w:cs="Segoe UI"/>
          <w:color w:val="000000" w:themeColor="text1"/>
          <w:sz w:val="22"/>
          <w:szCs w:val="22"/>
        </w:rPr>
        <w:t xml:space="preserve"> shared vision to accelerate online and mobile commerce for the benefit of consumers and merchants across Europe. </w:t>
      </w:r>
    </w:p>
    <w:p w14:paraId="176CF940" w14:textId="77777777" w:rsidR="001E7377" w:rsidRDefault="001E7377" w:rsidP="00242A87">
      <w:pPr>
        <w:rPr>
          <w:rFonts w:ascii="Segoe UI" w:hAnsi="Segoe UI" w:cs="Segoe UI"/>
          <w:color w:val="000000" w:themeColor="text1"/>
          <w:sz w:val="22"/>
          <w:szCs w:val="22"/>
        </w:rPr>
      </w:pPr>
      <w:bookmarkStart w:id="0" w:name="_GoBack"/>
      <w:bookmarkEnd w:id="0"/>
    </w:p>
    <w:p w14:paraId="7D181765" w14:textId="762F4501" w:rsidR="00042E9C" w:rsidRDefault="00242A87" w:rsidP="00042E9C">
      <w:pPr>
        <w:rPr>
          <w:rFonts w:ascii="Segoe UI" w:hAnsi="Segoe UI" w:cs="Segoe UI"/>
          <w:color w:val="000000" w:themeColor="text1"/>
          <w:sz w:val="22"/>
          <w:szCs w:val="22"/>
        </w:rPr>
      </w:pPr>
      <w:r>
        <w:rPr>
          <w:rFonts w:ascii="Segoe UI" w:hAnsi="Segoe UI" w:cs="Segoe UI"/>
          <w:color w:val="000000" w:themeColor="text1"/>
          <w:sz w:val="22"/>
          <w:szCs w:val="22"/>
        </w:rPr>
        <w:t xml:space="preserve">Visa’s planned investment is part of a global strategy to open up the Visa ecosystem and support a broad range of new partners who are helping to redefine and enhance the purchase experience for millions of consumers globally. </w:t>
      </w:r>
      <w:proofErr w:type="spellStart"/>
      <w:r>
        <w:rPr>
          <w:rFonts w:ascii="Segoe UI" w:hAnsi="Segoe UI" w:cs="Segoe UI"/>
          <w:color w:val="000000" w:themeColor="text1"/>
          <w:sz w:val="22"/>
          <w:szCs w:val="22"/>
        </w:rPr>
        <w:t>Klarna</w:t>
      </w:r>
      <w:proofErr w:type="spellEnd"/>
      <w:r>
        <w:rPr>
          <w:rFonts w:ascii="Segoe UI" w:hAnsi="Segoe UI" w:cs="Segoe UI"/>
          <w:color w:val="000000" w:themeColor="text1"/>
          <w:sz w:val="22"/>
          <w:szCs w:val="22"/>
        </w:rPr>
        <w:t xml:space="preserve"> develops products that address</w:t>
      </w:r>
      <w:r w:rsidRPr="00926ED4">
        <w:rPr>
          <w:rFonts w:ascii="Segoe UI" w:hAnsi="Segoe UI" w:cs="Segoe UI"/>
          <w:color w:val="000000" w:themeColor="text1"/>
          <w:sz w:val="22"/>
          <w:szCs w:val="22"/>
        </w:rPr>
        <w:t xml:space="preserve"> changing consumer </w:t>
      </w:r>
      <w:r>
        <w:rPr>
          <w:rFonts w:ascii="Segoe UI" w:hAnsi="Segoe UI" w:cs="Segoe UI"/>
          <w:color w:val="000000" w:themeColor="text1"/>
          <w:sz w:val="22"/>
          <w:szCs w:val="22"/>
        </w:rPr>
        <w:t xml:space="preserve">preferences, giving them the </w:t>
      </w:r>
      <w:r w:rsidRPr="00926ED4">
        <w:rPr>
          <w:rFonts w:ascii="Segoe UI" w:hAnsi="Segoe UI" w:cs="Segoe UI"/>
          <w:color w:val="000000" w:themeColor="text1"/>
          <w:sz w:val="22"/>
          <w:szCs w:val="22"/>
        </w:rPr>
        <w:t>flexibility and seamless experience</w:t>
      </w:r>
      <w:r>
        <w:rPr>
          <w:rFonts w:ascii="Segoe UI" w:hAnsi="Segoe UI" w:cs="Segoe UI"/>
          <w:color w:val="000000" w:themeColor="text1"/>
          <w:sz w:val="22"/>
          <w:szCs w:val="22"/>
        </w:rPr>
        <w:t xml:space="preserve"> they expect when shopping</w:t>
      </w:r>
      <w:r w:rsidRPr="00926ED4">
        <w:rPr>
          <w:rFonts w:ascii="Segoe UI" w:hAnsi="Segoe UI" w:cs="Segoe UI"/>
          <w:color w:val="000000" w:themeColor="text1"/>
          <w:sz w:val="22"/>
          <w:szCs w:val="22"/>
        </w:rPr>
        <w:t xml:space="preserve">. </w:t>
      </w:r>
    </w:p>
    <w:p w14:paraId="204682B1" w14:textId="77777777" w:rsidR="00042E9C" w:rsidRDefault="00042E9C" w:rsidP="00042E9C">
      <w:pPr>
        <w:rPr>
          <w:rFonts w:ascii="Segoe UI" w:hAnsi="Segoe UI" w:cs="Segoe UI"/>
          <w:color w:val="000000" w:themeColor="text1"/>
          <w:sz w:val="22"/>
          <w:szCs w:val="22"/>
        </w:rPr>
      </w:pPr>
    </w:p>
    <w:p w14:paraId="4C1083A9" w14:textId="6AD78C6E" w:rsidR="0034729A" w:rsidRDefault="00042E9C" w:rsidP="00042E9C">
      <w:pPr>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34729A">
        <w:rPr>
          <w:rFonts w:ascii="Segoe UI" w:hAnsi="Segoe UI" w:cs="Segoe UI"/>
          <w:color w:val="000000" w:themeColor="text1"/>
          <w:sz w:val="22"/>
          <w:szCs w:val="22"/>
        </w:rPr>
        <w:t>“</w:t>
      </w:r>
      <w:proofErr w:type="spellStart"/>
      <w:r w:rsidR="0034729A">
        <w:rPr>
          <w:rFonts w:ascii="Segoe UI" w:hAnsi="Segoe UI" w:cs="Segoe UI"/>
          <w:color w:val="000000" w:themeColor="text1"/>
          <w:sz w:val="22"/>
          <w:szCs w:val="22"/>
        </w:rPr>
        <w:t>Klarna</w:t>
      </w:r>
      <w:proofErr w:type="spellEnd"/>
      <w:r w:rsidR="0034729A">
        <w:rPr>
          <w:rFonts w:ascii="Segoe UI" w:hAnsi="Segoe UI" w:cs="Segoe UI"/>
          <w:color w:val="000000" w:themeColor="text1"/>
          <w:sz w:val="22"/>
          <w:szCs w:val="22"/>
        </w:rPr>
        <w:t xml:space="preserve"> has demonstrated an expertise in consumer credit and online purchasing and</w:t>
      </w:r>
      <w:r w:rsidR="003A6C28">
        <w:rPr>
          <w:rFonts w:ascii="Segoe UI" w:hAnsi="Segoe UI" w:cs="Segoe UI"/>
          <w:color w:val="000000" w:themeColor="text1"/>
          <w:sz w:val="22"/>
          <w:szCs w:val="22"/>
        </w:rPr>
        <w:t xml:space="preserve"> </w:t>
      </w:r>
      <w:r w:rsidR="009864F3">
        <w:rPr>
          <w:rFonts w:ascii="Segoe UI" w:hAnsi="Segoe UI" w:cs="Segoe UI"/>
          <w:color w:val="000000" w:themeColor="text1"/>
          <w:sz w:val="22"/>
          <w:szCs w:val="22"/>
        </w:rPr>
        <w:t xml:space="preserve">together, </w:t>
      </w:r>
      <w:r w:rsidR="003A6C28">
        <w:rPr>
          <w:rFonts w:ascii="Segoe UI" w:hAnsi="Segoe UI" w:cs="Segoe UI"/>
          <w:color w:val="000000" w:themeColor="text1"/>
          <w:sz w:val="22"/>
          <w:szCs w:val="22"/>
        </w:rPr>
        <w:t xml:space="preserve">we </w:t>
      </w:r>
      <w:r w:rsidR="009864F3">
        <w:rPr>
          <w:rFonts w:ascii="Segoe UI" w:hAnsi="Segoe UI" w:cs="Segoe UI"/>
          <w:color w:val="000000" w:themeColor="text1"/>
          <w:sz w:val="22"/>
          <w:szCs w:val="22"/>
        </w:rPr>
        <w:t>share a vision</w:t>
      </w:r>
      <w:r w:rsidR="003A6C28">
        <w:rPr>
          <w:rFonts w:ascii="Segoe UI" w:hAnsi="Segoe UI" w:cs="Segoe UI"/>
          <w:color w:val="000000" w:themeColor="text1"/>
          <w:sz w:val="22"/>
          <w:szCs w:val="22"/>
        </w:rPr>
        <w:t xml:space="preserve"> for how </w:t>
      </w:r>
      <w:r w:rsidR="009864F3">
        <w:rPr>
          <w:rFonts w:ascii="Segoe UI" w:hAnsi="Segoe UI" w:cs="Segoe UI"/>
          <w:color w:val="000000" w:themeColor="text1"/>
          <w:sz w:val="22"/>
          <w:szCs w:val="22"/>
        </w:rPr>
        <w:t xml:space="preserve">today’s </w:t>
      </w:r>
      <w:r w:rsidR="003A6C28">
        <w:rPr>
          <w:rFonts w:ascii="Segoe UI" w:hAnsi="Segoe UI" w:cs="Segoe UI"/>
          <w:color w:val="000000" w:themeColor="text1"/>
          <w:sz w:val="22"/>
          <w:szCs w:val="22"/>
        </w:rPr>
        <w:t xml:space="preserve">online and mobile commerce </w:t>
      </w:r>
      <w:r w:rsidR="009864F3">
        <w:rPr>
          <w:rFonts w:ascii="Segoe UI" w:hAnsi="Segoe UI" w:cs="Segoe UI"/>
          <w:color w:val="000000" w:themeColor="text1"/>
          <w:sz w:val="22"/>
          <w:szCs w:val="22"/>
        </w:rPr>
        <w:t xml:space="preserve">experiences </w:t>
      </w:r>
      <w:r w:rsidR="003A6C28">
        <w:rPr>
          <w:rFonts w:ascii="Segoe UI" w:hAnsi="Segoe UI" w:cs="Segoe UI"/>
          <w:color w:val="000000" w:themeColor="text1"/>
          <w:sz w:val="22"/>
          <w:szCs w:val="22"/>
        </w:rPr>
        <w:t xml:space="preserve">can be as simple </w:t>
      </w:r>
      <w:r w:rsidR="009864F3">
        <w:rPr>
          <w:rFonts w:ascii="Segoe UI" w:hAnsi="Segoe UI" w:cs="Segoe UI"/>
          <w:color w:val="000000" w:themeColor="text1"/>
          <w:sz w:val="22"/>
          <w:szCs w:val="22"/>
        </w:rPr>
        <w:t>as they are in the</w:t>
      </w:r>
      <w:r w:rsidR="001E7377">
        <w:rPr>
          <w:rFonts w:ascii="Segoe UI" w:hAnsi="Segoe UI" w:cs="Segoe UI"/>
          <w:color w:val="000000" w:themeColor="text1"/>
          <w:sz w:val="22"/>
          <w:szCs w:val="22"/>
        </w:rPr>
        <w:t xml:space="preserve"> real </w:t>
      </w:r>
      <w:r w:rsidR="003A6C28">
        <w:rPr>
          <w:rFonts w:ascii="Segoe UI" w:hAnsi="Segoe UI" w:cs="Segoe UI"/>
          <w:color w:val="000000" w:themeColor="text1"/>
          <w:sz w:val="22"/>
          <w:szCs w:val="22"/>
        </w:rPr>
        <w:t>world</w:t>
      </w:r>
      <w:r w:rsidR="009864F3">
        <w:rPr>
          <w:rFonts w:ascii="Segoe UI" w:hAnsi="Segoe UI" w:cs="Segoe UI"/>
          <w:color w:val="000000" w:themeColor="text1"/>
          <w:sz w:val="22"/>
          <w:szCs w:val="22"/>
        </w:rPr>
        <w:t>,</w:t>
      </w:r>
      <w:r w:rsidR="003A6C28">
        <w:rPr>
          <w:rFonts w:ascii="Segoe UI" w:hAnsi="Segoe UI" w:cs="Segoe UI"/>
          <w:color w:val="000000" w:themeColor="text1"/>
          <w:sz w:val="22"/>
          <w:szCs w:val="22"/>
        </w:rPr>
        <w:t>” said Jim McCarthy, executive vice president, innovation and strategic partnerships, Visa Inc</w:t>
      </w:r>
      <w:r w:rsidR="009864F3">
        <w:rPr>
          <w:rFonts w:ascii="Segoe UI" w:hAnsi="Segoe UI" w:cs="Segoe UI"/>
          <w:color w:val="000000" w:themeColor="text1"/>
          <w:sz w:val="22"/>
          <w:szCs w:val="22"/>
        </w:rPr>
        <w:t>.</w:t>
      </w:r>
      <w:r w:rsidR="003A6C28" w:rsidDel="003A6C28">
        <w:rPr>
          <w:rFonts w:ascii="Segoe UI" w:hAnsi="Segoe UI" w:cs="Segoe UI"/>
          <w:color w:val="000000" w:themeColor="text1"/>
          <w:sz w:val="22"/>
          <w:szCs w:val="22"/>
        </w:rPr>
        <w:t xml:space="preserve"> </w:t>
      </w:r>
      <w:r w:rsidR="0034729A">
        <w:rPr>
          <w:rFonts w:ascii="Segoe UI" w:hAnsi="Segoe UI" w:cs="Segoe UI"/>
          <w:color w:val="000000" w:themeColor="text1"/>
          <w:sz w:val="22"/>
          <w:szCs w:val="22"/>
        </w:rPr>
        <w:t xml:space="preserve">“Visa is committed </w:t>
      </w:r>
      <w:r w:rsidR="008F1D5F">
        <w:rPr>
          <w:rFonts w:ascii="Segoe UI" w:hAnsi="Segoe UI" w:cs="Segoe UI"/>
          <w:color w:val="000000" w:themeColor="text1"/>
          <w:sz w:val="22"/>
          <w:szCs w:val="22"/>
        </w:rPr>
        <w:t>to partnering with a</w:t>
      </w:r>
      <w:r w:rsidR="0034729A">
        <w:rPr>
          <w:rFonts w:ascii="Segoe UI" w:hAnsi="Segoe UI" w:cs="Segoe UI"/>
          <w:color w:val="000000" w:themeColor="text1"/>
          <w:sz w:val="22"/>
          <w:szCs w:val="22"/>
        </w:rPr>
        <w:t xml:space="preserve"> new generation of partners and payment providers to bring secure, online commerce to many more consumers in Europe</w:t>
      </w:r>
      <w:r w:rsidR="008F1D5F">
        <w:rPr>
          <w:rFonts w:ascii="Segoe UI" w:hAnsi="Segoe UI" w:cs="Segoe UI"/>
          <w:color w:val="000000" w:themeColor="text1"/>
          <w:sz w:val="22"/>
          <w:szCs w:val="22"/>
        </w:rPr>
        <w:t>. We</w:t>
      </w:r>
      <w:r w:rsidR="00DA2726">
        <w:rPr>
          <w:rFonts w:ascii="Segoe UI" w:hAnsi="Segoe UI" w:cs="Segoe UI"/>
          <w:color w:val="000000" w:themeColor="text1"/>
          <w:sz w:val="22"/>
          <w:szCs w:val="22"/>
        </w:rPr>
        <w:t xml:space="preserve"> </w:t>
      </w:r>
      <w:r w:rsidR="009864F3">
        <w:rPr>
          <w:rFonts w:ascii="Segoe UI" w:hAnsi="Segoe UI" w:cs="Segoe UI"/>
          <w:color w:val="000000" w:themeColor="text1"/>
          <w:sz w:val="22"/>
          <w:szCs w:val="22"/>
        </w:rPr>
        <w:t xml:space="preserve">look forward to </w:t>
      </w:r>
      <w:r w:rsidR="00490CC8">
        <w:rPr>
          <w:rFonts w:ascii="Segoe UI" w:hAnsi="Segoe UI" w:cs="Segoe UI"/>
          <w:color w:val="000000" w:themeColor="text1"/>
          <w:sz w:val="22"/>
          <w:szCs w:val="22"/>
        </w:rPr>
        <w:t xml:space="preserve">working more closely with </w:t>
      </w:r>
      <w:proofErr w:type="spellStart"/>
      <w:r w:rsidR="00490CC8">
        <w:rPr>
          <w:rFonts w:ascii="Segoe UI" w:hAnsi="Segoe UI" w:cs="Segoe UI"/>
          <w:color w:val="000000" w:themeColor="text1"/>
          <w:sz w:val="22"/>
          <w:szCs w:val="22"/>
        </w:rPr>
        <w:t>Klarna</w:t>
      </w:r>
      <w:proofErr w:type="spellEnd"/>
      <w:r w:rsidR="00490CC8">
        <w:rPr>
          <w:rFonts w:ascii="Segoe UI" w:hAnsi="Segoe UI" w:cs="Segoe UI"/>
          <w:color w:val="000000" w:themeColor="text1"/>
          <w:sz w:val="22"/>
          <w:szCs w:val="22"/>
        </w:rPr>
        <w:t xml:space="preserve"> to accomplish this</w:t>
      </w:r>
      <w:r w:rsidR="0034729A">
        <w:rPr>
          <w:rFonts w:ascii="Segoe UI" w:hAnsi="Segoe UI" w:cs="Segoe UI"/>
          <w:color w:val="000000" w:themeColor="text1"/>
          <w:sz w:val="22"/>
          <w:szCs w:val="22"/>
        </w:rPr>
        <w:t>.”</w:t>
      </w:r>
    </w:p>
    <w:p w14:paraId="3097CF8D" w14:textId="77777777" w:rsidR="009514AF" w:rsidRDefault="009514AF" w:rsidP="00A86160">
      <w:pPr>
        <w:rPr>
          <w:rFonts w:ascii="Segoe UI" w:hAnsi="Segoe UI" w:cs="Segoe UI"/>
          <w:color w:val="000000" w:themeColor="text1"/>
          <w:sz w:val="22"/>
          <w:szCs w:val="22"/>
        </w:rPr>
      </w:pPr>
    </w:p>
    <w:p w14:paraId="4B020FF1" w14:textId="745F4F08" w:rsidR="002422BA" w:rsidRDefault="00100ECD" w:rsidP="00100ECD">
      <w:pPr>
        <w:rPr>
          <w:rFonts w:ascii="Segoe UI" w:hAnsi="Segoe UI" w:cs="Segoe UI"/>
          <w:color w:val="000000" w:themeColor="text1"/>
          <w:sz w:val="22"/>
          <w:szCs w:val="22"/>
        </w:rPr>
      </w:pPr>
      <w:r w:rsidRPr="00AA6480">
        <w:rPr>
          <w:rFonts w:ascii="Segoe UI" w:hAnsi="Segoe UI" w:cs="Segoe UI"/>
          <w:color w:val="000000" w:themeColor="text1"/>
          <w:sz w:val="22"/>
          <w:szCs w:val="22"/>
        </w:rPr>
        <w:t>“</w:t>
      </w:r>
      <w:r w:rsidR="008F1D5F">
        <w:rPr>
          <w:rFonts w:ascii="Segoe UI" w:hAnsi="Segoe UI" w:cs="Segoe UI"/>
          <w:color w:val="000000" w:themeColor="text1"/>
          <w:sz w:val="22"/>
          <w:szCs w:val="22"/>
        </w:rPr>
        <w:t xml:space="preserve">The </w:t>
      </w:r>
      <w:r w:rsidR="002422BA" w:rsidRPr="002422BA">
        <w:rPr>
          <w:rFonts w:ascii="Segoe UI" w:hAnsi="Segoe UI" w:cs="Segoe UI"/>
          <w:color w:val="000000" w:themeColor="text1"/>
          <w:sz w:val="22"/>
          <w:szCs w:val="22"/>
        </w:rPr>
        <w:t>Vi</w:t>
      </w:r>
      <w:r w:rsidR="002422BA">
        <w:rPr>
          <w:rFonts w:ascii="Segoe UI" w:hAnsi="Segoe UI" w:cs="Segoe UI"/>
          <w:color w:val="000000" w:themeColor="text1"/>
          <w:sz w:val="22"/>
          <w:szCs w:val="22"/>
        </w:rPr>
        <w:t xml:space="preserve">sa and </w:t>
      </w:r>
      <w:proofErr w:type="spellStart"/>
      <w:r w:rsidR="002422BA">
        <w:rPr>
          <w:rFonts w:ascii="Segoe UI" w:hAnsi="Segoe UI" w:cs="Segoe UI"/>
          <w:color w:val="000000" w:themeColor="text1"/>
          <w:sz w:val="22"/>
          <w:szCs w:val="22"/>
        </w:rPr>
        <w:t>Klarna</w:t>
      </w:r>
      <w:proofErr w:type="spellEnd"/>
      <w:r w:rsidR="002422BA">
        <w:rPr>
          <w:rFonts w:ascii="Segoe UI" w:hAnsi="Segoe UI" w:cs="Segoe UI"/>
          <w:color w:val="000000" w:themeColor="text1"/>
          <w:sz w:val="22"/>
          <w:szCs w:val="22"/>
        </w:rPr>
        <w:t xml:space="preserve"> </w:t>
      </w:r>
      <w:r w:rsidR="008F1D5F">
        <w:rPr>
          <w:rFonts w:ascii="Segoe UI" w:hAnsi="Segoe UI" w:cs="Segoe UI"/>
          <w:color w:val="000000" w:themeColor="text1"/>
          <w:sz w:val="22"/>
          <w:szCs w:val="22"/>
        </w:rPr>
        <w:t>partnership is a natural</w:t>
      </w:r>
      <w:r w:rsidR="002422BA">
        <w:rPr>
          <w:rFonts w:ascii="Segoe UI" w:hAnsi="Segoe UI" w:cs="Segoe UI"/>
          <w:color w:val="000000" w:themeColor="text1"/>
          <w:sz w:val="22"/>
          <w:szCs w:val="22"/>
        </w:rPr>
        <w:t xml:space="preserve"> </w:t>
      </w:r>
      <w:r w:rsidR="00A53347">
        <w:rPr>
          <w:rFonts w:ascii="Segoe UI" w:hAnsi="Segoe UI" w:cs="Segoe UI"/>
          <w:color w:val="000000" w:themeColor="text1"/>
          <w:sz w:val="22"/>
          <w:szCs w:val="22"/>
        </w:rPr>
        <w:t>fit</w:t>
      </w:r>
      <w:r w:rsidR="002422BA">
        <w:rPr>
          <w:rFonts w:ascii="Segoe UI" w:hAnsi="Segoe UI" w:cs="Segoe UI"/>
          <w:color w:val="000000" w:themeColor="text1"/>
          <w:sz w:val="22"/>
          <w:szCs w:val="22"/>
        </w:rPr>
        <w:t xml:space="preserve">. We </w:t>
      </w:r>
      <w:r w:rsidR="002422BA" w:rsidRPr="002422BA">
        <w:rPr>
          <w:rFonts w:ascii="Segoe UI" w:hAnsi="Segoe UI" w:cs="Segoe UI"/>
          <w:color w:val="000000" w:themeColor="text1"/>
          <w:sz w:val="22"/>
          <w:szCs w:val="22"/>
        </w:rPr>
        <w:t xml:space="preserve">both understand </w:t>
      </w:r>
      <w:r w:rsidR="003F6BFB">
        <w:rPr>
          <w:rFonts w:ascii="Segoe UI" w:hAnsi="Segoe UI" w:cs="Segoe UI"/>
          <w:color w:val="000000" w:themeColor="text1"/>
          <w:sz w:val="22"/>
          <w:szCs w:val="22"/>
        </w:rPr>
        <w:t xml:space="preserve">consumer credit and </w:t>
      </w:r>
      <w:r w:rsidR="002422BA" w:rsidRPr="002422BA">
        <w:rPr>
          <w:rFonts w:ascii="Segoe UI" w:hAnsi="Segoe UI" w:cs="Segoe UI"/>
          <w:color w:val="000000" w:themeColor="text1"/>
          <w:sz w:val="22"/>
          <w:szCs w:val="22"/>
        </w:rPr>
        <w:t>the value of consumer centricity in developi</w:t>
      </w:r>
      <w:r w:rsidR="002422BA">
        <w:rPr>
          <w:rFonts w:ascii="Segoe UI" w:hAnsi="Segoe UI" w:cs="Segoe UI"/>
          <w:color w:val="000000" w:themeColor="text1"/>
          <w:sz w:val="22"/>
          <w:szCs w:val="22"/>
        </w:rPr>
        <w:t>ng innovative payment solutions,”</w:t>
      </w:r>
      <w:r w:rsidR="002422BA" w:rsidRPr="002422BA">
        <w:rPr>
          <w:rFonts w:ascii="Segoe UI" w:hAnsi="Segoe UI" w:cs="Segoe UI"/>
          <w:color w:val="000000" w:themeColor="text1"/>
          <w:sz w:val="22"/>
          <w:szCs w:val="22"/>
        </w:rPr>
        <w:t xml:space="preserve"> </w:t>
      </w:r>
      <w:r w:rsidR="002422BA" w:rsidRPr="00AA6480">
        <w:rPr>
          <w:rFonts w:ascii="Segoe UI" w:hAnsi="Segoe UI" w:cs="Segoe UI"/>
          <w:color w:val="000000" w:themeColor="text1"/>
          <w:sz w:val="22"/>
          <w:szCs w:val="22"/>
        </w:rPr>
        <w:t xml:space="preserve">said Sebastian </w:t>
      </w:r>
      <w:proofErr w:type="spellStart"/>
      <w:r w:rsidR="002422BA" w:rsidRPr="00AA6480">
        <w:rPr>
          <w:rFonts w:ascii="Segoe UI" w:hAnsi="Segoe UI" w:cs="Segoe UI"/>
          <w:color w:val="000000" w:themeColor="text1"/>
          <w:sz w:val="22"/>
          <w:szCs w:val="22"/>
        </w:rPr>
        <w:t>Seimiatowski</w:t>
      </w:r>
      <w:proofErr w:type="spellEnd"/>
      <w:r w:rsidR="00500C6D">
        <w:rPr>
          <w:rFonts w:ascii="Segoe UI" w:hAnsi="Segoe UI" w:cs="Segoe UI"/>
          <w:color w:val="000000" w:themeColor="text1"/>
          <w:sz w:val="22"/>
          <w:szCs w:val="22"/>
        </w:rPr>
        <w:t xml:space="preserve">, </w:t>
      </w:r>
      <w:r w:rsidR="008F1D5F">
        <w:rPr>
          <w:rFonts w:ascii="Segoe UI" w:hAnsi="Segoe UI" w:cs="Segoe UI"/>
          <w:color w:val="000000" w:themeColor="text1"/>
          <w:sz w:val="22"/>
          <w:szCs w:val="22"/>
        </w:rPr>
        <w:t>chief executive officer</w:t>
      </w:r>
      <w:r w:rsidR="00500C6D">
        <w:rPr>
          <w:rFonts w:ascii="Segoe UI" w:hAnsi="Segoe UI" w:cs="Segoe UI"/>
          <w:color w:val="000000" w:themeColor="text1"/>
          <w:sz w:val="22"/>
          <w:szCs w:val="22"/>
        </w:rPr>
        <w:t xml:space="preserve"> and co-founder of </w:t>
      </w:r>
      <w:proofErr w:type="spellStart"/>
      <w:r w:rsidR="00500C6D">
        <w:rPr>
          <w:rFonts w:ascii="Segoe UI" w:hAnsi="Segoe UI" w:cs="Segoe UI"/>
          <w:color w:val="000000" w:themeColor="text1"/>
          <w:sz w:val="22"/>
          <w:szCs w:val="22"/>
        </w:rPr>
        <w:t>Klarna</w:t>
      </w:r>
      <w:proofErr w:type="spellEnd"/>
      <w:r w:rsidR="00500C6D">
        <w:rPr>
          <w:rFonts w:ascii="Segoe UI" w:hAnsi="Segoe UI" w:cs="Segoe UI"/>
          <w:color w:val="000000" w:themeColor="text1"/>
          <w:sz w:val="22"/>
          <w:szCs w:val="22"/>
        </w:rPr>
        <w:t>.</w:t>
      </w:r>
    </w:p>
    <w:p w14:paraId="292A617A" w14:textId="77777777" w:rsidR="002422BA" w:rsidRDefault="002422BA" w:rsidP="00100ECD">
      <w:pPr>
        <w:rPr>
          <w:rFonts w:ascii="Segoe UI" w:hAnsi="Segoe UI" w:cs="Segoe UI"/>
          <w:color w:val="000000" w:themeColor="text1"/>
          <w:sz w:val="22"/>
          <w:szCs w:val="22"/>
        </w:rPr>
      </w:pPr>
    </w:p>
    <w:p w14:paraId="59EA3F63" w14:textId="77777777" w:rsidR="00100ECD" w:rsidRDefault="002422BA" w:rsidP="00100ECD">
      <w:pPr>
        <w:rPr>
          <w:rFonts w:ascii="Segoe UI" w:hAnsi="Segoe UI" w:cs="Segoe UI"/>
          <w:color w:val="000000" w:themeColor="text1"/>
          <w:sz w:val="22"/>
          <w:szCs w:val="22"/>
        </w:rPr>
      </w:pPr>
      <w:r>
        <w:rPr>
          <w:rFonts w:ascii="Segoe UI" w:hAnsi="Segoe UI" w:cs="Segoe UI"/>
          <w:color w:val="000000" w:themeColor="text1"/>
          <w:sz w:val="22"/>
          <w:szCs w:val="22"/>
        </w:rPr>
        <w:t>“</w:t>
      </w:r>
      <w:proofErr w:type="spellStart"/>
      <w:r w:rsidR="00100ECD" w:rsidRPr="00AA6480">
        <w:rPr>
          <w:rFonts w:ascii="Segoe UI" w:hAnsi="Segoe UI" w:cs="Segoe UI"/>
          <w:color w:val="000000" w:themeColor="text1"/>
          <w:sz w:val="22"/>
          <w:szCs w:val="22"/>
        </w:rPr>
        <w:t>Klarna</w:t>
      </w:r>
      <w:proofErr w:type="spellEnd"/>
      <w:r w:rsidR="00100ECD" w:rsidRPr="00AA6480">
        <w:rPr>
          <w:rFonts w:ascii="Segoe UI" w:hAnsi="Segoe UI" w:cs="Segoe UI"/>
          <w:color w:val="000000" w:themeColor="text1"/>
          <w:sz w:val="22"/>
          <w:szCs w:val="22"/>
        </w:rPr>
        <w:t xml:space="preserve"> continually strives to offer the most advanced choice of payment solutions for our merchants and give consumers the smoothest buying experiences</w:t>
      </w:r>
      <w:r>
        <w:rPr>
          <w:rFonts w:ascii="Segoe UI" w:hAnsi="Segoe UI" w:cs="Segoe UI"/>
          <w:color w:val="000000" w:themeColor="text1"/>
          <w:sz w:val="22"/>
          <w:szCs w:val="22"/>
        </w:rPr>
        <w:t xml:space="preserve">. </w:t>
      </w:r>
      <w:r w:rsidR="00100ECD" w:rsidRPr="00AA6480">
        <w:rPr>
          <w:rFonts w:ascii="Segoe UI" w:hAnsi="Segoe UI" w:cs="Segoe UI"/>
          <w:color w:val="000000" w:themeColor="text1"/>
          <w:sz w:val="22"/>
          <w:szCs w:val="22"/>
        </w:rPr>
        <w:t xml:space="preserve"> </w:t>
      </w:r>
      <w:r w:rsidR="00100ECD">
        <w:rPr>
          <w:rFonts w:ascii="Segoe UI" w:hAnsi="Segoe UI" w:cs="Segoe UI"/>
          <w:color w:val="000000" w:themeColor="text1"/>
          <w:sz w:val="22"/>
          <w:szCs w:val="22"/>
        </w:rPr>
        <w:t>Partnering</w:t>
      </w:r>
      <w:r w:rsidR="00100ECD" w:rsidRPr="00AA6480">
        <w:rPr>
          <w:rFonts w:ascii="Segoe UI" w:hAnsi="Segoe UI" w:cs="Segoe UI"/>
          <w:color w:val="000000" w:themeColor="text1"/>
          <w:sz w:val="22"/>
          <w:szCs w:val="22"/>
        </w:rPr>
        <w:t xml:space="preserve"> with Visa will give us the opportunity to strengthen our global presence and product portfolio by leveraging </w:t>
      </w:r>
      <w:r w:rsidR="00100ECD" w:rsidRPr="00CB2459">
        <w:rPr>
          <w:rFonts w:ascii="Segoe UI" w:hAnsi="Segoe UI" w:cs="Segoe UI"/>
          <w:color w:val="000000" w:themeColor="text1"/>
          <w:sz w:val="22"/>
          <w:szCs w:val="22"/>
        </w:rPr>
        <w:t>our combined assets.</w:t>
      </w:r>
      <w:r w:rsidR="00100ECD" w:rsidRPr="009D4B1C">
        <w:rPr>
          <w:rFonts w:ascii="Segoe UI" w:hAnsi="Segoe UI" w:cs="Segoe UI"/>
          <w:i/>
          <w:color w:val="000000" w:themeColor="text1"/>
          <w:sz w:val="22"/>
          <w:szCs w:val="22"/>
        </w:rPr>
        <w:t xml:space="preserve"> </w:t>
      </w:r>
      <w:r w:rsidR="00100ECD" w:rsidRPr="00AA6480">
        <w:rPr>
          <w:rFonts w:ascii="Segoe UI" w:hAnsi="Segoe UI" w:cs="Segoe UI"/>
          <w:color w:val="000000" w:themeColor="text1"/>
          <w:sz w:val="22"/>
          <w:szCs w:val="22"/>
        </w:rPr>
        <w:t>We are excited about the possibilities of what we can do together.”</w:t>
      </w:r>
    </w:p>
    <w:p w14:paraId="0A8EB067" w14:textId="77777777" w:rsidR="00100ECD" w:rsidRPr="00AA6480" w:rsidRDefault="00100ECD" w:rsidP="00100ECD">
      <w:pPr>
        <w:rPr>
          <w:rFonts w:ascii="Segoe UI" w:hAnsi="Segoe UI" w:cs="Segoe UI"/>
          <w:color w:val="000000" w:themeColor="text1"/>
          <w:sz w:val="22"/>
          <w:szCs w:val="22"/>
        </w:rPr>
      </w:pPr>
    </w:p>
    <w:p w14:paraId="1F12276D" w14:textId="77777777" w:rsidR="00926ED4" w:rsidRPr="0034729A" w:rsidRDefault="00926ED4" w:rsidP="00926ED4">
      <w:pPr>
        <w:rPr>
          <w:rFonts w:ascii="Segoe UI" w:hAnsi="Segoe UI" w:cs="Segoe UI"/>
          <w:color w:val="000000" w:themeColor="text1"/>
          <w:sz w:val="22"/>
          <w:szCs w:val="22"/>
        </w:rPr>
      </w:pPr>
      <w:r w:rsidRPr="0034729A">
        <w:rPr>
          <w:rFonts w:ascii="Segoe UI" w:hAnsi="Segoe UI" w:cs="Segoe UI"/>
          <w:color w:val="000000" w:themeColor="text1"/>
          <w:sz w:val="22"/>
          <w:szCs w:val="22"/>
        </w:rPr>
        <w:lastRenderedPageBreak/>
        <w:t>According to Forrester</w:t>
      </w:r>
      <w:r w:rsidR="00CB2459">
        <w:rPr>
          <w:rStyle w:val="FootnoteReference"/>
          <w:rFonts w:ascii="Segoe UI" w:hAnsi="Segoe UI" w:cs="Segoe UI"/>
          <w:color w:val="000000" w:themeColor="text1"/>
          <w:sz w:val="22"/>
          <w:szCs w:val="22"/>
        </w:rPr>
        <w:footnoteReference w:id="3"/>
      </w:r>
      <w:r w:rsidRPr="0034729A">
        <w:rPr>
          <w:rFonts w:ascii="Segoe UI" w:hAnsi="Segoe UI" w:cs="Segoe UI"/>
          <w:color w:val="000000" w:themeColor="text1"/>
          <w:sz w:val="22"/>
          <w:szCs w:val="22"/>
        </w:rPr>
        <w:t xml:space="preserve">, Europe is expected to see double-digit growth in online sales in the coming years.  By 2021, the growth in the number of connected devices and improvements in </w:t>
      </w:r>
      <w:r w:rsidR="00AD30DB">
        <w:rPr>
          <w:rFonts w:ascii="Segoe UI" w:hAnsi="Segoe UI" w:cs="Segoe UI"/>
          <w:color w:val="000000" w:themeColor="text1"/>
          <w:sz w:val="22"/>
          <w:szCs w:val="22"/>
        </w:rPr>
        <w:t xml:space="preserve">mobile </w:t>
      </w:r>
      <w:r w:rsidR="004573F9" w:rsidRPr="0034729A">
        <w:rPr>
          <w:rFonts w:ascii="Segoe UI" w:hAnsi="Segoe UI" w:cs="Segoe UI"/>
          <w:color w:val="000000" w:themeColor="text1"/>
          <w:sz w:val="22"/>
          <w:szCs w:val="22"/>
        </w:rPr>
        <w:t xml:space="preserve">connectivity will drive </w:t>
      </w:r>
      <w:r w:rsidRPr="0034729A">
        <w:rPr>
          <w:rFonts w:ascii="Segoe UI" w:hAnsi="Segoe UI" w:cs="Segoe UI"/>
          <w:color w:val="000000" w:themeColor="text1"/>
          <w:sz w:val="22"/>
          <w:szCs w:val="22"/>
        </w:rPr>
        <w:t xml:space="preserve">online sales </w:t>
      </w:r>
      <w:r w:rsidR="004573F9" w:rsidRPr="0034729A">
        <w:rPr>
          <w:rFonts w:ascii="Segoe UI" w:hAnsi="Segoe UI" w:cs="Segoe UI"/>
          <w:color w:val="000000" w:themeColor="text1"/>
          <w:sz w:val="22"/>
          <w:szCs w:val="22"/>
        </w:rPr>
        <w:t xml:space="preserve">to </w:t>
      </w:r>
      <w:r w:rsidR="00AD30DB">
        <w:rPr>
          <w:rFonts w:ascii="Segoe UI" w:hAnsi="Segoe UI" w:cs="Segoe UI"/>
          <w:color w:val="000000" w:themeColor="text1"/>
          <w:sz w:val="22"/>
          <w:szCs w:val="22"/>
        </w:rPr>
        <w:t xml:space="preserve">reach </w:t>
      </w:r>
      <w:r w:rsidRPr="0034729A">
        <w:rPr>
          <w:rFonts w:ascii="Segoe UI" w:hAnsi="Segoe UI" w:cs="Segoe UI"/>
          <w:color w:val="000000" w:themeColor="text1"/>
          <w:sz w:val="22"/>
          <w:szCs w:val="22"/>
        </w:rPr>
        <w:t>12</w:t>
      </w:r>
      <w:r w:rsidR="00490CC8">
        <w:rPr>
          <w:rFonts w:ascii="Segoe UI" w:hAnsi="Segoe UI" w:cs="Segoe UI"/>
          <w:color w:val="000000" w:themeColor="text1"/>
          <w:sz w:val="22"/>
          <w:szCs w:val="22"/>
        </w:rPr>
        <w:t xml:space="preserve"> percent</w:t>
      </w:r>
      <w:r w:rsidRPr="0034729A">
        <w:rPr>
          <w:rFonts w:ascii="Segoe UI" w:hAnsi="Segoe UI" w:cs="Segoe UI"/>
          <w:color w:val="000000" w:themeColor="text1"/>
          <w:sz w:val="22"/>
          <w:szCs w:val="22"/>
        </w:rPr>
        <w:t xml:space="preserve"> of the region's total retail sales</w:t>
      </w:r>
      <w:r w:rsidR="004573F9" w:rsidRPr="0034729A">
        <w:rPr>
          <w:rFonts w:ascii="Segoe UI" w:hAnsi="Segoe UI" w:cs="Segoe UI"/>
          <w:color w:val="000000" w:themeColor="text1"/>
          <w:sz w:val="22"/>
          <w:szCs w:val="22"/>
        </w:rPr>
        <w:t>.  Additionally, o</w:t>
      </w:r>
      <w:r w:rsidRPr="0034729A">
        <w:rPr>
          <w:rFonts w:ascii="Segoe UI" w:hAnsi="Segoe UI" w:cs="Segoe UI"/>
          <w:color w:val="000000" w:themeColor="text1"/>
          <w:sz w:val="22"/>
          <w:szCs w:val="22"/>
        </w:rPr>
        <w:t xml:space="preserve">nline retail sales </w:t>
      </w:r>
      <w:r w:rsidR="00AA6480">
        <w:rPr>
          <w:rFonts w:ascii="Segoe UI" w:hAnsi="Segoe UI" w:cs="Segoe UI"/>
          <w:color w:val="000000" w:themeColor="text1"/>
          <w:sz w:val="22"/>
          <w:szCs w:val="22"/>
        </w:rPr>
        <w:t>are</w:t>
      </w:r>
      <w:r w:rsidR="00AD30DB">
        <w:rPr>
          <w:rFonts w:ascii="Segoe UI" w:hAnsi="Segoe UI" w:cs="Segoe UI"/>
          <w:color w:val="000000" w:themeColor="text1"/>
          <w:sz w:val="22"/>
          <w:szCs w:val="22"/>
        </w:rPr>
        <w:t xml:space="preserve"> expected to grow</w:t>
      </w:r>
      <w:r w:rsidRPr="0034729A">
        <w:rPr>
          <w:rFonts w:ascii="Segoe UI" w:hAnsi="Segoe UI" w:cs="Segoe UI"/>
          <w:color w:val="000000" w:themeColor="text1"/>
          <w:sz w:val="22"/>
          <w:szCs w:val="22"/>
        </w:rPr>
        <w:t xml:space="preserve"> at an average </w:t>
      </w:r>
      <w:r w:rsidR="00AD30DB">
        <w:rPr>
          <w:rFonts w:ascii="Segoe UI" w:hAnsi="Segoe UI" w:cs="Segoe UI"/>
          <w:color w:val="000000" w:themeColor="text1"/>
          <w:sz w:val="22"/>
          <w:szCs w:val="22"/>
        </w:rPr>
        <w:t xml:space="preserve">rate </w:t>
      </w:r>
      <w:r w:rsidRPr="0034729A">
        <w:rPr>
          <w:rFonts w:ascii="Segoe UI" w:hAnsi="Segoe UI" w:cs="Segoe UI"/>
          <w:color w:val="000000" w:themeColor="text1"/>
          <w:sz w:val="22"/>
          <w:szCs w:val="22"/>
        </w:rPr>
        <w:t>of 12</w:t>
      </w:r>
      <w:r w:rsidR="00490CC8">
        <w:rPr>
          <w:rFonts w:ascii="Segoe UI" w:hAnsi="Segoe UI" w:cs="Segoe UI"/>
          <w:color w:val="000000" w:themeColor="text1"/>
          <w:sz w:val="22"/>
          <w:szCs w:val="22"/>
        </w:rPr>
        <w:t xml:space="preserve"> percent</w:t>
      </w:r>
      <w:r w:rsidRPr="0034729A">
        <w:rPr>
          <w:rFonts w:ascii="Segoe UI" w:hAnsi="Segoe UI" w:cs="Segoe UI"/>
          <w:color w:val="000000" w:themeColor="text1"/>
          <w:sz w:val="22"/>
          <w:szCs w:val="22"/>
        </w:rPr>
        <w:t xml:space="preserve"> per year over the next five years in Western Europe. </w:t>
      </w:r>
    </w:p>
    <w:p w14:paraId="167F496E" w14:textId="77777777" w:rsidR="006F6562" w:rsidRPr="00CB2459" w:rsidRDefault="006F6562" w:rsidP="00FA5564">
      <w:pPr>
        <w:rPr>
          <w:i/>
          <w:lang w:val="en-GB"/>
        </w:rPr>
      </w:pPr>
    </w:p>
    <w:p w14:paraId="2C30C9B8" w14:textId="77777777" w:rsidR="00FA5564" w:rsidRPr="00CB2459" w:rsidRDefault="00FA5564" w:rsidP="00A86160">
      <w:pPr>
        <w:rPr>
          <w:rFonts w:ascii="Segoe UI" w:hAnsi="Segoe UI" w:cs="Segoe UI"/>
          <w:color w:val="000000" w:themeColor="text1"/>
          <w:sz w:val="22"/>
          <w:szCs w:val="22"/>
          <w:lang w:val="en-GB"/>
        </w:rPr>
      </w:pPr>
    </w:p>
    <w:p w14:paraId="66B759A1" w14:textId="77777777" w:rsidR="00A13348" w:rsidRPr="00CB2459" w:rsidRDefault="00A13348" w:rsidP="00A13348">
      <w:pPr>
        <w:rPr>
          <w:rFonts w:ascii="Segoe UI" w:hAnsi="Segoe UI" w:cs="Segoe UI"/>
          <w:sz w:val="22"/>
          <w:szCs w:val="22"/>
          <w:lang w:val="en-GB"/>
        </w:rPr>
      </w:pPr>
    </w:p>
    <w:p w14:paraId="22F661C3" w14:textId="77777777" w:rsidR="00A13348" w:rsidRPr="00100ECD" w:rsidRDefault="00A13348" w:rsidP="00A13348">
      <w:pPr>
        <w:jc w:val="center"/>
        <w:rPr>
          <w:rFonts w:ascii="Segoe UI" w:hAnsi="Segoe UI" w:cs="Segoe UI"/>
          <w:i/>
          <w:iCs/>
          <w:sz w:val="22"/>
          <w:szCs w:val="22"/>
          <w:lang w:val="en-GB"/>
        </w:rPr>
      </w:pPr>
      <w:r w:rsidRPr="00100ECD">
        <w:rPr>
          <w:rFonts w:ascii="Segoe UI" w:hAnsi="Segoe UI" w:cs="Segoe UI"/>
          <w:sz w:val="22"/>
          <w:szCs w:val="22"/>
          <w:lang w:val="en-GB"/>
        </w:rPr>
        <w:t># # #</w:t>
      </w:r>
    </w:p>
    <w:p w14:paraId="61113B5F" w14:textId="77777777" w:rsidR="004E0EF3" w:rsidRPr="00100ECD" w:rsidRDefault="004E0EF3" w:rsidP="008407E0">
      <w:pPr>
        <w:pStyle w:val="NormalWeb"/>
        <w:shd w:val="clear" w:color="auto" w:fill="FFFFFF"/>
        <w:spacing w:before="0" w:beforeAutospacing="0" w:after="0" w:afterAutospacing="0"/>
        <w:rPr>
          <w:rFonts w:ascii="Segoe UI" w:hAnsi="Segoe UI" w:cs="Segoe UI"/>
          <w:b/>
          <w:bCs/>
          <w:sz w:val="22"/>
          <w:szCs w:val="22"/>
          <w:lang w:val="en-GB"/>
        </w:rPr>
      </w:pPr>
    </w:p>
    <w:p w14:paraId="6D1F9AED" w14:textId="77777777" w:rsidR="00A13348" w:rsidRPr="00100ECD" w:rsidRDefault="00A13348" w:rsidP="008407E0">
      <w:pPr>
        <w:pStyle w:val="NormalWeb"/>
        <w:shd w:val="clear" w:color="auto" w:fill="FFFFFF"/>
        <w:spacing w:before="0" w:beforeAutospacing="0" w:after="0" w:afterAutospacing="0"/>
        <w:rPr>
          <w:rFonts w:ascii="Segoe UI" w:hAnsi="Segoe UI" w:cs="Segoe UI"/>
          <w:sz w:val="22"/>
          <w:szCs w:val="22"/>
          <w:lang w:val="en-GB"/>
        </w:rPr>
      </w:pPr>
      <w:r w:rsidRPr="00100ECD">
        <w:rPr>
          <w:rFonts w:ascii="Segoe UI" w:hAnsi="Segoe UI" w:cs="Segoe UI"/>
          <w:b/>
          <w:bCs/>
          <w:sz w:val="22"/>
          <w:szCs w:val="22"/>
          <w:lang w:val="en-GB"/>
        </w:rPr>
        <w:t>About Visa</w:t>
      </w:r>
    </w:p>
    <w:p w14:paraId="70877A1E" w14:textId="3CF19C85" w:rsidR="00A13348" w:rsidRDefault="007929AB" w:rsidP="008407E0">
      <w:pPr>
        <w:pStyle w:val="VisaBody"/>
        <w:spacing w:line="240" w:lineRule="auto"/>
        <w:rPr>
          <w:rFonts w:ascii="Segoe UI" w:eastAsiaTheme="minorHAnsi" w:hAnsi="Segoe UI" w:cs="Segoe UI"/>
          <w:sz w:val="22"/>
          <w:szCs w:val="22"/>
        </w:rPr>
      </w:pPr>
      <w:r w:rsidRPr="00100ECD">
        <w:rPr>
          <w:rFonts w:ascii="Segoe UI" w:eastAsiaTheme="minorHAnsi" w:hAnsi="Segoe UI" w:cs="Segoe UI"/>
          <w:sz w:val="22"/>
          <w:szCs w:val="22"/>
          <w:lang w:val="en-GB"/>
        </w:rPr>
        <w:t xml:space="preserve">Visa Inc. </w:t>
      </w:r>
      <w:r w:rsidRPr="007929AB">
        <w:rPr>
          <w:rFonts w:ascii="Segoe UI" w:eastAsiaTheme="minorHAnsi" w:hAnsi="Segoe UI" w:cs="Segoe UI"/>
          <w:sz w:val="22"/>
          <w:szCs w:val="22"/>
        </w:rPr>
        <w:t xml:space="preserve">(NYSE: V) is a global payments technology company that connects consumers, businesses, financial institutions, and governments in more than 200 countries and territories to fast, secure and reliable electronic payments. We operate one of the world’s most advanced processing networks — VisaNet — that is capable of handling more than 65,000 transaction messages a second, with fraud protection for consumers and assured payment for merchants. Visa is not a bank and does not issue cards, extend credit or set rates and fees for consumers. Visa’s innovations, however, enable its financial institution customers to offer consumers more choices: pay now with debit, pay ahead with prepaid or pay later with credit products. </w:t>
      </w:r>
      <w:r w:rsidR="001E7377" w:rsidRPr="001E7377">
        <w:rPr>
          <w:rFonts w:ascii="Segoe UI" w:eastAsiaTheme="minorHAnsi" w:hAnsi="Segoe UI" w:cs="Segoe UI"/>
          <w:sz w:val="22"/>
          <w:szCs w:val="22"/>
        </w:rPr>
        <w:t>For more information, visit our website (www.visaeurope.com), the Visa Vision blog (vision.visaeurope.com), and @</w:t>
      </w:r>
      <w:proofErr w:type="spellStart"/>
      <w:r w:rsidR="001E7377" w:rsidRPr="001E7377">
        <w:rPr>
          <w:rFonts w:ascii="Segoe UI" w:eastAsiaTheme="minorHAnsi" w:hAnsi="Segoe UI" w:cs="Segoe UI"/>
          <w:sz w:val="22"/>
          <w:szCs w:val="22"/>
        </w:rPr>
        <w:t>VisaInEurope</w:t>
      </w:r>
      <w:proofErr w:type="spellEnd"/>
    </w:p>
    <w:p w14:paraId="1864D334" w14:textId="77777777" w:rsidR="006F6562" w:rsidRDefault="006F6562" w:rsidP="008407E0">
      <w:pPr>
        <w:pStyle w:val="VisaBody"/>
        <w:spacing w:line="240" w:lineRule="auto"/>
        <w:rPr>
          <w:rFonts w:ascii="Segoe UI" w:eastAsiaTheme="minorHAnsi" w:hAnsi="Segoe UI" w:cs="Segoe UI"/>
          <w:sz w:val="22"/>
          <w:szCs w:val="22"/>
        </w:rPr>
      </w:pPr>
    </w:p>
    <w:p w14:paraId="6F072092" w14:textId="77777777" w:rsidR="008A4533" w:rsidRPr="008A4533" w:rsidRDefault="008A4533" w:rsidP="008A4533">
      <w:pPr>
        <w:pStyle w:val="VisaBody"/>
        <w:spacing w:line="240" w:lineRule="auto"/>
        <w:rPr>
          <w:rFonts w:ascii="Segoe UI" w:eastAsiaTheme="minorHAnsi" w:hAnsi="Segoe UI" w:cs="Segoe UI"/>
          <w:sz w:val="22"/>
          <w:szCs w:val="22"/>
        </w:rPr>
      </w:pPr>
      <w:r w:rsidRPr="006F6562">
        <w:rPr>
          <w:rFonts w:ascii="Segoe UI" w:eastAsiaTheme="minorHAnsi" w:hAnsi="Segoe UI" w:cs="Segoe UI"/>
          <w:b/>
          <w:sz w:val="22"/>
          <w:szCs w:val="22"/>
        </w:rPr>
        <w:t xml:space="preserve">About </w:t>
      </w:r>
      <w:proofErr w:type="spellStart"/>
      <w:r w:rsidRPr="006F6562">
        <w:rPr>
          <w:rFonts w:ascii="Segoe UI" w:eastAsiaTheme="minorHAnsi" w:hAnsi="Segoe UI" w:cs="Segoe UI"/>
          <w:b/>
          <w:sz w:val="22"/>
          <w:szCs w:val="22"/>
        </w:rPr>
        <w:t>Klarna</w:t>
      </w:r>
      <w:proofErr w:type="spellEnd"/>
      <w:r>
        <w:rPr>
          <w:rFonts w:ascii="Segoe UI" w:eastAsiaTheme="minorHAnsi" w:hAnsi="Segoe UI" w:cs="Segoe UI"/>
          <w:sz w:val="22"/>
          <w:szCs w:val="22"/>
        </w:rPr>
        <w:br/>
      </w:r>
      <w:proofErr w:type="spellStart"/>
      <w:r w:rsidRPr="008A4533">
        <w:rPr>
          <w:rFonts w:ascii="Segoe UI" w:eastAsiaTheme="minorHAnsi" w:hAnsi="Segoe UI" w:cs="Segoe UI"/>
          <w:sz w:val="22"/>
          <w:szCs w:val="22"/>
        </w:rPr>
        <w:t>Klarna</w:t>
      </w:r>
      <w:proofErr w:type="spellEnd"/>
      <w:r w:rsidRPr="008A4533">
        <w:rPr>
          <w:rFonts w:ascii="Segoe UI" w:eastAsiaTheme="minorHAnsi" w:hAnsi="Segoe UI" w:cs="Segoe UI"/>
          <w:sz w:val="22"/>
          <w:szCs w:val="22"/>
        </w:rPr>
        <w:t xml:space="preserve"> is one of Europe’s leading payments providers</w:t>
      </w:r>
      <w:r w:rsidR="00A71BFF">
        <w:rPr>
          <w:rFonts w:ascii="Segoe UI" w:eastAsiaTheme="minorHAnsi" w:hAnsi="Segoe UI" w:cs="Segoe UI"/>
          <w:sz w:val="22"/>
          <w:szCs w:val="22"/>
        </w:rPr>
        <w:t xml:space="preserve"> </w:t>
      </w:r>
      <w:r w:rsidRPr="008A4533">
        <w:rPr>
          <w:rFonts w:ascii="Segoe UI" w:eastAsiaTheme="minorHAnsi" w:hAnsi="Segoe UI" w:cs="Segoe UI"/>
          <w:sz w:val="22"/>
          <w:szCs w:val="22"/>
        </w:rPr>
        <w:t xml:space="preserve">that aims to make the payment process simple, smooth and safe for customers and its merchant partners. </w:t>
      </w:r>
      <w:proofErr w:type="spellStart"/>
      <w:r w:rsidRPr="008A4533">
        <w:rPr>
          <w:rFonts w:ascii="Segoe UI" w:eastAsiaTheme="minorHAnsi" w:hAnsi="Segoe UI" w:cs="Segoe UI"/>
          <w:sz w:val="22"/>
          <w:szCs w:val="22"/>
        </w:rPr>
        <w:t>Klarna</w:t>
      </w:r>
      <w:proofErr w:type="spellEnd"/>
      <w:r w:rsidRPr="008A4533">
        <w:rPr>
          <w:rFonts w:ascii="Segoe UI" w:eastAsiaTheme="minorHAnsi" w:hAnsi="Segoe UI" w:cs="Segoe UI"/>
          <w:sz w:val="22"/>
          <w:szCs w:val="22"/>
        </w:rPr>
        <w:t xml:space="preserve"> works together with 70,000 merchants to offer payment solutions to more than 60 million users in Europe and North America. </w:t>
      </w:r>
      <w:proofErr w:type="spellStart"/>
      <w:r w:rsidRPr="008A4533">
        <w:rPr>
          <w:rFonts w:ascii="Segoe UI" w:eastAsiaTheme="minorHAnsi" w:hAnsi="Segoe UI" w:cs="Segoe UI"/>
          <w:sz w:val="22"/>
          <w:szCs w:val="22"/>
        </w:rPr>
        <w:t>Klarna</w:t>
      </w:r>
      <w:proofErr w:type="spellEnd"/>
      <w:r w:rsidRPr="008A4533">
        <w:rPr>
          <w:rFonts w:ascii="Segoe UI" w:eastAsiaTheme="minorHAnsi" w:hAnsi="Segoe UI" w:cs="Segoe UI"/>
          <w:sz w:val="22"/>
          <w:szCs w:val="22"/>
        </w:rPr>
        <w:t>, headquartered in Stockholm Sweden, has 1,500 employees and is active in 18 countries. The company was founded in 2005 was recently named as one of the top disrupter companies in the world by CNBC.</w:t>
      </w:r>
    </w:p>
    <w:p w14:paraId="7F796118" w14:textId="77777777" w:rsidR="008A4533" w:rsidRPr="006F6562" w:rsidRDefault="008A4533" w:rsidP="008A4533">
      <w:pPr>
        <w:pStyle w:val="VisaBody"/>
        <w:spacing w:line="240" w:lineRule="auto"/>
        <w:rPr>
          <w:rFonts w:ascii="Segoe UI" w:eastAsiaTheme="minorHAnsi" w:hAnsi="Segoe UI" w:cs="Segoe UI"/>
          <w:sz w:val="22"/>
          <w:szCs w:val="22"/>
        </w:rPr>
      </w:pPr>
      <w:r w:rsidDel="00DE0F94">
        <w:rPr>
          <w:rFonts w:ascii="Segoe UI" w:eastAsiaTheme="minorHAnsi" w:hAnsi="Segoe UI" w:cs="Segoe UI"/>
          <w:sz w:val="22"/>
          <w:szCs w:val="22"/>
        </w:rPr>
        <w:t xml:space="preserve"> </w:t>
      </w:r>
    </w:p>
    <w:p w14:paraId="6E8ED0D3" w14:textId="77777777" w:rsidR="00A13348" w:rsidRPr="001227E7" w:rsidRDefault="00A13348" w:rsidP="00A13348">
      <w:pPr>
        <w:shd w:val="clear" w:color="auto" w:fill="FFFFFF"/>
        <w:outlineLvl w:val="0"/>
        <w:rPr>
          <w:rFonts w:ascii="Segoe UI" w:hAnsi="Segoe UI" w:cs="Segoe UI"/>
          <w:b/>
          <w:bCs/>
          <w:sz w:val="22"/>
          <w:szCs w:val="22"/>
        </w:rPr>
      </w:pPr>
    </w:p>
    <w:p w14:paraId="77EE1946" w14:textId="77777777" w:rsidR="00A13348" w:rsidRDefault="00A13348" w:rsidP="00A13348">
      <w:pPr>
        <w:shd w:val="clear" w:color="auto" w:fill="FFFFFF"/>
        <w:outlineLvl w:val="0"/>
        <w:rPr>
          <w:rFonts w:ascii="Segoe UI" w:hAnsi="Segoe UI" w:cs="Segoe UI"/>
          <w:b/>
          <w:bCs/>
          <w:sz w:val="22"/>
          <w:szCs w:val="22"/>
        </w:rPr>
      </w:pPr>
      <w:r w:rsidRPr="001227E7">
        <w:rPr>
          <w:rFonts w:ascii="Segoe UI" w:hAnsi="Segoe UI" w:cs="Segoe UI"/>
          <w:b/>
          <w:bCs/>
          <w:sz w:val="22"/>
          <w:szCs w:val="22"/>
        </w:rPr>
        <w:t>Media Contacts</w:t>
      </w:r>
    </w:p>
    <w:p w14:paraId="044C7E8E" w14:textId="77777777" w:rsidR="006F6562" w:rsidRPr="00926ED4" w:rsidRDefault="006F6562" w:rsidP="00A13348">
      <w:pPr>
        <w:shd w:val="clear" w:color="auto" w:fill="FFFFFF"/>
        <w:outlineLvl w:val="0"/>
        <w:rPr>
          <w:rFonts w:ascii="Segoe UI" w:hAnsi="Segoe UI" w:cs="Segoe UI"/>
          <w:bCs/>
          <w:sz w:val="22"/>
          <w:szCs w:val="22"/>
          <w:lang w:val="it-IT"/>
        </w:rPr>
      </w:pPr>
      <w:r w:rsidRPr="00926ED4">
        <w:rPr>
          <w:rFonts w:ascii="Segoe UI" w:hAnsi="Segoe UI" w:cs="Segoe UI"/>
          <w:bCs/>
          <w:sz w:val="22"/>
          <w:szCs w:val="22"/>
          <w:lang w:val="it-IT"/>
        </w:rPr>
        <w:t>Rica Squires</w:t>
      </w:r>
    </w:p>
    <w:p w14:paraId="059FC543" w14:textId="77777777" w:rsidR="006F6562" w:rsidRPr="00926ED4" w:rsidRDefault="00283E3D" w:rsidP="00A13348">
      <w:pPr>
        <w:shd w:val="clear" w:color="auto" w:fill="FFFFFF"/>
        <w:outlineLvl w:val="0"/>
        <w:rPr>
          <w:rFonts w:ascii="Segoe UI" w:hAnsi="Segoe UI" w:cs="Segoe UI"/>
          <w:bCs/>
          <w:sz w:val="22"/>
          <w:szCs w:val="22"/>
          <w:lang w:val="it-IT"/>
        </w:rPr>
      </w:pPr>
      <w:hyperlink r:id="rId9" w:history="1">
        <w:r w:rsidR="006F6562" w:rsidRPr="00926ED4">
          <w:rPr>
            <w:rStyle w:val="Hyperlink"/>
            <w:rFonts w:ascii="Segoe UI" w:hAnsi="Segoe UI" w:cs="Segoe UI"/>
            <w:bCs/>
            <w:sz w:val="22"/>
            <w:szCs w:val="22"/>
            <w:lang w:val="it-IT"/>
          </w:rPr>
          <w:t>squiresr@visa.com</w:t>
        </w:r>
      </w:hyperlink>
    </w:p>
    <w:p w14:paraId="5D5F4D3E" w14:textId="77777777" w:rsidR="006F6562" w:rsidRDefault="006F6562" w:rsidP="00A13348">
      <w:pPr>
        <w:shd w:val="clear" w:color="auto" w:fill="FFFFFF"/>
        <w:outlineLvl w:val="0"/>
        <w:rPr>
          <w:rFonts w:ascii="Segoe UI" w:hAnsi="Segoe UI" w:cs="Segoe UI"/>
          <w:bCs/>
          <w:sz w:val="22"/>
          <w:szCs w:val="22"/>
          <w:lang w:val="it-IT"/>
        </w:rPr>
      </w:pPr>
      <w:r w:rsidRPr="00926ED4">
        <w:rPr>
          <w:rFonts w:ascii="Segoe UI" w:hAnsi="Segoe UI" w:cs="Segoe UI"/>
          <w:bCs/>
          <w:sz w:val="22"/>
          <w:szCs w:val="22"/>
          <w:lang w:val="it-IT"/>
        </w:rPr>
        <w:t>+44 7436 281065</w:t>
      </w:r>
    </w:p>
    <w:p w14:paraId="2C231C51" w14:textId="77777777" w:rsidR="008A4533" w:rsidRDefault="008A4533" w:rsidP="00A13348">
      <w:pPr>
        <w:shd w:val="clear" w:color="auto" w:fill="FFFFFF"/>
        <w:outlineLvl w:val="0"/>
        <w:rPr>
          <w:rFonts w:ascii="Segoe UI" w:hAnsi="Segoe UI" w:cs="Segoe UI"/>
          <w:bCs/>
          <w:sz w:val="22"/>
          <w:szCs w:val="22"/>
          <w:lang w:val="it-IT"/>
        </w:rPr>
      </w:pPr>
    </w:p>
    <w:p w14:paraId="5A020C44" w14:textId="77777777" w:rsidR="008A4533" w:rsidRDefault="008A4533" w:rsidP="008A4533">
      <w:pPr>
        <w:shd w:val="clear" w:color="auto" w:fill="FFFFFF"/>
        <w:rPr>
          <w:rFonts w:ascii="Segoe UI" w:hAnsi="Segoe UI" w:cs="Segoe UI"/>
          <w:sz w:val="22"/>
          <w:szCs w:val="22"/>
          <w:lang w:val="it-IT"/>
        </w:rPr>
      </w:pPr>
      <w:r>
        <w:rPr>
          <w:rFonts w:ascii="Segoe UI" w:hAnsi="Segoe UI" w:cs="Segoe UI"/>
          <w:sz w:val="22"/>
          <w:szCs w:val="22"/>
          <w:lang w:val="it-IT"/>
        </w:rPr>
        <w:t>Aoife Houlihan</w:t>
      </w:r>
    </w:p>
    <w:p w14:paraId="1B9D796D" w14:textId="77777777" w:rsidR="008A4533" w:rsidRDefault="00283E3D" w:rsidP="008A4533">
      <w:pPr>
        <w:shd w:val="clear" w:color="auto" w:fill="FFFFFF"/>
        <w:rPr>
          <w:rFonts w:ascii="Segoe UI" w:hAnsi="Segoe UI" w:cs="Segoe UI"/>
          <w:sz w:val="22"/>
          <w:szCs w:val="22"/>
          <w:lang w:val="it-IT"/>
        </w:rPr>
      </w:pPr>
      <w:hyperlink r:id="rId10" w:history="1">
        <w:r w:rsidR="008A4533" w:rsidRPr="00C90359">
          <w:rPr>
            <w:rStyle w:val="Hyperlink"/>
            <w:rFonts w:ascii="Segoe UI" w:hAnsi="Segoe UI" w:cs="Segoe UI"/>
            <w:sz w:val="22"/>
            <w:szCs w:val="22"/>
            <w:lang w:val="it-IT"/>
          </w:rPr>
          <w:t>Aoife.Houlihan@klarna.com</w:t>
        </w:r>
      </w:hyperlink>
    </w:p>
    <w:p w14:paraId="03481395" w14:textId="77777777" w:rsidR="008A4533" w:rsidRPr="00926ED4" w:rsidRDefault="008A4533" w:rsidP="008A4533">
      <w:pPr>
        <w:shd w:val="clear" w:color="auto" w:fill="FFFFFF"/>
        <w:outlineLvl w:val="0"/>
        <w:rPr>
          <w:rFonts w:ascii="Segoe UI" w:hAnsi="Segoe UI" w:cs="Segoe UI"/>
          <w:bCs/>
          <w:sz w:val="22"/>
          <w:szCs w:val="22"/>
          <w:lang w:val="it-IT"/>
        </w:rPr>
      </w:pPr>
      <w:r>
        <w:rPr>
          <w:rFonts w:ascii="Segoe UI" w:hAnsi="Segoe UI" w:cs="Segoe UI"/>
          <w:sz w:val="22"/>
          <w:szCs w:val="22"/>
          <w:lang w:val="it-IT"/>
        </w:rPr>
        <w:t>+46 72-855 8047</w:t>
      </w:r>
    </w:p>
    <w:p w14:paraId="7F23EB74" w14:textId="77777777" w:rsidR="006F6562" w:rsidRPr="00926ED4" w:rsidRDefault="006F6562" w:rsidP="00A13348">
      <w:pPr>
        <w:shd w:val="clear" w:color="auto" w:fill="FFFFFF"/>
        <w:outlineLvl w:val="0"/>
        <w:rPr>
          <w:rFonts w:ascii="Segoe UI" w:hAnsi="Segoe UI" w:cs="Segoe UI"/>
          <w:bCs/>
          <w:sz w:val="22"/>
          <w:szCs w:val="22"/>
          <w:lang w:val="it-IT"/>
        </w:rPr>
      </w:pPr>
    </w:p>
    <w:p w14:paraId="200CC76B" w14:textId="77777777" w:rsidR="006F6562" w:rsidRPr="00926ED4" w:rsidRDefault="006F6562" w:rsidP="00A13348">
      <w:pPr>
        <w:shd w:val="clear" w:color="auto" w:fill="FFFFFF"/>
        <w:outlineLvl w:val="0"/>
        <w:rPr>
          <w:rFonts w:ascii="Segoe UI" w:hAnsi="Segoe UI" w:cs="Segoe UI"/>
          <w:b/>
          <w:sz w:val="22"/>
          <w:szCs w:val="22"/>
          <w:lang w:val="it-IT"/>
        </w:rPr>
      </w:pPr>
    </w:p>
    <w:p w14:paraId="254B0B3F" w14:textId="77777777" w:rsidR="00A13348" w:rsidRPr="00926ED4" w:rsidRDefault="00A13348" w:rsidP="00A13348">
      <w:pPr>
        <w:shd w:val="clear" w:color="auto" w:fill="FFFFFF"/>
        <w:rPr>
          <w:rFonts w:ascii="Segoe UI" w:eastAsia="Times New Roman" w:hAnsi="Segoe UI" w:cs="Segoe UI"/>
          <w:color w:val="333333"/>
          <w:sz w:val="22"/>
          <w:szCs w:val="22"/>
          <w:lang w:val="it-IT"/>
        </w:rPr>
      </w:pPr>
      <w:r w:rsidRPr="00926ED4">
        <w:rPr>
          <w:rFonts w:ascii="Segoe UI" w:hAnsi="Segoe UI" w:cs="Segoe UI"/>
          <w:sz w:val="22"/>
          <w:szCs w:val="22"/>
          <w:lang w:val="it-IT"/>
        </w:rPr>
        <w:t xml:space="preserve"> </w:t>
      </w:r>
    </w:p>
    <w:p w14:paraId="4AFB2C47" w14:textId="77777777" w:rsidR="00A13348" w:rsidRPr="00926ED4" w:rsidRDefault="00A13348" w:rsidP="00795774">
      <w:pPr>
        <w:spacing w:line="360" w:lineRule="auto"/>
        <w:rPr>
          <w:rFonts w:ascii="Segoe UI" w:hAnsi="Segoe UI" w:cs="Segoe UI"/>
          <w:color w:val="FF0000"/>
          <w:sz w:val="22"/>
          <w:szCs w:val="22"/>
          <w:lang w:val="it-IT"/>
        </w:rPr>
      </w:pPr>
    </w:p>
    <w:sectPr w:rsidR="00A13348" w:rsidRPr="00926ED4" w:rsidSect="003F215C">
      <w:head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48EE6" w14:textId="77777777" w:rsidR="00AC1DE0" w:rsidRDefault="00AC1DE0" w:rsidP="00B15767">
      <w:r>
        <w:separator/>
      </w:r>
    </w:p>
  </w:endnote>
  <w:endnote w:type="continuationSeparator" w:id="0">
    <w:p w14:paraId="5130AC7F" w14:textId="77777777" w:rsidR="00AC1DE0" w:rsidRDefault="00AC1DE0" w:rsidP="00B15767">
      <w:r>
        <w:continuationSeparator/>
      </w:r>
    </w:p>
  </w:endnote>
  <w:endnote w:type="continuationNotice" w:id="1">
    <w:p w14:paraId="362331AE" w14:textId="77777777" w:rsidR="00AC1DE0" w:rsidRDefault="00AC1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Arial"/>
    <w:panose1 w:val="00000000000000000000"/>
    <w:charset w:val="00"/>
    <w:family w:val="swiss"/>
    <w:notTrueType/>
    <w:pitch w:val="variable"/>
    <w:sig w:usb0="00000003"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BC41" w14:textId="77777777" w:rsidR="00AC1DE0" w:rsidRDefault="00AC1DE0" w:rsidP="00B15767">
      <w:r>
        <w:separator/>
      </w:r>
    </w:p>
  </w:footnote>
  <w:footnote w:type="continuationSeparator" w:id="0">
    <w:p w14:paraId="703C7D3B" w14:textId="77777777" w:rsidR="00AC1DE0" w:rsidRDefault="00AC1DE0" w:rsidP="00B15767">
      <w:r>
        <w:continuationSeparator/>
      </w:r>
    </w:p>
  </w:footnote>
  <w:footnote w:type="continuationNotice" w:id="1">
    <w:p w14:paraId="3919493C" w14:textId="77777777" w:rsidR="00AC1DE0" w:rsidRDefault="00AC1DE0"/>
  </w:footnote>
  <w:footnote w:id="2">
    <w:p w14:paraId="2014A1E6" w14:textId="77777777" w:rsidR="002B3311" w:rsidRPr="002B3311" w:rsidRDefault="002B3311">
      <w:pPr>
        <w:pStyle w:val="FootnoteText"/>
      </w:pPr>
      <w:r>
        <w:rPr>
          <w:rStyle w:val="FootnoteReference"/>
        </w:rPr>
        <w:footnoteRef/>
      </w:r>
      <w:r>
        <w:t xml:space="preserve"> </w:t>
      </w:r>
      <w:r w:rsidR="00E55987">
        <w:rPr>
          <w:rFonts w:ascii="Segoe UI" w:hAnsi="Segoe UI" w:cs="Segoe UI"/>
          <w:color w:val="000000" w:themeColor="text1"/>
          <w:sz w:val="22"/>
          <w:szCs w:val="22"/>
        </w:rPr>
        <w:t xml:space="preserve">Visa’s investment is subject to </w:t>
      </w:r>
      <w:proofErr w:type="spellStart"/>
      <w:r w:rsidR="00E55987">
        <w:rPr>
          <w:rFonts w:ascii="Segoe UI" w:hAnsi="Segoe UI" w:cs="Segoe UI"/>
          <w:color w:val="000000" w:themeColor="text1"/>
          <w:sz w:val="22"/>
          <w:szCs w:val="22"/>
        </w:rPr>
        <w:t>Klarna’s</w:t>
      </w:r>
      <w:proofErr w:type="spellEnd"/>
      <w:r w:rsidR="00E55987">
        <w:rPr>
          <w:rFonts w:ascii="Segoe UI" w:hAnsi="Segoe UI" w:cs="Segoe UI"/>
          <w:color w:val="000000" w:themeColor="text1"/>
          <w:sz w:val="22"/>
          <w:szCs w:val="22"/>
        </w:rPr>
        <w:t xml:space="preserve"> receipt of regulatory approvals and </w:t>
      </w:r>
      <w:proofErr w:type="spellStart"/>
      <w:r w:rsidR="00E55987">
        <w:rPr>
          <w:rFonts w:ascii="Segoe UI" w:hAnsi="Segoe UI" w:cs="Segoe UI"/>
          <w:color w:val="000000" w:themeColor="text1"/>
          <w:sz w:val="22"/>
          <w:szCs w:val="22"/>
        </w:rPr>
        <w:t>Klarna’s</w:t>
      </w:r>
      <w:proofErr w:type="spellEnd"/>
      <w:r w:rsidR="00E55987">
        <w:rPr>
          <w:rFonts w:ascii="Segoe UI" w:hAnsi="Segoe UI" w:cs="Segoe UI"/>
          <w:color w:val="000000" w:themeColor="text1"/>
          <w:sz w:val="22"/>
          <w:szCs w:val="22"/>
        </w:rPr>
        <w:t xml:space="preserve"> final decision on allocation</w:t>
      </w:r>
    </w:p>
  </w:footnote>
  <w:footnote w:id="3">
    <w:p w14:paraId="5293B957" w14:textId="77777777" w:rsidR="00CB2459" w:rsidRPr="00CB2459" w:rsidRDefault="00CB2459" w:rsidP="00CB2459">
      <w:pPr>
        <w:rPr>
          <w:i/>
          <w:lang w:val="en-GB"/>
        </w:rPr>
      </w:pPr>
      <w:r>
        <w:rPr>
          <w:rStyle w:val="FootnoteReference"/>
        </w:rPr>
        <w:footnoteRef/>
      </w:r>
      <w:r>
        <w:t xml:space="preserve"> </w:t>
      </w:r>
      <w:hyperlink r:id="rId1" w:history="1">
        <w:r w:rsidRPr="00CB2459">
          <w:rPr>
            <w:rStyle w:val="Hyperlink"/>
            <w:i/>
            <w:lang w:val="en-GB"/>
          </w:rPr>
          <w:t>Forrester Data: Online Retail Forecast, 2016 To 2021 (Western Europe)</w:t>
        </w:r>
      </w:hyperlink>
      <w:r>
        <w:rPr>
          <w:i/>
          <w:lang w:val="en-GB"/>
        </w:rPr>
        <w:t xml:space="preserve"> </w:t>
      </w:r>
    </w:p>
    <w:p w14:paraId="083A0EB5" w14:textId="77777777" w:rsidR="00CB2459" w:rsidRPr="00CB2459" w:rsidRDefault="00CB2459">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3050" w14:textId="65212C2D" w:rsidR="00A40300" w:rsidRDefault="00A40300">
    <w:pPr>
      <w:pStyle w:val="Header"/>
    </w:pPr>
    <w:r w:rsidRPr="00A40300">
      <w:rPr>
        <w:rFonts w:eastAsia="Times New Roman" w:cs="Segoe UI"/>
        <w:noProof/>
        <w:color w:val="auto"/>
        <w:sz w:val="20"/>
        <w:szCs w:val="24"/>
        <w:lang w:val="en-GB" w:eastAsia="en-GB"/>
      </w:rPr>
      <w:drawing>
        <wp:anchor distT="0" distB="0" distL="114300" distR="114300" simplePos="0" relativeHeight="251660288" behindDoc="0" locked="0" layoutInCell="1" allowOverlap="1" wp14:anchorId="44A8A0B3" wp14:editId="6D95C5B6">
          <wp:simplePos x="0" y="0"/>
          <wp:positionH relativeFrom="page">
            <wp:posOffset>5563751</wp:posOffset>
          </wp:positionH>
          <wp:positionV relativeFrom="page">
            <wp:posOffset>47625</wp:posOffset>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54C0DCFA" wp14:editId="4BD4B05E">
          <wp:simplePos x="0" y="0"/>
          <wp:positionH relativeFrom="column">
            <wp:posOffset>0</wp:posOffset>
          </wp:positionH>
          <wp:positionV relativeFrom="paragraph">
            <wp:posOffset>0</wp:posOffset>
          </wp:positionV>
          <wp:extent cx="1438275" cy="386715"/>
          <wp:effectExtent l="0" t="0" r="9525" b="0"/>
          <wp:wrapThrough wrapText="bothSides">
            <wp:wrapPolygon edited="0">
              <wp:start x="0" y="0"/>
              <wp:lineTo x="0" y="20217"/>
              <wp:lineTo x="21457" y="20217"/>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rna_logo.jpg"/>
                  <pic:cNvPicPr/>
                </pic:nvPicPr>
                <pic:blipFill>
                  <a:blip r:embed="rId2">
                    <a:extLst>
                      <a:ext uri="{28A0092B-C50C-407E-A947-70E740481C1C}">
                        <a14:useLocalDpi xmlns:a14="http://schemas.microsoft.com/office/drawing/2010/main" val="0"/>
                      </a:ext>
                    </a:extLst>
                  </a:blip>
                  <a:stretch>
                    <a:fillRect/>
                  </a:stretch>
                </pic:blipFill>
                <pic:spPr>
                  <a:xfrm>
                    <a:off x="0" y="0"/>
                    <a:ext cx="1438275" cy="386715"/>
                  </a:xfrm>
                  <a:prstGeom prst="rect">
                    <a:avLst/>
                  </a:prstGeom>
                </pic:spPr>
              </pic:pic>
            </a:graphicData>
          </a:graphic>
          <wp14:sizeRelH relativeFrom="page">
            <wp14:pctWidth>0</wp14:pctWidth>
          </wp14:sizeRelH>
          <wp14:sizeRelV relativeFrom="page">
            <wp14:pctHeight>0</wp14:pctHeight>
          </wp14:sizeRelV>
        </wp:anchor>
      </w:drawing>
    </w:r>
  </w:p>
  <w:p w14:paraId="735C4ED8" w14:textId="77777777" w:rsidR="00A40300" w:rsidRDefault="00A40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3D"/>
    <w:multiLevelType w:val="hybridMultilevel"/>
    <w:tmpl w:val="8C202C7C"/>
    <w:lvl w:ilvl="0" w:tplc="0E90E506">
      <w:start w:val="1"/>
      <w:numFmt w:val="bullet"/>
      <w:lvlText w:val="•"/>
      <w:lvlJc w:val="left"/>
      <w:pPr>
        <w:tabs>
          <w:tab w:val="num" w:pos="720"/>
        </w:tabs>
        <w:ind w:left="720" w:hanging="360"/>
      </w:pPr>
      <w:rPr>
        <w:rFonts w:ascii="Arial" w:hAnsi="Arial" w:hint="default"/>
      </w:rPr>
    </w:lvl>
    <w:lvl w:ilvl="1" w:tplc="D834BE12" w:tentative="1">
      <w:start w:val="1"/>
      <w:numFmt w:val="bullet"/>
      <w:lvlText w:val="•"/>
      <w:lvlJc w:val="left"/>
      <w:pPr>
        <w:tabs>
          <w:tab w:val="num" w:pos="1440"/>
        </w:tabs>
        <w:ind w:left="1440" w:hanging="360"/>
      </w:pPr>
      <w:rPr>
        <w:rFonts w:ascii="Arial" w:hAnsi="Arial" w:hint="default"/>
      </w:rPr>
    </w:lvl>
    <w:lvl w:ilvl="2" w:tplc="2AE0306A" w:tentative="1">
      <w:start w:val="1"/>
      <w:numFmt w:val="bullet"/>
      <w:lvlText w:val="•"/>
      <w:lvlJc w:val="left"/>
      <w:pPr>
        <w:tabs>
          <w:tab w:val="num" w:pos="2160"/>
        </w:tabs>
        <w:ind w:left="2160" w:hanging="360"/>
      </w:pPr>
      <w:rPr>
        <w:rFonts w:ascii="Arial" w:hAnsi="Arial" w:hint="default"/>
      </w:rPr>
    </w:lvl>
    <w:lvl w:ilvl="3" w:tplc="A09E6A12" w:tentative="1">
      <w:start w:val="1"/>
      <w:numFmt w:val="bullet"/>
      <w:lvlText w:val="•"/>
      <w:lvlJc w:val="left"/>
      <w:pPr>
        <w:tabs>
          <w:tab w:val="num" w:pos="2880"/>
        </w:tabs>
        <w:ind w:left="2880" w:hanging="360"/>
      </w:pPr>
      <w:rPr>
        <w:rFonts w:ascii="Arial" w:hAnsi="Arial" w:hint="default"/>
      </w:rPr>
    </w:lvl>
    <w:lvl w:ilvl="4" w:tplc="BCDCF09A" w:tentative="1">
      <w:start w:val="1"/>
      <w:numFmt w:val="bullet"/>
      <w:lvlText w:val="•"/>
      <w:lvlJc w:val="left"/>
      <w:pPr>
        <w:tabs>
          <w:tab w:val="num" w:pos="3600"/>
        </w:tabs>
        <w:ind w:left="3600" w:hanging="360"/>
      </w:pPr>
      <w:rPr>
        <w:rFonts w:ascii="Arial" w:hAnsi="Arial" w:hint="default"/>
      </w:rPr>
    </w:lvl>
    <w:lvl w:ilvl="5" w:tplc="CC2C6F10" w:tentative="1">
      <w:start w:val="1"/>
      <w:numFmt w:val="bullet"/>
      <w:lvlText w:val="•"/>
      <w:lvlJc w:val="left"/>
      <w:pPr>
        <w:tabs>
          <w:tab w:val="num" w:pos="4320"/>
        </w:tabs>
        <w:ind w:left="4320" w:hanging="360"/>
      </w:pPr>
      <w:rPr>
        <w:rFonts w:ascii="Arial" w:hAnsi="Arial" w:hint="default"/>
      </w:rPr>
    </w:lvl>
    <w:lvl w:ilvl="6" w:tplc="4BA8F74C" w:tentative="1">
      <w:start w:val="1"/>
      <w:numFmt w:val="bullet"/>
      <w:lvlText w:val="•"/>
      <w:lvlJc w:val="left"/>
      <w:pPr>
        <w:tabs>
          <w:tab w:val="num" w:pos="5040"/>
        </w:tabs>
        <w:ind w:left="5040" w:hanging="360"/>
      </w:pPr>
      <w:rPr>
        <w:rFonts w:ascii="Arial" w:hAnsi="Arial" w:hint="default"/>
      </w:rPr>
    </w:lvl>
    <w:lvl w:ilvl="7" w:tplc="DD62789C" w:tentative="1">
      <w:start w:val="1"/>
      <w:numFmt w:val="bullet"/>
      <w:lvlText w:val="•"/>
      <w:lvlJc w:val="left"/>
      <w:pPr>
        <w:tabs>
          <w:tab w:val="num" w:pos="5760"/>
        </w:tabs>
        <w:ind w:left="5760" w:hanging="360"/>
      </w:pPr>
      <w:rPr>
        <w:rFonts w:ascii="Arial" w:hAnsi="Arial" w:hint="default"/>
      </w:rPr>
    </w:lvl>
    <w:lvl w:ilvl="8" w:tplc="5630E3BC" w:tentative="1">
      <w:start w:val="1"/>
      <w:numFmt w:val="bullet"/>
      <w:lvlText w:val="•"/>
      <w:lvlJc w:val="left"/>
      <w:pPr>
        <w:tabs>
          <w:tab w:val="num" w:pos="6480"/>
        </w:tabs>
        <w:ind w:left="6480" w:hanging="360"/>
      </w:pPr>
      <w:rPr>
        <w:rFonts w:ascii="Arial" w:hAnsi="Arial" w:hint="default"/>
      </w:rPr>
    </w:lvl>
  </w:abstractNum>
  <w:abstractNum w:abstractNumId="1">
    <w:nsid w:val="09C323BA"/>
    <w:multiLevelType w:val="hybridMultilevel"/>
    <w:tmpl w:val="9A2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10801"/>
    <w:multiLevelType w:val="hybridMultilevel"/>
    <w:tmpl w:val="FDDCA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27D18"/>
    <w:multiLevelType w:val="hybridMultilevel"/>
    <w:tmpl w:val="5928D050"/>
    <w:lvl w:ilvl="0" w:tplc="3198E1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03E6C"/>
    <w:multiLevelType w:val="hybridMultilevel"/>
    <w:tmpl w:val="1C483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5D5DCC"/>
    <w:multiLevelType w:val="hybridMultilevel"/>
    <w:tmpl w:val="842CF744"/>
    <w:lvl w:ilvl="0" w:tplc="3198E14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BE0400"/>
    <w:multiLevelType w:val="hybridMultilevel"/>
    <w:tmpl w:val="279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913DF"/>
    <w:multiLevelType w:val="hybridMultilevel"/>
    <w:tmpl w:val="C884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73A46"/>
    <w:multiLevelType w:val="hybridMultilevel"/>
    <w:tmpl w:val="99FA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103CC"/>
    <w:multiLevelType w:val="hybridMultilevel"/>
    <w:tmpl w:val="9770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E00436"/>
    <w:multiLevelType w:val="hybridMultilevel"/>
    <w:tmpl w:val="782007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4C326A88"/>
    <w:multiLevelType w:val="hybridMultilevel"/>
    <w:tmpl w:val="6A162476"/>
    <w:lvl w:ilvl="0" w:tplc="3198E1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4081C"/>
    <w:multiLevelType w:val="hybridMultilevel"/>
    <w:tmpl w:val="0580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B0362"/>
    <w:multiLevelType w:val="multilevel"/>
    <w:tmpl w:val="E9D052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5AB769C4"/>
    <w:multiLevelType w:val="hybridMultilevel"/>
    <w:tmpl w:val="B7885D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18D1A4E"/>
    <w:multiLevelType w:val="hybridMultilevel"/>
    <w:tmpl w:val="59D6B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A97985"/>
    <w:multiLevelType w:val="hybridMultilevel"/>
    <w:tmpl w:val="815C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696772"/>
    <w:multiLevelType w:val="hybridMultilevel"/>
    <w:tmpl w:val="19BE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98E14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A7E69"/>
    <w:multiLevelType w:val="hybridMultilevel"/>
    <w:tmpl w:val="92E04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ED047C"/>
    <w:multiLevelType w:val="hybridMultilevel"/>
    <w:tmpl w:val="82A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851FD"/>
    <w:multiLevelType w:val="hybridMultilevel"/>
    <w:tmpl w:val="41BC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6E03118"/>
    <w:multiLevelType w:val="hybridMultilevel"/>
    <w:tmpl w:val="A05E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D193F"/>
    <w:multiLevelType w:val="hybridMultilevel"/>
    <w:tmpl w:val="85D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46FFF"/>
    <w:multiLevelType w:val="hybridMultilevel"/>
    <w:tmpl w:val="9032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2"/>
  </w:num>
  <w:num w:numId="5">
    <w:abstractNumId w:val="7"/>
  </w:num>
  <w:num w:numId="6">
    <w:abstractNumId w:val="5"/>
  </w:num>
  <w:num w:numId="7">
    <w:abstractNumId w:val="8"/>
  </w:num>
  <w:num w:numId="8">
    <w:abstractNumId w:val="12"/>
  </w:num>
  <w:num w:numId="9">
    <w:abstractNumId w:val="11"/>
  </w:num>
  <w:num w:numId="10">
    <w:abstractNumId w:val="10"/>
  </w:num>
  <w:num w:numId="11">
    <w:abstractNumId w:val="3"/>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5"/>
  </w:num>
  <w:num w:numId="18">
    <w:abstractNumId w:val="16"/>
  </w:num>
  <w:num w:numId="19">
    <w:abstractNumId w:val="20"/>
  </w:num>
  <w:num w:numId="20">
    <w:abstractNumId w:val="9"/>
  </w:num>
  <w:num w:numId="21">
    <w:abstractNumId w:val="0"/>
  </w:num>
  <w:num w:numId="22">
    <w:abstractNumId w:val="22"/>
  </w:num>
  <w:num w:numId="23">
    <w:abstractNumId w:val="23"/>
  </w:num>
  <w:num w:numId="24">
    <w:abstractNumId w:val="6"/>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36"/>
    <w:rsid w:val="00001B29"/>
    <w:rsid w:val="00004CD0"/>
    <w:rsid w:val="00007377"/>
    <w:rsid w:val="000279FE"/>
    <w:rsid w:val="00036C52"/>
    <w:rsid w:val="000416A0"/>
    <w:rsid w:val="00042E9C"/>
    <w:rsid w:val="00043863"/>
    <w:rsid w:val="00045B5A"/>
    <w:rsid w:val="00054B84"/>
    <w:rsid w:val="00054D5D"/>
    <w:rsid w:val="0005526B"/>
    <w:rsid w:val="000621F9"/>
    <w:rsid w:val="0006574A"/>
    <w:rsid w:val="00073C16"/>
    <w:rsid w:val="00080B04"/>
    <w:rsid w:val="000913ED"/>
    <w:rsid w:val="000934DE"/>
    <w:rsid w:val="00094EC9"/>
    <w:rsid w:val="00096F7C"/>
    <w:rsid w:val="000A239E"/>
    <w:rsid w:val="000A4ADA"/>
    <w:rsid w:val="000A6C84"/>
    <w:rsid w:val="000B238C"/>
    <w:rsid w:val="000C1348"/>
    <w:rsid w:val="000C3659"/>
    <w:rsid w:val="000E6ABA"/>
    <w:rsid w:val="000F0A8C"/>
    <w:rsid w:val="000F1698"/>
    <w:rsid w:val="000F3004"/>
    <w:rsid w:val="00100ECD"/>
    <w:rsid w:val="00105069"/>
    <w:rsid w:val="00112A21"/>
    <w:rsid w:val="0011370C"/>
    <w:rsid w:val="00114771"/>
    <w:rsid w:val="00114FB2"/>
    <w:rsid w:val="001174C2"/>
    <w:rsid w:val="00117DB8"/>
    <w:rsid w:val="00120A2F"/>
    <w:rsid w:val="00121D83"/>
    <w:rsid w:val="001227E7"/>
    <w:rsid w:val="0012381F"/>
    <w:rsid w:val="00123AB5"/>
    <w:rsid w:val="0013318A"/>
    <w:rsid w:val="001408CE"/>
    <w:rsid w:val="00141619"/>
    <w:rsid w:val="001427BE"/>
    <w:rsid w:val="001500C7"/>
    <w:rsid w:val="001543F6"/>
    <w:rsid w:val="00160EEA"/>
    <w:rsid w:val="0017306E"/>
    <w:rsid w:val="0018039C"/>
    <w:rsid w:val="00183810"/>
    <w:rsid w:val="00186562"/>
    <w:rsid w:val="001866BA"/>
    <w:rsid w:val="00192BE6"/>
    <w:rsid w:val="00195847"/>
    <w:rsid w:val="001B39AF"/>
    <w:rsid w:val="001C357B"/>
    <w:rsid w:val="001C4F31"/>
    <w:rsid w:val="001C65FB"/>
    <w:rsid w:val="001D1617"/>
    <w:rsid w:val="001D73F9"/>
    <w:rsid w:val="001E09AC"/>
    <w:rsid w:val="001E7377"/>
    <w:rsid w:val="002005BE"/>
    <w:rsid w:val="002033E1"/>
    <w:rsid w:val="00206071"/>
    <w:rsid w:val="00224551"/>
    <w:rsid w:val="002329B1"/>
    <w:rsid w:val="002422BA"/>
    <w:rsid w:val="00242A87"/>
    <w:rsid w:val="00244F77"/>
    <w:rsid w:val="00251B98"/>
    <w:rsid w:val="00255328"/>
    <w:rsid w:val="002613A1"/>
    <w:rsid w:val="00267BD2"/>
    <w:rsid w:val="0027143C"/>
    <w:rsid w:val="00275973"/>
    <w:rsid w:val="00281AE9"/>
    <w:rsid w:val="00283E3D"/>
    <w:rsid w:val="002B1863"/>
    <w:rsid w:val="002B3311"/>
    <w:rsid w:val="002B4737"/>
    <w:rsid w:val="002B4C47"/>
    <w:rsid w:val="002C36CE"/>
    <w:rsid w:val="002D258D"/>
    <w:rsid w:val="002E0438"/>
    <w:rsid w:val="002E04EF"/>
    <w:rsid w:val="002E14D6"/>
    <w:rsid w:val="002E20E5"/>
    <w:rsid w:val="002E3FDC"/>
    <w:rsid w:val="002F00DA"/>
    <w:rsid w:val="002F0B60"/>
    <w:rsid w:val="002F60E7"/>
    <w:rsid w:val="0030326E"/>
    <w:rsid w:val="003033AB"/>
    <w:rsid w:val="00305BA6"/>
    <w:rsid w:val="0030720B"/>
    <w:rsid w:val="00310A5B"/>
    <w:rsid w:val="003145C4"/>
    <w:rsid w:val="00322220"/>
    <w:rsid w:val="00324A8F"/>
    <w:rsid w:val="00333E47"/>
    <w:rsid w:val="003342AE"/>
    <w:rsid w:val="00335570"/>
    <w:rsid w:val="00337AC9"/>
    <w:rsid w:val="00340FC9"/>
    <w:rsid w:val="00345F67"/>
    <w:rsid w:val="0034729A"/>
    <w:rsid w:val="00351C5B"/>
    <w:rsid w:val="003555EC"/>
    <w:rsid w:val="003563DA"/>
    <w:rsid w:val="0035741A"/>
    <w:rsid w:val="0036086D"/>
    <w:rsid w:val="00361102"/>
    <w:rsid w:val="003700A9"/>
    <w:rsid w:val="003723B4"/>
    <w:rsid w:val="00374CAC"/>
    <w:rsid w:val="003753C9"/>
    <w:rsid w:val="0037586F"/>
    <w:rsid w:val="0039103B"/>
    <w:rsid w:val="003933F0"/>
    <w:rsid w:val="003A402B"/>
    <w:rsid w:val="003A6C28"/>
    <w:rsid w:val="003B3BBA"/>
    <w:rsid w:val="003C0457"/>
    <w:rsid w:val="003C5D07"/>
    <w:rsid w:val="003D2CB6"/>
    <w:rsid w:val="003D5319"/>
    <w:rsid w:val="003E0A77"/>
    <w:rsid w:val="003E1CDD"/>
    <w:rsid w:val="003F02BA"/>
    <w:rsid w:val="003F215C"/>
    <w:rsid w:val="003F2B9F"/>
    <w:rsid w:val="003F6BFB"/>
    <w:rsid w:val="0040269D"/>
    <w:rsid w:val="00403661"/>
    <w:rsid w:val="00403D5F"/>
    <w:rsid w:val="00421C2C"/>
    <w:rsid w:val="00426989"/>
    <w:rsid w:val="0043762B"/>
    <w:rsid w:val="00443934"/>
    <w:rsid w:val="00445B54"/>
    <w:rsid w:val="004474C3"/>
    <w:rsid w:val="00452669"/>
    <w:rsid w:val="004573F9"/>
    <w:rsid w:val="00461B15"/>
    <w:rsid w:val="00464827"/>
    <w:rsid w:val="00470950"/>
    <w:rsid w:val="004827D4"/>
    <w:rsid w:val="00487C49"/>
    <w:rsid w:val="00487C87"/>
    <w:rsid w:val="00490CC8"/>
    <w:rsid w:val="004A2E3A"/>
    <w:rsid w:val="004A6284"/>
    <w:rsid w:val="004B164F"/>
    <w:rsid w:val="004C72DC"/>
    <w:rsid w:val="004D54DF"/>
    <w:rsid w:val="004D5C3A"/>
    <w:rsid w:val="004E00F4"/>
    <w:rsid w:val="004E0EF3"/>
    <w:rsid w:val="004E2247"/>
    <w:rsid w:val="004E3BE5"/>
    <w:rsid w:val="004E42E1"/>
    <w:rsid w:val="004E5F92"/>
    <w:rsid w:val="004F04E0"/>
    <w:rsid w:val="004F5D90"/>
    <w:rsid w:val="00500C6D"/>
    <w:rsid w:val="00500CC4"/>
    <w:rsid w:val="00514477"/>
    <w:rsid w:val="0051673A"/>
    <w:rsid w:val="00517694"/>
    <w:rsid w:val="00523406"/>
    <w:rsid w:val="00527E66"/>
    <w:rsid w:val="00530353"/>
    <w:rsid w:val="00533093"/>
    <w:rsid w:val="00534DC4"/>
    <w:rsid w:val="005376B3"/>
    <w:rsid w:val="005442E5"/>
    <w:rsid w:val="0054767D"/>
    <w:rsid w:val="00551321"/>
    <w:rsid w:val="00556957"/>
    <w:rsid w:val="005577F1"/>
    <w:rsid w:val="005609C4"/>
    <w:rsid w:val="00561C1A"/>
    <w:rsid w:val="0056247B"/>
    <w:rsid w:val="00583D26"/>
    <w:rsid w:val="00586F59"/>
    <w:rsid w:val="00592343"/>
    <w:rsid w:val="00592C1E"/>
    <w:rsid w:val="005952BA"/>
    <w:rsid w:val="005A1BA6"/>
    <w:rsid w:val="005A3320"/>
    <w:rsid w:val="005A5C3F"/>
    <w:rsid w:val="005B4F9B"/>
    <w:rsid w:val="005D1111"/>
    <w:rsid w:val="005D2A34"/>
    <w:rsid w:val="005D4EA6"/>
    <w:rsid w:val="005D60BC"/>
    <w:rsid w:val="005D65C9"/>
    <w:rsid w:val="005D7F26"/>
    <w:rsid w:val="005E11F0"/>
    <w:rsid w:val="005E12DD"/>
    <w:rsid w:val="005E169E"/>
    <w:rsid w:val="005E1C1F"/>
    <w:rsid w:val="005E776B"/>
    <w:rsid w:val="00602B48"/>
    <w:rsid w:val="00604CBB"/>
    <w:rsid w:val="00610B72"/>
    <w:rsid w:val="0061149B"/>
    <w:rsid w:val="00616853"/>
    <w:rsid w:val="006222AE"/>
    <w:rsid w:val="006243B9"/>
    <w:rsid w:val="00630FFE"/>
    <w:rsid w:val="006317D3"/>
    <w:rsid w:val="0063357B"/>
    <w:rsid w:val="00634814"/>
    <w:rsid w:val="0064191D"/>
    <w:rsid w:val="00642D52"/>
    <w:rsid w:val="00643AD3"/>
    <w:rsid w:val="00651804"/>
    <w:rsid w:val="00655A3E"/>
    <w:rsid w:val="00664EB9"/>
    <w:rsid w:val="00666B7B"/>
    <w:rsid w:val="00671F0C"/>
    <w:rsid w:val="006761E6"/>
    <w:rsid w:val="00680C54"/>
    <w:rsid w:val="00682DCA"/>
    <w:rsid w:val="0068464A"/>
    <w:rsid w:val="00686BF2"/>
    <w:rsid w:val="006916E8"/>
    <w:rsid w:val="006927D0"/>
    <w:rsid w:val="00695EEF"/>
    <w:rsid w:val="006A5B47"/>
    <w:rsid w:val="006B2882"/>
    <w:rsid w:val="006C1397"/>
    <w:rsid w:val="006C44E5"/>
    <w:rsid w:val="006C496E"/>
    <w:rsid w:val="006D0A7C"/>
    <w:rsid w:val="006D7DF9"/>
    <w:rsid w:val="006E3E40"/>
    <w:rsid w:val="006E77B0"/>
    <w:rsid w:val="006F6562"/>
    <w:rsid w:val="006F6CD3"/>
    <w:rsid w:val="0071027C"/>
    <w:rsid w:val="00712498"/>
    <w:rsid w:val="0071651F"/>
    <w:rsid w:val="0072378D"/>
    <w:rsid w:val="00733D74"/>
    <w:rsid w:val="00736452"/>
    <w:rsid w:val="00736FC7"/>
    <w:rsid w:val="0074158F"/>
    <w:rsid w:val="00741D4B"/>
    <w:rsid w:val="007433BA"/>
    <w:rsid w:val="00743A2D"/>
    <w:rsid w:val="00745471"/>
    <w:rsid w:val="0075310E"/>
    <w:rsid w:val="00764B70"/>
    <w:rsid w:val="00780278"/>
    <w:rsid w:val="00785FCD"/>
    <w:rsid w:val="007864DB"/>
    <w:rsid w:val="007929AB"/>
    <w:rsid w:val="0079315B"/>
    <w:rsid w:val="00793A2E"/>
    <w:rsid w:val="00795774"/>
    <w:rsid w:val="007A13A6"/>
    <w:rsid w:val="007A1475"/>
    <w:rsid w:val="007B0BEF"/>
    <w:rsid w:val="007B738C"/>
    <w:rsid w:val="007C35A4"/>
    <w:rsid w:val="007C4A14"/>
    <w:rsid w:val="007C5436"/>
    <w:rsid w:val="007C5752"/>
    <w:rsid w:val="007D347D"/>
    <w:rsid w:val="007D4EBA"/>
    <w:rsid w:val="007F0B14"/>
    <w:rsid w:val="007F5874"/>
    <w:rsid w:val="007F6112"/>
    <w:rsid w:val="007F645C"/>
    <w:rsid w:val="00801F67"/>
    <w:rsid w:val="00805F46"/>
    <w:rsid w:val="00817350"/>
    <w:rsid w:val="008259B7"/>
    <w:rsid w:val="00840005"/>
    <w:rsid w:val="00840622"/>
    <w:rsid w:val="008407E0"/>
    <w:rsid w:val="00843F2F"/>
    <w:rsid w:val="008474F5"/>
    <w:rsid w:val="008736FA"/>
    <w:rsid w:val="008747AA"/>
    <w:rsid w:val="008752C6"/>
    <w:rsid w:val="00877748"/>
    <w:rsid w:val="00880A01"/>
    <w:rsid w:val="00883127"/>
    <w:rsid w:val="00890071"/>
    <w:rsid w:val="008A1F14"/>
    <w:rsid w:val="008A33CD"/>
    <w:rsid w:val="008A3F99"/>
    <w:rsid w:val="008A4533"/>
    <w:rsid w:val="008B2C66"/>
    <w:rsid w:val="008C4EB5"/>
    <w:rsid w:val="008C53EF"/>
    <w:rsid w:val="008D1D53"/>
    <w:rsid w:val="008D4E08"/>
    <w:rsid w:val="008D4EF5"/>
    <w:rsid w:val="008F19D8"/>
    <w:rsid w:val="008F1B5C"/>
    <w:rsid w:val="008F1D5F"/>
    <w:rsid w:val="008F3CE6"/>
    <w:rsid w:val="00900ABC"/>
    <w:rsid w:val="009012DE"/>
    <w:rsid w:val="009022AD"/>
    <w:rsid w:val="009069C0"/>
    <w:rsid w:val="00907932"/>
    <w:rsid w:val="0091251E"/>
    <w:rsid w:val="00914709"/>
    <w:rsid w:val="00915CC7"/>
    <w:rsid w:val="00916017"/>
    <w:rsid w:val="00917BED"/>
    <w:rsid w:val="00926ED4"/>
    <w:rsid w:val="009301C5"/>
    <w:rsid w:val="009376FD"/>
    <w:rsid w:val="009417B3"/>
    <w:rsid w:val="0094565D"/>
    <w:rsid w:val="009514AF"/>
    <w:rsid w:val="00953CE9"/>
    <w:rsid w:val="00954044"/>
    <w:rsid w:val="00954DF2"/>
    <w:rsid w:val="0095573B"/>
    <w:rsid w:val="00956DC4"/>
    <w:rsid w:val="0095796A"/>
    <w:rsid w:val="00963060"/>
    <w:rsid w:val="00967DB5"/>
    <w:rsid w:val="00974A6F"/>
    <w:rsid w:val="00983DA0"/>
    <w:rsid w:val="009842C5"/>
    <w:rsid w:val="009864F3"/>
    <w:rsid w:val="009931DD"/>
    <w:rsid w:val="00997016"/>
    <w:rsid w:val="00997CB7"/>
    <w:rsid w:val="009A391A"/>
    <w:rsid w:val="009A3E69"/>
    <w:rsid w:val="009B0C99"/>
    <w:rsid w:val="009B1397"/>
    <w:rsid w:val="009B35E3"/>
    <w:rsid w:val="009C24A1"/>
    <w:rsid w:val="009C454D"/>
    <w:rsid w:val="009D15CF"/>
    <w:rsid w:val="009D1DCC"/>
    <w:rsid w:val="009D4B1C"/>
    <w:rsid w:val="009D58CE"/>
    <w:rsid w:val="009D6104"/>
    <w:rsid w:val="009E05CD"/>
    <w:rsid w:val="009E14B4"/>
    <w:rsid w:val="009F1094"/>
    <w:rsid w:val="00A00091"/>
    <w:rsid w:val="00A01242"/>
    <w:rsid w:val="00A0467B"/>
    <w:rsid w:val="00A11507"/>
    <w:rsid w:val="00A13348"/>
    <w:rsid w:val="00A13A7F"/>
    <w:rsid w:val="00A21B91"/>
    <w:rsid w:val="00A363E4"/>
    <w:rsid w:val="00A40300"/>
    <w:rsid w:val="00A44658"/>
    <w:rsid w:val="00A4477A"/>
    <w:rsid w:val="00A53347"/>
    <w:rsid w:val="00A53919"/>
    <w:rsid w:val="00A5547F"/>
    <w:rsid w:val="00A71BFF"/>
    <w:rsid w:val="00A734E5"/>
    <w:rsid w:val="00A84599"/>
    <w:rsid w:val="00A850B4"/>
    <w:rsid w:val="00A86160"/>
    <w:rsid w:val="00A903BF"/>
    <w:rsid w:val="00A92B80"/>
    <w:rsid w:val="00AA0291"/>
    <w:rsid w:val="00AA277A"/>
    <w:rsid w:val="00AA6480"/>
    <w:rsid w:val="00AA7CD3"/>
    <w:rsid w:val="00AB78B7"/>
    <w:rsid w:val="00AC1AAB"/>
    <w:rsid w:val="00AC1DE0"/>
    <w:rsid w:val="00AC6E83"/>
    <w:rsid w:val="00AD1D96"/>
    <w:rsid w:val="00AD30DB"/>
    <w:rsid w:val="00AF1B48"/>
    <w:rsid w:val="00AF76D5"/>
    <w:rsid w:val="00B06AA3"/>
    <w:rsid w:val="00B11BDB"/>
    <w:rsid w:val="00B15767"/>
    <w:rsid w:val="00B2118F"/>
    <w:rsid w:val="00B2657D"/>
    <w:rsid w:val="00B30464"/>
    <w:rsid w:val="00B34A9D"/>
    <w:rsid w:val="00B445B7"/>
    <w:rsid w:val="00B5037D"/>
    <w:rsid w:val="00B54F0A"/>
    <w:rsid w:val="00B60B80"/>
    <w:rsid w:val="00B764B4"/>
    <w:rsid w:val="00B81C82"/>
    <w:rsid w:val="00B82BA4"/>
    <w:rsid w:val="00B8765F"/>
    <w:rsid w:val="00B91F41"/>
    <w:rsid w:val="00BA2004"/>
    <w:rsid w:val="00BC27D6"/>
    <w:rsid w:val="00BC427E"/>
    <w:rsid w:val="00BD454F"/>
    <w:rsid w:val="00BD7D5D"/>
    <w:rsid w:val="00BE14C9"/>
    <w:rsid w:val="00BF435D"/>
    <w:rsid w:val="00BF465D"/>
    <w:rsid w:val="00BF71E6"/>
    <w:rsid w:val="00C0357F"/>
    <w:rsid w:val="00C15AEE"/>
    <w:rsid w:val="00C2052E"/>
    <w:rsid w:val="00C32CBD"/>
    <w:rsid w:val="00C34BC2"/>
    <w:rsid w:val="00C35C48"/>
    <w:rsid w:val="00C532AF"/>
    <w:rsid w:val="00C60EE9"/>
    <w:rsid w:val="00C623EA"/>
    <w:rsid w:val="00C752C3"/>
    <w:rsid w:val="00C77D00"/>
    <w:rsid w:val="00C815BA"/>
    <w:rsid w:val="00C83F10"/>
    <w:rsid w:val="00C8664E"/>
    <w:rsid w:val="00C92894"/>
    <w:rsid w:val="00CA3BED"/>
    <w:rsid w:val="00CA4BA3"/>
    <w:rsid w:val="00CB2459"/>
    <w:rsid w:val="00CB6B23"/>
    <w:rsid w:val="00CC1B70"/>
    <w:rsid w:val="00CC3A05"/>
    <w:rsid w:val="00CC5136"/>
    <w:rsid w:val="00CC5592"/>
    <w:rsid w:val="00CC6764"/>
    <w:rsid w:val="00CC734B"/>
    <w:rsid w:val="00CD1D2F"/>
    <w:rsid w:val="00CD281E"/>
    <w:rsid w:val="00CD43AD"/>
    <w:rsid w:val="00CD7526"/>
    <w:rsid w:val="00CF5EEC"/>
    <w:rsid w:val="00CF6996"/>
    <w:rsid w:val="00D01B6A"/>
    <w:rsid w:val="00D12FA0"/>
    <w:rsid w:val="00D16A22"/>
    <w:rsid w:val="00D17B41"/>
    <w:rsid w:val="00D227E3"/>
    <w:rsid w:val="00D264A9"/>
    <w:rsid w:val="00D41504"/>
    <w:rsid w:val="00D42D05"/>
    <w:rsid w:val="00D56169"/>
    <w:rsid w:val="00D578BE"/>
    <w:rsid w:val="00D62144"/>
    <w:rsid w:val="00D76BA6"/>
    <w:rsid w:val="00D9011C"/>
    <w:rsid w:val="00D93E87"/>
    <w:rsid w:val="00DA1D26"/>
    <w:rsid w:val="00DA2726"/>
    <w:rsid w:val="00DA3C79"/>
    <w:rsid w:val="00DA753A"/>
    <w:rsid w:val="00DB0787"/>
    <w:rsid w:val="00DB4FB1"/>
    <w:rsid w:val="00DB5954"/>
    <w:rsid w:val="00DB63B5"/>
    <w:rsid w:val="00DB7F09"/>
    <w:rsid w:val="00DC0100"/>
    <w:rsid w:val="00DD3803"/>
    <w:rsid w:val="00DD6FD6"/>
    <w:rsid w:val="00DD78E0"/>
    <w:rsid w:val="00DF6504"/>
    <w:rsid w:val="00E006FD"/>
    <w:rsid w:val="00E12841"/>
    <w:rsid w:val="00E34C36"/>
    <w:rsid w:val="00E35249"/>
    <w:rsid w:val="00E364A7"/>
    <w:rsid w:val="00E5478F"/>
    <w:rsid w:val="00E55987"/>
    <w:rsid w:val="00E66FD5"/>
    <w:rsid w:val="00E72474"/>
    <w:rsid w:val="00E741B6"/>
    <w:rsid w:val="00E81516"/>
    <w:rsid w:val="00E827CA"/>
    <w:rsid w:val="00E82BCB"/>
    <w:rsid w:val="00E83557"/>
    <w:rsid w:val="00E978D1"/>
    <w:rsid w:val="00E97AFA"/>
    <w:rsid w:val="00EA39CF"/>
    <w:rsid w:val="00EA4B2F"/>
    <w:rsid w:val="00EA5924"/>
    <w:rsid w:val="00EB22AE"/>
    <w:rsid w:val="00EC4C00"/>
    <w:rsid w:val="00EE041D"/>
    <w:rsid w:val="00EF046F"/>
    <w:rsid w:val="00EF4061"/>
    <w:rsid w:val="00EF4985"/>
    <w:rsid w:val="00F10CC5"/>
    <w:rsid w:val="00F11B24"/>
    <w:rsid w:val="00F21C20"/>
    <w:rsid w:val="00F22AD1"/>
    <w:rsid w:val="00F262CA"/>
    <w:rsid w:val="00F502AE"/>
    <w:rsid w:val="00F50FA0"/>
    <w:rsid w:val="00F52809"/>
    <w:rsid w:val="00F5723D"/>
    <w:rsid w:val="00F67EB6"/>
    <w:rsid w:val="00F70D1B"/>
    <w:rsid w:val="00F70E28"/>
    <w:rsid w:val="00F736BF"/>
    <w:rsid w:val="00F73972"/>
    <w:rsid w:val="00F74DD1"/>
    <w:rsid w:val="00F80423"/>
    <w:rsid w:val="00F96337"/>
    <w:rsid w:val="00FA073B"/>
    <w:rsid w:val="00FA11EC"/>
    <w:rsid w:val="00FA2280"/>
    <w:rsid w:val="00FA5564"/>
    <w:rsid w:val="00FB1FF7"/>
    <w:rsid w:val="00FB21B9"/>
    <w:rsid w:val="00FC1E29"/>
    <w:rsid w:val="00FD3959"/>
    <w:rsid w:val="00FD3FA5"/>
    <w:rsid w:val="00FD40E1"/>
    <w:rsid w:val="00FD4A9D"/>
    <w:rsid w:val="00FD6032"/>
    <w:rsid w:val="00FF16DC"/>
    <w:rsid w:val="00FF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E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Headline">
    <w:name w:val="Visa Headline"/>
    <w:uiPriority w:val="99"/>
    <w:rsid w:val="007C5436"/>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customStyle="1" w:styleId="s23">
    <w:name w:val="s23"/>
    <w:basedOn w:val="Normal"/>
    <w:uiPriority w:val="99"/>
    <w:rsid w:val="007C5436"/>
    <w:pPr>
      <w:spacing w:before="100" w:beforeAutospacing="1" w:after="100" w:afterAutospacing="1"/>
    </w:pPr>
    <w:rPr>
      <w:rFonts w:ascii="Times New Roman" w:eastAsiaTheme="minorHAnsi" w:hAnsi="Times New Roman" w:cs="Times New Roman"/>
      <w:lang w:val="en-GB" w:eastAsia="en-GB"/>
    </w:rPr>
  </w:style>
  <w:style w:type="character" w:customStyle="1" w:styleId="s22">
    <w:name w:val="s22"/>
    <w:basedOn w:val="DefaultParagraphFont"/>
    <w:rsid w:val="007C5436"/>
  </w:style>
  <w:style w:type="character" w:styleId="Hyperlink">
    <w:name w:val="Hyperlink"/>
    <w:basedOn w:val="DefaultParagraphFont"/>
    <w:uiPriority w:val="99"/>
    <w:unhideWhenUsed/>
    <w:rsid w:val="007A13A6"/>
    <w:rPr>
      <w:color w:val="0000FF"/>
      <w:u w:val="single"/>
    </w:rPr>
  </w:style>
  <w:style w:type="paragraph" w:customStyle="1" w:styleId="Normal1">
    <w:name w:val="Normal1"/>
    <w:rsid w:val="00B15767"/>
    <w:pPr>
      <w:spacing w:after="0" w:line="276"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B15767"/>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B1576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15767"/>
    <w:rPr>
      <w:vertAlign w:val="superscript"/>
    </w:rPr>
  </w:style>
  <w:style w:type="character" w:customStyle="1" w:styleId="A7">
    <w:name w:val="A7"/>
    <w:uiPriority w:val="99"/>
    <w:rsid w:val="00B15767"/>
    <w:rPr>
      <w:rFonts w:cs="Myriad Pro Light"/>
      <w:color w:val="000000"/>
      <w:sz w:val="14"/>
      <w:szCs w:val="14"/>
    </w:rPr>
  </w:style>
  <w:style w:type="paragraph" w:styleId="ListParagraph">
    <w:name w:val="List Paragraph"/>
    <w:aliases w:val="Bullet List,FooterText,Paragraphe de liste1,numbered,List Paragraph1,Listenabsatz,リスト段落,Paragrafo elenco,Bulletr List Paragraph,列出段落,列出段落1,List Paragraph2,List Paragraph21,Parágrafo da Lista1,Párrafo de lista1,Listeafsnit1,リスト段落1,Foot"/>
    <w:basedOn w:val="Normal"/>
    <w:link w:val="ListParagraphChar"/>
    <w:uiPriority w:val="34"/>
    <w:qFormat/>
    <w:rsid w:val="006317D3"/>
    <w:pPr>
      <w:ind w:left="720"/>
      <w:contextualSpacing/>
    </w:pPr>
  </w:style>
  <w:style w:type="character" w:styleId="CommentReference">
    <w:name w:val="annotation reference"/>
    <w:basedOn w:val="DefaultParagraphFont"/>
    <w:uiPriority w:val="99"/>
    <w:semiHidden/>
    <w:unhideWhenUsed/>
    <w:rsid w:val="00666B7B"/>
    <w:rPr>
      <w:sz w:val="16"/>
      <w:szCs w:val="16"/>
    </w:rPr>
  </w:style>
  <w:style w:type="paragraph" w:styleId="CommentText">
    <w:name w:val="annotation text"/>
    <w:basedOn w:val="Normal"/>
    <w:link w:val="CommentTextChar"/>
    <w:uiPriority w:val="99"/>
    <w:semiHidden/>
    <w:unhideWhenUsed/>
    <w:rsid w:val="00666B7B"/>
    <w:rPr>
      <w:sz w:val="20"/>
      <w:szCs w:val="20"/>
    </w:rPr>
  </w:style>
  <w:style w:type="character" w:customStyle="1" w:styleId="CommentTextChar">
    <w:name w:val="Comment Text Char"/>
    <w:basedOn w:val="DefaultParagraphFont"/>
    <w:link w:val="CommentText"/>
    <w:uiPriority w:val="99"/>
    <w:semiHidden/>
    <w:rsid w:val="00666B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66B7B"/>
    <w:rPr>
      <w:b/>
      <w:bCs/>
    </w:rPr>
  </w:style>
  <w:style w:type="character" w:customStyle="1" w:styleId="CommentSubjectChar">
    <w:name w:val="Comment Subject Char"/>
    <w:basedOn w:val="CommentTextChar"/>
    <w:link w:val="CommentSubject"/>
    <w:uiPriority w:val="99"/>
    <w:semiHidden/>
    <w:rsid w:val="00666B7B"/>
    <w:rPr>
      <w:rFonts w:eastAsiaTheme="minorEastAsia"/>
      <w:b/>
      <w:bCs/>
      <w:sz w:val="20"/>
      <w:szCs w:val="20"/>
    </w:rPr>
  </w:style>
  <w:style w:type="paragraph" w:styleId="BalloonText">
    <w:name w:val="Balloon Text"/>
    <w:basedOn w:val="Normal"/>
    <w:link w:val="BalloonTextChar"/>
    <w:uiPriority w:val="99"/>
    <w:semiHidden/>
    <w:unhideWhenUsed/>
    <w:rsid w:val="00666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7B"/>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054B84"/>
    <w:rPr>
      <w:color w:val="954F72" w:themeColor="followedHyperlink"/>
      <w:u w:val="single"/>
    </w:rPr>
  </w:style>
  <w:style w:type="paragraph" w:styleId="Header">
    <w:name w:val="header"/>
    <w:basedOn w:val="Normal"/>
    <w:link w:val="HeaderChar"/>
    <w:uiPriority w:val="99"/>
    <w:unhideWhenUsed/>
    <w:rsid w:val="00795774"/>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795774"/>
    <w:rPr>
      <w:rFonts w:ascii="Arial" w:eastAsia="Arial" w:hAnsi="Arial" w:cs="Arial"/>
      <w:color w:val="000000"/>
    </w:rPr>
  </w:style>
  <w:style w:type="paragraph" w:customStyle="1" w:styleId="VisaBody">
    <w:name w:val="Visa Body"/>
    <w:rsid w:val="00534DC4"/>
    <w:pPr>
      <w:spacing w:after="0" w:line="280" w:lineRule="exact"/>
    </w:pPr>
    <w:rPr>
      <w:rFonts w:ascii="Arial" w:eastAsia="Times New Roman" w:hAnsi="Arial" w:cs="Arial"/>
      <w:sz w:val="20"/>
      <w:szCs w:val="20"/>
    </w:rPr>
  </w:style>
  <w:style w:type="paragraph" w:styleId="Revision">
    <w:name w:val="Revision"/>
    <w:hidden/>
    <w:uiPriority w:val="99"/>
    <w:semiHidden/>
    <w:rsid w:val="00D76BA6"/>
    <w:pPr>
      <w:spacing w:after="0" w:line="240" w:lineRule="auto"/>
    </w:pPr>
    <w:rPr>
      <w:rFonts w:eastAsiaTheme="minorEastAsia"/>
      <w:sz w:val="24"/>
      <w:szCs w:val="24"/>
    </w:rPr>
  </w:style>
  <w:style w:type="paragraph" w:styleId="Footer">
    <w:name w:val="footer"/>
    <w:basedOn w:val="Normal"/>
    <w:link w:val="FooterChar"/>
    <w:uiPriority w:val="99"/>
    <w:unhideWhenUsed/>
    <w:rsid w:val="00DB4FB1"/>
    <w:pPr>
      <w:tabs>
        <w:tab w:val="center" w:pos="4680"/>
        <w:tab w:val="right" w:pos="9360"/>
      </w:tabs>
    </w:pPr>
  </w:style>
  <w:style w:type="character" w:customStyle="1" w:styleId="FooterChar">
    <w:name w:val="Footer Char"/>
    <w:basedOn w:val="DefaultParagraphFont"/>
    <w:link w:val="Footer"/>
    <w:uiPriority w:val="99"/>
    <w:rsid w:val="00DB4FB1"/>
    <w:rPr>
      <w:rFonts w:eastAsiaTheme="minorEastAsia"/>
      <w:sz w:val="24"/>
      <w:szCs w:val="24"/>
    </w:rPr>
  </w:style>
  <w:style w:type="paragraph" w:customStyle="1" w:styleId="NormalWeb1">
    <w:name w:val="Normal (Web)1"/>
    <w:basedOn w:val="Normal"/>
    <w:rsid w:val="00630FFE"/>
    <w:pPr>
      <w:spacing w:before="53" w:after="132"/>
    </w:pPr>
    <w:rPr>
      <w:rFonts w:ascii="Times New Roman" w:eastAsia="Times New Roman" w:hAnsi="Times New Roman" w:cs="Times New Roman"/>
    </w:rPr>
  </w:style>
  <w:style w:type="paragraph" w:customStyle="1" w:styleId="AnswerBullet">
    <w:name w:val="Answer Bullet"/>
    <w:basedOn w:val="Normal"/>
    <w:next w:val="Normal"/>
    <w:link w:val="AnswerBulletChar"/>
    <w:qFormat/>
    <w:rsid w:val="00630FFE"/>
    <w:pPr>
      <w:tabs>
        <w:tab w:val="left" w:pos="-2760"/>
      </w:tabs>
      <w:spacing w:after="120" w:line="280" w:lineRule="exact"/>
      <w:ind w:left="720"/>
    </w:pPr>
    <w:rPr>
      <w:rFonts w:ascii="Segoe UI" w:eastAsia="Times New Roman" w:hAnsi="Segoe UI" w:cs="Arial"/>
      <w:color w:val="404040" w:themeColor="text1" w:themeTint="BF"/>
      <w:sz w:val="22"/>
      <w:szCs w:val="20"/>
    </w:rPr>
  </w:style>
  <w:style w:type="character" w:customStyle="1" w:styleId="AnswerBulletChar">
    <w:name w:val="Answer Bullet Char"/>
    <w:link w:val="AnswerBullet"/>
    <w:locked/>
    <w:rsid w:val="00630FFE"/>
    <w:rPr>
      <w:rFonts w:ascii="Segoe UI" w:eastAsia="Times New Roman" w:hAnsi="Segoe UI" w:cs="Arial"/>
      <w:color w:val="404040" w:themeColor="text1" w:themeTint="BF"/>
      <w:szCs w:val="20"/>
    </w:rPr>
  </w:style>
  <w:style w:type="paragraph" w:customStyle="1" w:styleId="Default">
    <w:name w:val="Default"/>
    <w:rsid w:val="00322220"/>
    <w:pPr>
      <w:autoSpaceDE w:val="0"/>
      <w:autoSpaceDN w:val="0"/>
      <w:adjustRightInd w:val="0"/>
      <w:spacing w:after="0" w:line="240" w:lineRule="auto"/>
    </w:pPr>
    <w:rPr>
      <w:rFonts w:ascii="Arial" w:eastAsia="Calibri" w:hAnsi="Arial" w:cs="Arial"/>
      <w:color w:val="000000"/>
      <w:sz w:val="24"/>
      <w:szCs w:val="24"/>
      <w:lang w:val="en-ZA" w:eastAsia="en-ZA"/>
    </w:rPr>
  </w:style>
  <w:style w:type="paragraph" w:customStyle="1" w:styleId="visabody0">
    <w:name w:val="visabody"/>
    <w:basedOn w:val="Normal"/>
    <w:rsid w:val="00C60EE9"/>
    <w:pPr>
      <w:spacing w:before="100" w:beforeAutospacing="1" w:after="100" w:afterAutospacing="1"/>
    </w:pPr>
    <w:rPr>
      <w:rFonts w:ascii="Times New Roman" w:eastAsiaTheme="minorHAnsi" w:hAnsi="Times New Roman" w:cs="Times New Roman"/>
      <w:sz w:val="22"/>
      <w:szCs w:val="22"/>
    </w:rPr>
  </w:style>
  <w:style w:type="paragraph" w:styleId="NormalWeb">
    <w:name w:val="Normal (Web)"/>
    <w:basedOn w:val="Normal"/>
    <w:uiPriority w:val="99"/>
    <w:unhideWhenUsed/>
    <w:rsid w:val="00527E66"/>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A13348"/>
  </w:style>
  <w:style w:type="paragraph" w:customStyle="1" w:styleId="AgendaSubhead">
    <w:name w:val="Agenda Subhead"/>
    <w:basedOn w:val="Normal"/>
    <w:rsid w:val="00A13348"/>
    <w:rPr>
      <w:rFonts w:ascii="Arial" w:eastAsia="Times New Roman" w:hAnsi="Arial" w:cs="Times New Roman"/>
      <w:b/>
      <w:bCs/>
      <w:color w:val="000000"/>
      <w:szCs w:val="20"/>
    </w:rPr>
  </w:style>
  <w:style w:type="character" w:customStyle="1" w:styleId="ListParagraphChar">
    <w:name w:val="List Paragraph Char"/>
    <w:aliases w:val="Bullet List Char,FooterText Char,Paragraphe de liste1 Char,numbered Char,List Paragraph1 Char,Listenabsatz Char,リスト段落 Char,Paragrafo elenco Char,Bulletr List Paragraph Char,列出段落 Char,列出段落1 Char,List Paragraph2 Char,Listeafsnit1 Char"/>
    <w:basedOn w:val="DefaultParagraphFont"/>
    <w:link w:val="ListParagraph"/>
    <w:uiPriority w:val="34"/>
    <w:locked/>
    <w:rsid w:val="002329B1"/>
    <w:rPr>
      <w:rFonts w:eastAsiaTheme="minorEastAsia"/>
      <w:sz w:val="24"/>
      <w:szCs w:val="24"/>
    </w:rPr>
  </w:style>
  <w:style w:type="character" w:customStyle="1" w:styleId="gmail-il">
    <w:name w:val="gmail-il"/>
    <w:basedOn w:val="DefaultParagraphFont"/>
    <w:rsid w:val="00FA5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Headline">
    <w:name w:val="Visa Headline"/>
    <w:uiPriority w:val="99"/>
    <w:rsid w:val="007C5436"/>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customStyle="1" w:styleId="s23">
    <w:name w:val="s23"/>
    <w:basedOn w:val="Normal"/>
    <w:uiPriority w:val="99"/>
    <w:rsid w:val="007C5436"/>
    <w:pPr>
      <w:spacing w:before="100" w:beforeAutospacing="1" w:after="100" w:afterAutospacing="1"/>
    </w:pPr>
    <w:rPr>
      <w:rFonts w:ascii="Times New Roman" w:eastAsiaTheme="minorHAnsi" w:hAnsi="Times New Roman" w:cs="Times New Roman"/>
      <w:lang w:val="en-GB" w:eastAsia="en-GB"/>
    </w:rPr>
  </w:style>
  <w:style w:type="character" w:customStyle="1" w:styleId="s22">
    <w:name w:val="s22"/>
    <w:basedOn w:val="DefaultParagraphFont"/>
    <w:rsid w:val="007C5436"/>
  </w:style>
  <w:style w:type="character" w:styleId="Hyperlink">
    <w:name w:val="Hyperlink"/>
    <w:basedOn w:val="DefaultParagraphFont"/>
    <w:uiPriority w:val="99"/>
    <w:unhideWhenUsed/>
    <w:rsid w:val="007A13A6"/>
    <w:rPr>
      <w:color w:val="0000FF"/>
      <w:u w:val="single"/>
    </w:rPr>
  </w:style>
  <w:style w:type="paragraph" w:customStyle="1" w:styleId="Normal1">
    <w:name w:val="Normal1"/>
    <w:rsid w:val="00B15767"/>
    <w:pPr>
      <w:spacing w:after="0" w:line="276"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B15767"/>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B1576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15767"/>
    <w:rPr>
      <w:vertAlign w:val="superscript"/>
    </w:rPr>
  </w:style>
  <w:style w:type="character" w:customStyle="1" w:styleId="A7">
    <w:name w:val="A7"/>
    <w:uiPriority w:val="99"/>
    <w:rsid w:val="00B15767"/>
    <w:rPr>
      <w:rFonts w:cs="Myriad Pro Light"/>
      <w:color w:val="000000"/>
      <w:sz w:val="14"/>
      <w:szCs w:val="14"/>
    </w:rPr>
  </w:style>
  <w:style w:type="paragraph" w:styleId="ListParagraph">
    <w:name w:val="List Paragraph"/>
    <w:aliases w:val="Bullet List,FooterText,Paragraphe de liste1,numbered,List Paragraph1,Listenabsatz,リスト段落,Paragrafo elenco,Bulletr List Paragraph,列出段落,列出段落1,List Paragraph2,List Paragraph21,Parágrafo da Lista1,Párrafo de lista1,Listeafsnit1,リスト段落1,Foot"/>
    <w:basedOn w:val="Normal"/>
    <w:link w:val="ListParagraphChar"/>
    <w:uiPriority w:val="34"/>
    <w:qFormat/>
    <w:rsid w:val="006317D3"/>
    <w:pPr>
      <w:ind w:left="720"/>
      <w:contextualSpacing/>
    </w:pPr>
  </w:style>
  <w:style w:type="character" w:styleId="CommentReference">
    <w:name w:val="annotation reference"/>
    <w:basedOn w:val="DefaultParagraphFont"/>
    <w:uiPriority w:val="99"/>
    <w:semiHidden/>
    <w:unhideWhenUsed/>
    <w:rsid w:val="00666B7B"/>
    <w:rPr>
      <w:sz w:val="16"/>
      <w:szCs w:val="16"/>
    </w:rPr>
  </w:style>
  <w:style w:type="paragraph" w:styleId="CommentText">
    <w:name w:val="annotation text"/>
    <w:basedOn w:val="Normal"/>
    <w:link w:val="CommentTextChar"/>
    <w:uiPriority w:val="99"/>
    <w:semiHidden/>
    <w:unhideWhenUsed/>
    <w:rsid w:val="00666B7B"/>
    <w:rPr>
      <w:sz w:val="20"/>
      <w:szCs w:val="20"/>
    </w:rPr>
  </w:style>
  <w:style w:type="character" w:customStyle="1" w:styleId="CommentTextChar">
    <w:name w:val="Comment Text Char"/>
    <w:basedOn w:val="DefaultParagraphFont"/>
    <w:link w:val="CommentText"/>
    <w:uiPriority w:val="99"/>
    <w:semiHidden/>
    <w:rsid w:val="00666B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66B7B"/>
    <w:rPr>
      <w:b/>
      <w:bCs/>
    </w:rPr>
  </w:style>
  <w:style w:type="character" w:customStyle="1" w:styleId="CommentSubjectChar">
    <w:name w:val="Comment Subject Char"/>
    <w:basedOn w:val="CommentTextChar"/>
    <w:link w:val="CommentSubject"/>
    <w:uiPriority w:val="99"/>
    <w:semiHidden/>
    <w:rsid w:val="00666B7B"/>
    <w:rPr>
      <w:rFonts w:eastAsiaTheme="minorEastAsia"/>
      <w:b/>
      <w:bCs/>
      <w:sz w:val="20"/>
      <w:szCs w:val="20"/>
    </w:rPr>
  </w:style>
  <w:style w:type="paragraph" w:styleId="BalloonText">
    <w:name w:val="Balloon Text"/>
    <w:basedOn w:val="Normal"/>
    <w:link w:val="BalloonTextChar"/>
    <w:uiPriority w:val="99"/>
    <w:semiHidden/>
    <w:unhideWhenUsed/>
    <w:rsid w:val="00666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7B"/>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054B84"/>
    <w:rPr>
      <w:color w:val="954F72" w:themeColor="followedHyperlink"/>
      <w:u w:val="single"/>
    </w:rPr>
  </w:style>
  <w:style w:type="paragraph" w:styleId="Header">
    <w:name w:val="header"/>
    <w:basedOn w:val="Normal"/>
    <w:link w:val="HeaderChar"/>
    <w:uiPriority w:val="99"/>
    <w:unhideWhenUsed/>
    <w:rsid w:val="00795774"/>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795774"/>
    <w:rPr>
      <w:rFonts w:ascii="Arial" w:eastAsia="Arial" w:hAnsi="Arial" w:cs="Arial"/>
      <w:color w:val="000000"/>
    </w:rPr>
  </w:style>
  <w:style w:type="paragraph" w:customStyle="1" w:styleId="VisaBody">
    <w:name w:val="Visa Body"/>
    <w:rsid w:val="00534DC4"/>
    <w:pPr>
      <w:spacing w:after="0" w:line="280" w:lineRule="exact"/>
    </w:pPr>
    <w:rPr>
      <w:rFonts w:ascii="Arial" w:eastAsia="Times New Roman" w:hAnsi="Arial" w:cs="Arial"/>
      <w:sz w:val="20"/>
      <w:szCs w:val="20"/>
    </w:rPr>
  </w:style>
  <w:style w:type="paragraph" w:styleId="Revision">
    <w:name w:val="Revision"/>
    <w:hidden/>
    <w:uiPriority w:val="99"/>
    <w:semiHidden/>
    <w:rsid w:val="00D76BA6"/>
    <w:pPr>
      <w:spacing w:after="0" w:line="240" w:lineRule="auto"/>
    </w:pPr>
    <w:rPr>
      <w:rFonts w:eastAsiaTheme="minorEastAsia"/>
      <w:sz w:val="24"/>
      <w:szCs w:val="24"/>
    </w:rPr>
  </w:style>
  <w:style w:type="paragraph" w:styleId="Footer">
    <w:name w:val="footer"/>
    <w:basedOn w:val="Normal"/>
    <w:link w:val="FooterChar"/>
    <w:uiPriority w:val="99"/>
    <w:unhideWhenUsed/>
    <w:rsid w:val="00DB4FB1"/>
    <w:pPr>
      <w:tabs>
        <w:tab w:val="center" w:pos="4680"/>
        <w:tab w:val="right" w:pos="9360"/>
      </w:tabs>
    </w:pPr>
  </w:style>
  <w:style w:type="character" w:customStyle="1" w:styleId="FooterChar">
    <w:name w:val="Footer Char"/>
    <w:basedOn w:val="DefaultParagraphFont"/>
    <w:link w:val="Footer"/>
    <w:uiPriority w:val="99"/>
    <w:rsid w:val="00DB4FB1"/>
    <w:rPr>
      <w:rFonts w:eastAsiaTheme="minorEastAsia"/>
      <w:sz w:val="24"/>
      <w:szCs w:val="24"/>
    </w:rPr>
  </w:style>
  <w:style w:type="paragraph" w:customStyle="1" w:styleId="NormalWeb1">
    <w:name w:val="Normal (Web)1"/>
    <w:basedOn w:val="Normal"/>
    <w:rsid w:val="00630FFE"/>
    <w:pPr>
      <w:spacing w:before="53" w:after="132"/>
    </w:pPr>
    <w:rPr>
      <w:rFonts w:ascii="Times New Roman" w:eastAsia="Times New Roman" w:hAnsi="Times New Roman" w:cs="Times New Roman"/>
    </w:rPr>
  </w:style>
  <w:style w:type="paragraph" w:customStyle="1" w:styleId="AnswerBullet">
    <w:name w:val="Answer Bullet"/>
    <w:basedOn w:val="Normal"/>
    <w:next w:val="Normal"/>
    <w:link w:val="AnswerBulletChar"/>
    <w:qFormat/>
    <w:rsid w:val="00630FFE"/>
    <w:pPr>
      <w:tabs>
        <w:tab w:val="left" w:pos="-2760"/>
      </w:tabs>
      <w:spacing w:after="120" w:line="280" w:lineRule="exact"/>
      <w:ind w:left="720"/>
    </w:pPr>
    <w:rPr>
      <w:rFonts w:ascii="Segoe UI" w:eastAsia="Times New Roman" w:hAnsi="Segoe UI" w:cs="Arial"/>
      <w:color w:val="404040" w:themeColor="text1" w:themeTint="BF"/>
      <w:sz w:val="22"/>
      <w:szCs w:val="20"/>
    </w:rPr>
  </w:style>
  <w:style w:type="character" w:customStyle="1" w:styleId="AnswerBulletChar">
    <w:name w:val="Answer Bullet Char"/>
    <w:link w:val="AnswerBullet"/>
    <w:locked/>
    <w:rsid w:val="00630FFE"/>
    <w:rPr>
      <w:rFonts w:ascii="Segoe UI" w:eastAsia="Times New Roman" w:hAnsi="Segoe UI" w:cs="Arial"/>
      <w:color w:val="404040" w:themeColor="text1" w:themeTint="BF"/>
      <w:szCs w:val="20"/>
    </w:rPr>
  </w:style>
  <w:style w:type="paragraph" w:customStyle="1" w:styleId="Default">
    <w:name w:val="Default"/>
    <w:rsid w:val="00322220"/>
    <w:pPr>
      <w:autoSpaceDE w:val="0"/>
      <w:autoSpaceDN w:val="0"/>
      <w:adjustRightInd w:val="0"/>
      <w:spacing w:after="0" w:line="240" w:lineRule="auto"/>
    </w:pPr>
    <w:rPr>
      <w:rFonts w:ascii="Arial" w:eastAsia="Calibri" w:hAnsi="Arial" w:cs="Arial"/>
      <w:color w:val="000000"/>
      <w:sz w:val="24"/>
      <w:szCs w:val="24"/>
      <w:lang w:val="en-ZA" w:eastAsia="en-ZA"/>
    </w:rPr>
  </w:style>
  <w:style w:type="paragraph" w:customStyle="1" w:styleId="visabody0">
    <w:name w:val="visabody"/>
    <w:basedOn w:val="Normal"/>
    <w:rsid w:val="00C60EE9"/>
    <w:pPr>
      <w:spacing w:before="100" w:beforeAutospacing="1" w:after="100" w:afterAutospacing="1"/>
    </w:pPr>
    <w:rPr>
      <w:rFonts w:ascii="Times New Roman" w:eastAsiaTheme="minorHAnsi" w:hAnsi="Times New Roman" w:cs="Times New Roman"/>
      <w:sz w:val="22"/>
      <w:szCs w:val="22"/>
    </w:rPr>
  </w:style>
  <w:style w:type="paragraph" w:styleId="NormalWeb">
    <w:name w:val="Normal (Web)"/>
    <w:basedOn w:val="Normal"/>
    <w:uiPriority w:val="99"/>
    <w:unhideWhenUsed/>
    <w:rsid w:val="00527E66"/>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A13348"/>
  </w:style>
  <w:style w:type="paragraph" w:customStyle="1" w:styleId="AgendaSubhead">
    <w:name w:val="Agenda Subhead"/>
    <w:basedOn w:val="Normal"/>
    <w:rsid w:val="00A13348"/>
    <w:rPr>
      <w:rFonts w:ascii="Arial" w:eastAsia="Times New Roman" w:hAnsi="Arial" w:cs="Times New Roman"/>
      <w:b/>
      <w:bCs/>
      <w:color w:val="000000"/>
      <w:szCs w:val="20"/>
    </w:rPr>
  </w:style>
  <w:style w:type="character" w:customStyle="1" w:styleId="ListParagraphChar">
    <w:name w:val="List Paragraph Char"/>
    <w:aliases w:val="Bullet List Char,FooterText Char,Paragraphe de liste1 Char,numbered Char,List Paragraph1 Char,Listenabsatz Char,リスト段落 Char,Paragrafo elenco Char,Bulletr List Paragraph Char,列出段落 Char,列出段落1 Char,List Paragraph2 Char,Listeafsnit1 Char"/>
    <w:basedOn w:val="DefaultParagraphFont"/>
    <w:link w:val="ListParagraph"/>
    <w:uiPriority w:val="34"/>
    <w:locked/>
    <w:rsid w:val="002329B1"/>
    <w:rPr>
      <w:rFonts w:eastAsiaTheme="minorEastAsia"/>
      <w:sz w:val="24"/>
      <w:szCs w:val="24"/>
    </w:rPr>
  </w:style>
  <w:style w:type="character" w:customStyle="1" w:styleId="gmail-il">
    <w:name w:val="gmail-il"/>
    <w:basedOn w:val="DefaultParagraphFont"/>
    <w:rsid w:val="00FA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618">
      <w:bodyDiv w:val="1"/>
      <w:marLeft w:val="0"/>
      <w:marRight w:val="0"/>
      <w:marTop w:val="0"/>
      <w:marBottom w:val="0"/>
      <w:divBdr>
        <w:top w:val="none" w:sz="0" w:space="0" w:color="auto"/>
        <w:left w:val="none" w:sz="0" w:space="0" w:color="auto"/>
        <w:bottom w:val="none" w:sz="0" w:space="0" w:color="auto"/>
        <w:right w:val="none" w:sz="0" w:space="0" w:color="auto"/>
      </w:divBdr>
    </w:div>
    <w:div w:id="124665952">
      <w:bodyDiv w:val="1"/>
      <w:marLeft w:val="0"/>
      <w:marRight w:val="0"/>
      <w:marTop w:val="0"/>
      <w:marBottom w:val="0"/>
      <w:divBdr>
        <w:top w:val="none" w:sz="0" w:space="0" w:color="auto"/>
        <w:left w:val="none" w:sz="0" w:space="0" w:color="auto"/>
        <w:bottom w:val="none" w:sz="0" w:space="0" w:color="auto"/>
        <w:right w:val="none" w:sz="0" w:space="0" w:color="auto"/>
      </w:divBdr>
    </w:div>
    <w:div w:id="174421262">
      <w:bodyDiv w:val="1"/>
      <w:marLeft w:val="0"/>
      <w:marRight w:val="0"/>
      <w:marTop w:val="0"/>
      <w:marBottom w:val="0"/>
      <w:divBdr>
        <w:top w:val="none" w:sz="0" w:space="0" w:color="auto"/>
        <w:left w:val="none" w:sz="0" w:space="0" w:color="auto"/>
        <w:bottom w:val="none" w:sz="0" w:space="0" w:color="auto"/>
        <w:right w:val="none" w:sz="0" w:space="0" w:color="auto"/>
      </w:divBdr>
    </w:div>
    <w:div w:id="311565139">
      <w:bodyDiv w:val="1"/>
      <w:marLeft w:val="0"/>
      <w:marRight w:val="0"/>
      <w:marTop w:val="0"/>
      <w:marBottom w:val="0"/>
      <w:divBdr>
        <w:top w:val="none" w:sz="0" w:space="0" w:color="auto"/>
        <w:left w:val="none" w:sz="0" w:space="0" w:color="auto"/>
        <w:bottom w:val="none" w:sz="0" w:space="0" w:color="auto"/>
        <w:right w:val="none" w:sz="0" w:space="0" w:color="auto"/>
      </w:divBdr>
    </w:div>
    <w:div w:id="398330663">
      <w:bodyDiv w:val="1"/>
      <w:marLeft w:val="0"/>
      <w:marRight w:val="0"/>
      <w:marTop w:val="0"/>
      <w:marBottom w:val="0"/>
      <w:divBdr>
        <w:top w:val="none" w:sz="0" w:space="0" w:color="auto"/>
        <w:left w:val="none" w:sz="0" w:space="0" w:color="auto"/>
        <w:bottom w:val="none" w:sz="0" w:space="0" w:color="auto"/>
        <w:right w:val="none" w:sz="0" w:space="0" w:color="auto"/>
      </w:divBdr>
    </w:div>
    <w:div w:id="520896536">
      <w:bodyDiv w:val="1"/>
      <w:marLeft w:val="0"/>
      <w:marRight w:val="0"/>
      <w:marTop w:val="0"/>
      <w:marBottom w:val="0"/>
      <w:divBdr>
        <w:top w:val="none" w:sz="0" w:space="0" w:color="auto"/>
        <w:left w:val="none" w:sz="0" w:space="0" w:color="auto"/>
        <w:bottom w:val="none" w:sz="0" w:space="0" w:color="auto"/>
        <w:right w:val="none" w:sz="0" w:space="0" w:color="auto"/>
      </w:divBdr>
    </w:div>
    <w:div w:id="532961307">
      <w:bodyDiv w:val="1"/>
      <w:marLeft w:val="0"/>
      <w:marRight w:val="0"/>
      <w:marTop w:val="0"/>
      <w:marBottom w:val="0"/>
      <w:divBdr>
        <w:top w:val="none" w:sz="0" w:space="0" w:color="auto"/>
        <w:left w:val="none" w:sz="0" w:space="0" w:color="auto"/>
        <w:bottom w:val="none" w:sz="0" w:space="0" w:color="auto"/>
        <w:right w:val="none" w:sz="0" w:space="0" w:color="auto"/>
      </w:divBdr>
    </w:div>
    <w:div w:id="555048818">
      <w:bodyDiv w:val="1"/>
      <w:marLeft w:val="0"/>
      <w:marRight w:val="0"/>
      <w:marTop w:val="0"/>
      <w:marBottom w:val="0"/>
      <w:divBdr>
        <w:top w:val="none" w:sz="0" w:space="0" w:color="auto"/>
        <w:left w:val="none" w:sz="0" w:space="0" w:color="auto"/>
        <w:bottom w:val="none" w:sz="0" w:space="0" w:color="auto"/>
        <w:right w:val="none" w:sz="0" w:space="0" w:color="auto"/>
      </w:divBdr>
    </w:div>
    <w:div w:id="573979806">
      <w:bodyDiv w:val="1"/>
      <w:marLeft w:val="0"/>
      <w:marRight w:val="0"/>
      <w:marTop w:val="0"/>
      <w:marBottom w:val="0"/>
      <w:divBdr>
        <w:top w:val="none" w:sz="0" w:space="0" w:color="auto"/>
        <w:left w:val="none" w:sz="0" w:space="0" w:color="auto"/>
        <w:bottom w:val="none" w:sz="0" w:space="0" w:color="auto"/>
        <w:right w:val="none" w:sz="0" w:space="0" w:color="auto"/>
      </w:divBdr>
    </w:div>
    <w:div w:id="608899001">
      <w:bodyDiv w:val="1"/>
      <w:marLeft w:val="0"/>
      <w:marRight w:val="0"/>
      <w:marTop w:val="0"/>
      <w:marBottom w:val="0"/>
      <w:divBdr>
        <w:top w:val="none" w:sz="0" w:space="0" w:color="auto"/>
        <w:left w:val="none" w:sz="0" w:space="0" w:color="auto"/>
        <w:bottom w:val="none" w:sz="0" w:space="0" w:color="auto"/>
        <w:right w:val="none" w:sz="0" w:space="0" w:color="auto"/>
      </w:divBdr>
    </w:div>
    <w:div w:id="677654610">
      <w:bodyDiv w:val="1"/>
      <w:marLeft w:val="0"/>
      <w:marRight w:val="0"/>
      <w:marTop w:val="0"/>
      <w:marBottom w:val="0"/>
      <w:divBdr>
        <w:top w:val="none" w:sz="0" w:space="0" w:color="auto"/>
        <w:left w:val="none" w:sz="0" w:space="0" w:color="auto"/>
        <w:bottom w:val="none" w:sz="0" w:space="0" w:color="auto"/>
        <w:right w:val="none" w:sz="0" w:space="0" w:color="auto"/>
      </w:divBdr>
    </w:div>
    <w:div w:id="692071664">
      <w:bodyDiv w:val="1"/>
      <w:marLeft w:val="0"/>
      <w:marRight w:val="0"/>
      <w:marTop w:val="0"/>
      <w:marBottom w:val="0"/>
      <w:divBdr>
        <w:top w:val="none" w:sz="0" w:space="0" w:color="auto"/>
        <w:left w:val="none" w:sz="0" w:space="0" w:color="auto"/>
        <w:bottom w:val="none" w:sz="0" w:space="0" w:color="auto"/>
        <w:right w:val="none" w:sz="0" w:space="0" w:color="auto"/>
      </w:divBdr>
    </w:div>
    <w:div w:id="707489495">
      <w:bodyDiv w:val="1"/>
      <w:marLeft w:val="0"/>
      <w:marRight w:val="0"/>
      <w:marTop w:val="0"/>
      <w:marBottom w:val="0"/>
      <w:divBdr>
        <w:top w:val="none" w:sz="0" w:space="0" w:color="auto"/>
        <w:left w:val="none" w:sz="0" w:space="0" w:color="auto"/>
        <w:bottom w:val="none" w:sz="0" w:space="0" w:color="auto"/>
        <w:right w:val="none" w:sz="0" w:space="0" w:color="auto"/>
      </w:divBdr>
    </w:div>
    <w:div w:id="968703710">
      <w:bodyDiv w:val="1"/>
      <w:marLeft w:val="0"/>
      <w:marRight w:val="0"/>
      <w:marTop w:val="0"/>
      <w:marBottom w:val="0"/>
      <w:divBdr>
        <w:top w:val="none" w:sz="0" w:space="0" w:color="auto"/>
        <w:left w:val="none" w:sz="0" w:space="0" w:color="auto"/>
        <w:bottom w:val="none" w:sz="0" w:space="0" w:color="auto"/>
        <w:right w:val="none" w:sz="0" w:space="0" w:color="auto"/>
      </w:divBdr>
    </w:div>
    <w:div w:id="986058313">
      <w:bodyDiv w:val="1"/>
      <w:marLeft w:val="0"/>
      <w:marRight w:val="0"/>
      <w:marTop w:val="0"/>
      <w:marBottom w:val="0"/>
      <w:divBdr>
        <w:top w:val="none" w:sz="0" w:space="0" w:color="auto"/>
        <w:left w:val="none" w:sz="0" w:space="0" w:color="auto"/>
        <w:bottom w:val="none" w:sz="0" w:space="0" w:color="auto"/>
        <w:right w:val="none" w:sz="0" w:space="0" w:color="auto"/>
      </w:divBdr>
      <w:divsChild>
        <w:div w:id="594751279">
          <w:marLeft w:val="274"/>
          <w:marRight w:val="0"/>
          <w:marTop w:val="0"/>
          <w:marBottom w:val="0"/>
          <w:divBdr>
            <w:top w:val="none" w:sz="0" w:space="0" w:color="auto"/>
            <w:left w:val="none" w:sz="0" w:space="0" w:color="auto"/>
            <w:bottom w:val="none" w:sz="0" w:space="0" w:color="auto"/>
            <w:right w:val="none" w:sz="0" w:space="0" w:color="auto"/>
          </w:divBdr>
        </w:div>
      </w:divsChild>
    </w:div>
    <w:div w:id="1116800277">
      <w:bodyDiv w:val="1"/>
      <w:marLeft w:val="0"/>
      <w:marRight w:val="0"/>
      <w:marTop w:val="0"/>
      <w:marBottom w:val="0"/>
      <w:divBdr>
        <w:top w:val="none" w:sz="0" w:space="0" w:color="auto"/>
        <w:left w:val="none" w:sz="0" w:space="0" w:color="auto"/>
        <w:bottom w:val="none" w:sz="0" w:space="0" w:color="auto"/>
        <w:right w:val="none" w:sz="0" w:space="0" w:color="auto"/>
      </w:divBdr>
    </w:div>
    <w:div w:id="1124621598">
      <w:bodyDiv w:val="1"/>
      <w:marLeft w:val="0"/>
      <w:marRight w:val="0"/>
      <w:marTop w:val="0"/>
      <w:marBottom w:val="0"/>
      <w:divBdr>
        <w:top w:val="none" w:sz="0" w:space="0" w:color="auto"/>
        <w:left w:val="none" w:sz="0" w:space="0" w:color="auto"/>
        <w:bottom w:val="none" w:sz="0" w:space="0" w:color="auto"/>
        <w:right w:val="none" w:sz="0" w:space="0" w:color="auto"/>
      </w:divBdr>
    </w:div>
    <w:div w:id="1173185980">
      <w:bodyDiv w:val="1"/>
      <w:marLeft w:val="0"/>
      <w:marRight w:val="0"/>
      <w:marTop w:val="0"/>
      <w:marBottom w:val="0"/>
      <w:divBdr>
        <w:top w:val="none" w:sz="0" w:space="0" w:color="auto"/>
        <w:left w:val="none" w:sz="0" w:space="0" w:color="auto"/>
        <w:bottom w:val="none" w:sz="0" w:space="0" w:color="auto"/>
        <w:right w:val="none" w:sz="0" w:space="0" w:color="auto"/>
      </w:divBdr>
    </w:div>
    <w:div w:id="1189761382">
      <w:bodyDiv w:val="1"/>
      <w:marLeft w:val="0"/>
      <w:marRight w:val="0"/>
      <w:marTop w:val="0"/>
      <w:marBottom w:val="0"/>
      <w:divBdr>
        <w:top w:val="none" w:sz="0" w:space="0" w:color="auto"/>
        <w:left w:val="none" w:sz="0" w:space="0" w:color="auto"/>
        <w:bottom w:val="none" w:sz="0" w:space="0" w:color="auto"/>
        <w:right w:val="none" w:sz="0" w:space="0" w:color="auto"/>
      </w:divBdr>
    </w:div>
    <w:div w:id="1219627800">
      <w:bodyDiv w:val="1"/>
      <w:marLeft w:val="0"/>
      <w:marRight w:val="0"/>
      <w:marTop w:val="0"/>
      <w:marBottom w:val="0"/>
      <w:divBdr>
        <w:top w:val="none" w:sz="0" w:space="0" w:color="auto"/>
        <w:left w:val="none" w:sz="0" w:space="0" w:color="auto"/>
        <w:bottom w:val="none" w:sz="0" w:space="0" w:color="auto"/>
        <w:right w:val="none" w:sz="0" w:space="0" w:color="auto"/>
      </w:divBdr>
    </w:div>
    <w:div w:id="1228104188">
      <w:bodyDiv w:val="1"/>
      <w:marLeft w:val="0"/>
      <w:marRight w:val="0"/>
      <w:marTop w:val="0"/>
      <w:marBottom w:val="0"/>
      <w:divBdr>
        <w:top w:val="none" w:sz="0" w:space="0" w:color="auto"/>
        <w:left w:val="none" w:sz="0" w:space="0" w:color="auto"/>
        <w:bottom w:val="none" w:sz="0" w:space="0" w:color="auto"/>
        <w:right w:val="none" w:sz="0" w:space="0" w:color="auto"/>
      </w:divBdr>
    </w:div>
    <w:div w:id="1340547667">
      <w:bodyDiv w:val="1"/>
      <w:marLeft w:val="0"/>
      <w:marRight w:val="0"/>
      <w:marTop w:val="0"/>
      <w:marBottom w:val="0"/>
      <w:divBdr>
        <w:top w:val="none" w:sz="0" w:space="0" w:color="auto"/>
        <w:left w:val="none" w:sz="0" w:space="0" w:color="auto"/>
        <w:bottom w:val="none" w:sz="0" w:space="0" w:color="auto"/>
        <w:right w:val="none" w:sz="0" w:space="0" w:color="auto"/>
      </w:divBdr>
    </w:div>
    <w:div w:id="1486168091">
      <w:bodyDiv w:val="1"/>
      <w:marLeft w:val="0"/>
      <w:marRight w:val="0"/>
      <w:marTop w:val="0"/>
      <w:marBottom w:val="0"/>
      <w:divBdr>
        <w:top w:val="none" w:sz="0" w:space="0" w:color="auto"/>
        <w:left w:val="none" w:sz="0" w:space="0" w:color="auto"/>
        <w:bottom w:val="none" w:sz="0" w:space="0" w:color="auto"/>
        <w:right w:val="none" w:sz="0" w:space="0" w:color="auto"/>
      </w:divBdr>
    </w:div>
    <w:div w:id="1540514421">
      <w:bodyDiv w:val="1"/>
      <w:marLeft w:val="0"/>
      <w:marRight w:val="0"/>
      <w:marTop w:val="0"/>
      <w:marBottom w:val="0"/>
      <w:divBdr>
        <w:top w:val="none" w:sz="0" w:space="0" w:color="auto"/>
        <w:left w:val="none" w:sz="0" w:space="0" w:color="auto"/>
        <w:bottom w:val="none" w:sz="0" w:space="0" w:color="auto"/>
        <w:right w:val="none" w:sz="0" w:space="0" w:color="auto"/>
      </w:divBdr>
    </w:div>
    <w:div w:id="1573735324">
      <w:bodyDiv w:val="1"/>
      <w:marLeft w:val="0"/>
      <w:marRight w:val="0"/>
      <w:marTop w:val="0"/>
      <w:marBottom w:val="0"/>
      <w:divBdr>
        <w:top w:val="none" w:sz="0" w:space="0" w:color="auto"/>
        <w:left w:val="none" w:sz="0" w:space="0" w:color="auto"/>
        <w:bottom w:val="none" w:sz="0" w:space="0" w:color="auto"/>
        <w:right w:val="none" w:sz="0" w:space="0" w:color="auto"/>
      </w:divBdr>
    </w:div>
    <w:div w:id="1629164864">
      <w:bodyDiv w:val="1"/>
      <w:marLeft w:val="0"/>
      <w:marRight w:val="0"/>
      <w:marTop w:val="0"/>
      <w:marBottom w:val="0"/>
      <w:divBdr>
        <w:top w:val="none" w:sz="0" w:space="0" w:color="auto"/>
        <w:left w:val="none" w:sz="0" w:space="0" w:color="auto"/>
        <w:bottom w:val="none" w:sz="0" w:space="0" w:color="auto"/>
        <w:right w:val="none" w:sz="0" w:space="0" w:color="auto"/>
      </w:divBdr>
    </w:div>
    <w:div w:id="1665930821">
      <w:bodyDiv w:val="1"/>
      <w:marLeft w:val="0"/>
      <w:marRight w:val="0"/>
      <w:marTop w:val="0"/>
      <w:marBottom w:val="0"/>
      <w:divBdr>
        <w:top w:val="none" w:sz="0" w:space="0" w:color="auto"/>
        <w:left w:val="none" w:sz="0" w:space="0" w:color="auto"/>
        <w:bottom w:val="none" w:sz="0" w:space="0" w:color="auto"/>
        <w:right w:val="none" w:sz="0" w:space="0" w:color="auto"/>
      </w:divBdr>
    </w:div>
    <w:div w:id="1717049466">
      <w:bodyDiv w:val="1"/>
      <w:marLeft w:val="0"/>
      <w:marRight w:val="0"/>
      <w:marTop w:val="0"/>
      <w:marBottom w:val="0"/>
      <w:divBdr>
        <w:top w:val="none" w:sz="0" w:space="0" w:color="auto"/>
        <w:left w:val="none" w:sz="0" w:space="0" w:color="auto"/>
        <w:bottom w:val="none" w:sz="0" w:space="0" w:color="auto"/>
        <w:right w:val="none" w:sz="0" w:space="0" w:color="auto"/>
      </w:divBdr>
    </w:div>
    <w:div w:id="1785031131">
      <w:bodyDiv w:val="1"/>
      <w:marLeft w:val="0"/>
      <w:marRight w:val="0"/>
      <w:marTop w:val="0"/>
      <w:marBottom w:val="0"/>
      <w:divBdr>
        <w:top w:val="none" w:sz="0" w:space="0" w:color="auto"/>
        <w:left w:val="none" w:sz="0" w:space="0" w:color="auto"/>
        <w:bottom w:val="none" w:sz="0" w:space="0" w:color="auto"/>
        <w:right w:val="none" w:sz="0" w:space="0" w:color="auto"/>
      </w:divBdr>
    </w:div>
    <w:div w:id="1814134654">
      <w:bodyDiv w:val="1"/>
      <w:marLeft w:val="0"/>
      <w:marRight w:val="0"/>
      <w:marTop w:val="0"/>
      <w:marBottom w:val="0"/>
      <w:divBdr>
        <w:top w:val="none" w:sz="0" w:space="0" w:color="auto"/>
        <w:left w:val="none" w:sz="0" w:space="0" w:color="auto"/>
        <w:bottom w:val="none" w:sz="0" w:space="0" w:color="auto"/>
        <w:right w:val="none" w:sz="0" w:space="0" w:color="auto"/>
      </w:divBdr>
    </w:div>
    <w:div w:id="1916619967">
      <w:bodyDiv w:val="1"/>
      <w:marLeft w:val="0"/>
      <w:marRight w:val="0"/>
      <w:marTop w:val="0"/>
      <w:marBottom w:val="0"/>
      <w:divBdr>
        <w:top w:val="none" w:sz="0" w:space="0" w:color="auto"/>
        <w:left w:val="none" w:sz="0" w:space="0" w:color="auto"/>
        <w:bottom w:val="none" w:sz="0" w:space="0" w:color="auto"/>
        <w:right w:val="none" w:sz="0" w:space="0" w:color="auto"/>
      </w:divBdr>
    </w:div>
    <w:div w:id="20092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oife.Houlihan@klarna.com" TargetMode="External"/><Relationship Id="rId4" Type="http://schemas.microsoft.com/office/2007/relationships/stylesWithEffects" Target="stylesWithEffects.xml"/><Relationship Id="rId9" Type="http://schemas.openxmlformats.org/officeDocument/2006/relationships/hyperlink" Target="mailto:squiresr@vis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orrester.com/report/Europes+Online+Retail+Growth+Hinges+On+Customer+Experience+Improvement/-/E-RES1230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F5FA3-5A65-4504-A4D8-6992B99D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Capers, Caroline</dc:creator>
  <cp:lastModifiedBy>Shanson, Leela</cp:lastModifiedBy>
  <cp:revision>5</cp:revision>
  <cp:lastPrinted>2017-05-30T23:44:00Z</cp:lastPrinted>
  <dcterms:created xsi:type="dcterms:W3CDTF">2017-06-26T14:34:00Z</dcterms:created>
  <dcterms:modified xsi:type="dcterms:W3CDTF">2017-06-26T15:49:00Z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