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E3F0" w14:textId="77777777" w:rsidR="00C03085" w:rsidRDefault="00C03085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49D4F38" w14:textId="77777777" w:rsidR="00503063" w:rsidRDefault="00503063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61F4F9CC" w14:textId="77777777" w:rsidR="0053738C" w:rsidRDefault="0053738C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E1FFAE1" w14:textId="77777777" w:rsidR="008A313E" w:rsidRDefault="008A313E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BE82F33" w14:textId="77777777" w:rsidR="008A313E" w:rsidRDefault="008A313E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</w:p>
    <w:p w14:paraId="1567B0D7" w14:textId="77777777" w:rsidR="007D3404" w:rsidRDefault="008B0803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C475E">
        <w:rPr>
          <w:rFonts w:ascii="Garamond" w:hAnsi="Garamond"/>
          <w:sz w:val="24"/>
          <w:szCs w:val="24"/>
        </w:rPr>
        <w:t>Pre</w:t>
      </w:r>
      <w:r w:rsidR="00162F19">
        <w:rPr>
          <w:rFonts w:ascii="Garamond" w:hAnsi="Garamond"/>
          <w:sz w:val="24"/>
          <w:szCs w:val="24"/>
        </w:rPr>
        <w:t>ssmeddelande den</w:t>
      </w:r>
      <w:r w:rsidR="00162F19" w:rsidRPr="00FB0A9A">
        <w:rPr>
          <w:rFonts w:ascii="Garamond" w:hAnsi="Garamond"/>
          <w:sz w:val="24"/>
          <w:szCs w:val="24"/>
        </w:rPr>
        <w:t xml:space="preserve"> </w:t>
      </w:r>
      <w:r w:rsidR="006F5614" w:rsidRPr="002506C3">
        <w:rPr>
          <w:rFonts w:ascii="Garamond" w:hAnsi="Garamond"/>
          <w:sz w:val="24"/>
          <w:szCs w:val="24"/>
        </w:rPr>
        <w:t>25</w:t>
      </w:r>
      <w:r w:rsidR="00FA00AB">
        <w:rPr>
          <w:rFonts w:ascii="Garamond" w:hAnsi="Garamond"/>
          <w:sz w:val="24"/>
          <w:szCs w:val="24"/>
        </w:rPr>
        <w:t xml:space="preserve"> maj</w:t>
      </w:r>
      <w:r w:rsidR="00162F19">
        <w:rPr>
          <w:rFonts w:ascii="Garamond" w:hAnsi="Garamond"/>
          <w:sz w:val="24"/>
          <w:szCs w:val="24"/>
        </w:rPr>
        <w:t xml:space="preserve"> 201</w:t>
      </w:r>
      <w:r w:rsidR="00005CB1">
        <w:rPr>
          <w:rFonts w:ascii="Garamond" w:hAnsi="Garamond"/>
          <w:sz w:val="24"/>
          <w:szCs w:val="24"/>
        </w:rPr>
        <w:t>6</w:t>
      </w:r>
    </w:p>
    <w:bookmarkEnd w:id="0"/>
    <w:p w14:paraId="45F7DE94" w14:textId="77777777" w:rsidR="00503063" w:rsidRDefault="00503063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5122AFA1" w14:textId="77777777" w:rsidR="007D3404" w:rsidRPr="0069108A" w:rsidRDefault="007D3404" w:rsidP="007D3404">
      <w:pPr>
        <w:spacing w:after="0" w:line="240" w:lineRule="auto"/>
        <w:rPr>
          <w:rFonts w:ascii="Arial" w:hAnsi="Arial"/>
          <w:i/>
          <w:sz w:val="36"/>
          <w:szCs w:val="36"/>
        </w:rPr>
      </w:pPr>
    </w:p>
    <w:p w14:paraId="3AB8817D" w14:textId="77777777" w:rsidR="00843AA8" w:rsidRPr="00843AA8" w:rsidRDefault="00843AA8" w:rsidP="00DB7889">
      <w:pPr>
        <w:spacing w:after="0" w:line="240" w:lineRule="auto"/>
        <w:rPr>
          <w:rFonts w:ascii="Arial" w:hAnsi="Arial"/>
          <w:i/>
          <w:sz w:val="36"/>
          <w:szCs w:val="36"/>
        </w:rPr>
      </w:pPr>
      <w:r w:rsidRPr="00843AA8">
        <w:rPr>
          <w:rFonts w:ascii="Arial" w:hAnsi="Arial"/>
          <w:i/>
          <w:sz w:val="36"/>
          <w:szCs w:val="36"/>
        </w:rPr>
        <w:t>Grönklittsgruppen</w:t>
      </w:r>
    </w:p>
    <w:p w14:paraId="534C759F" w14:textId="77777777" w:rsidR="005E7F28" w:rsidRPr="006F1029" w:rsidRDefault="005E7F28" w:rsidP="007D3404">
      <w:pPr>
        <w:spacing w:after="120" w:line="240" w:lineRule="auto"/>
        <w:rPr>
          <w:rFonts w:ascii="Arial" w:hAnsi="Arial"/>
          <w:sz w:val="40"/>
          <w:szCs w:val="40"/>
        </w:rPr>
      </w:pPr>
      <w:proofErr w:type="spellStart"/>
      <w:r>
        <w:rPr>
          <w:rFonts w:ascii="Arial" w:hAnsi="Arial"/>
          <w:sz w:val="40"/>
          <w:szCs w:val="40"/>
        </w:rPr>
        <w:t>Ansi</w:t>
      </w:r>
      <w:r w:rsidR="004B282C">
        <w:rPr>
          <w:rFonts w:ascii="Arial" w:hAnsi="Arial"/>
          <w:sz w:val="40"/>
          <w:szCs w:val="40"/>
        </w:rPr>
        <w:t>a</w:t>
      </w:r>
      <w:proofErr w:type="spellEnd"/>
      <w:r>
        <w:rPr>
          <w:rFonts w:ascii="Arial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Resort</w:t>
      </w:r>
      <w:proofErr w:type="spellEnd"/>
      <w:r>
        <w:rPr>
          <w:rFonts w:ascii="Arial" w:hAnsi="Arial"/>
          <w:sz w:val="40"/>
          <w:szCs w:val="40"/>
        </w:rPr>
        <w:t xml:space="preserve"> </w:t>
      </w:r>
      <w:r w:rsidR="00AA2B41" w:rsidRPr="006F1029">
        <w:rPr>
          <w:rFonts w:ascii="Arial" w:hAnsi="Arial"/>
          <w:sz w:val="40"/>
          <w:szCs w:val="40"/>
        </w:rPr>
        <w:t xml:space="preserve">blir en </w:t>
      </w:r>
      <w:r w:rsidRPr="006F1029">
        <w:rPr>
          <w:rFonts w:ascii="Arial" w:hAnsi="Arial"/>
          <w:sz w:val="40"/>
          <w:szCs w:val="40"/>
        </w:rPr>
        <w:t>del av Svenska Campingpärlor</w:t>
      </w:r>
    </w:p>
    <w:p w14:paraId="37492D1A" w14:textId="77777777" w:rsidR="005E7F28" w:rsidRPr="006F1029" w:rsidRDefault="0021627B" w:rsidP="007D3404">
      <w:pPr>
        <w:spacing w:after="120" w:line="240" w:lineRule="auto"/>
        <w:rPr>
          <w:rFonts w:ascii="Garamond" w:hAnsi="Garamond" w:cs="Calibri"/>
          <w:b/>
          <w:bCs/>
          <w:sz w:val="24"/>
          <w:szCs w:val="24"/>
        </w:rPr>
      </w:pPr>
      <w:r w:rsidRPr="006F1029">
        <w:rPr>
          <w:rFonts w:ascii="Garamond" w:hAnsi="Garamond" w:cs="Calibri"/>
          <w:b/>
          <w:bCs/>
          <w:sz w:val="24"/>
          <w:szCs w:val="24"/>
        </w:rPr>
        <w:t xml:space="preserve">Nu får nya campingkedjan Svenska Campingpärlor ännu en pärla – </w:t>
      </w:r>
      <w:proofErr w:type="spellStart"/>
      <w:r w:rsidRPr="006F1029">
        <w:rPr>
          <w:rFonts w:ascii="Garamond" w:hAnsi="Garamond" w:cs="Calibri"/>
          <w:b/>
          <w:bCs/>
          <w:sz w:val="24"/>
          <w:szCs w:val="24"/>
        </w:rPr>
        <w:t>Ansia</w:t>
      </w:r>
      <w:proofErr w:type="spellEnd"/>
      <w:r w:rsidRPr="006F1029">
        <w:rPr>
          <w:rFonts w:ascii="Garamond" w:hAnsi="Garamond" w:cs="Calibri"/>
          <w:b/>
          <w:bCs/>
          <w:sz w:val="24"/>
          <w:szCs w:val="24"/>
        </w:rPr>
        <w:t xml:space="preserve"> </w:t>
      </w:r>
      <w:proofErr w:type="spellStart"/>
      <w:r w:rsidRPr="006F1029">
        <w:rPr>
          <w:rFonts w:ascii="Garamond" w:hAnsi="Garamond" w:cs="Calibri"/>
          <w:b/>
          <w:bCs/>
          <w:sz w:val="24"/>
          <w:szCs w:val="24"/>
        </w:rPr>
        <w:t>Resort</w:t>
      </w:r>
      <w:proofErr w:type="spellEnd"/>
      <w:r w:rsidRPr="006F1029">
        <w:rPr>
          <w:rFonts w:ascii="Garamond" w:hAnsi="Garamond" w:cs="Calibri"/>
          <w:b/>
          <w:bCs/>
          <w:sz w:val="24"/>
          <w:szCs w:val="24"/>
        </w:rPr>
        <w:t xml:space="preserve"> i Ly</w:t>
      </w:r>
      <w:r w:rsidR="00AA2B41" w:rsidRPr="006F1029">
        <w:rPr>
          <w:rFonts w:ascii="Garamond" w:hAnsi="Garamond" w:cs="Calibri"/>
          <w:b/>
          <w:bCs/>
          <w:sz w:val="24"/>
          <w:szCs w:val="24"/>
        </w:rPr>
        <w:t>c</w:t>
      </w:r>
      <w:r w:rsidRPr="006F1029">
        <w:rPr>
          <w:rFonts w:ascii="Garamond" w:hAnsi="Garamond" w:cs="Calibri"/>
          <w:b/>
          <w:bCs/>
          <w:sz w:val="24"/>
          <w:szCs w:val="24"/>
        </w:rPr>
        <w:t>ksele.</w:t>
      </w:r>
      <w:r w:rsidR="00937956" w:rsidRPr="006F1029">
        <w:rPr>
          <w:rFonts w:ascii="Garamond" w:hAnsi="Garamond" w:cs="Calibri"/>
          <w:b/>
          <w:bCs/>
          <w:sz w:val="24"/>
          <w:szCs w:val="24"/>
        </w:rPr>
        <w:t xml:space="preserve"> </w:t>
      </w:r>
    </w:p>
    <w:p w14:paraId="0D541E35" w14:textId="77777777" w:rsidR="00937956" w:rsidRPr="006F1029" w:rsidRDefault="00937956" w:rsidP="00937956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6F1029">
        <w:rPr>
          <w:rFonts w:ascii="Garamond" w:hAnsi="Garamond"/>
          <w:b/>
          <w:sz w:val="24"/>
          <w:szCs w:val="24"/>
        </w:rPr>
        <w:t xml:space="preserve">– </w:t>
      </w:r>
      <w:proofErr w:type="spellStart"/>
      <w:r w:rsidRPr="006F1029">
        <w:rPr>
          <w:rFonts w:ascii="Garamond" w:hAnsi="Garamond"/>
          <w:b/>
          <w:sz w:val="24"/>
          <w:szCs w:val="24"/>
        </w:rPr>
        <w:t>Ansia</w:t>
      </w:r>
      <w:proofErr w:type="spellEnd"/>
      <w:r w:rsidRPr="006F102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F1029">
        <w:rPr>
          <w:rFonts w:ascii="Garamond" w:hAnsi="Garamond"/>
          <w:b/>
          <w:sz w:val="24"/>
          <w:szCs w:val="24"/>
        </w:rPr>
        <w:t>Resort</w:t>
      </w:r>
      <w:proofErr w:type="spellEnd"/>
      <w:r w:rsidRPr="006F1029">
        <w:rPr>
          <w:rFonts w:ascii="Garamond" w:hAnsi="Garamond"/>
          <w:b/>
          <w:sz w:val="24"/>
          <w:szCs w:val="24"/>
        </w:rPr>
        <w:t xml:space="preserve"> är en av Sveriges absolut finaste anläggningar </w:t>
      </w:r>
      <w:r w:rsidR="008C39E9" w:rsidRPr="006F1029">
        <w:rPr>
          <w:rFonts w:ascii="Garamond" w:hAnsi="Garamond"/>
          <w:b/>
          <w:sz w:val="24"/>
          <w:szCs w:val="24"/>
        </w:rPr>
        <w:t>och</w:t>
      </w:r>
      <w:r w:rsidRPr="006F1029">
        <w:rPr>
          <w:rFonts w:ascii="Garamond" w:hAnsi="Garamond"/>
          <w:b/>
          <w:sz w:val="24"/>
          <w:szCs w:val="24"/>
        </w:rPr>
        <w:t xml:space="preserve"> det känns otroligt kul att vi </w:t>
      </w:r>
      <w:r w:rsidR="008C39E9" w:rsidRPr="006F1029">
        <w:rPr>
          <w:rFonts w:ascii="Garamond" w:hAnsi="Garamond"/>
          <w:b/>
          <w:sz w:val="24"/>
          <w:szCs w:val="24"/>
        </w:rPr>
        <w:t xml:space="preserve">nu får chansen att </w:t>
      </w:r>
      <w:r w:rsidRPr="006F1029">
        <w:rPr>
          <w:rFonts w:ascii="Garamond" w:hAnsi="Garamond"/>
          <w:b/>
          <w:sz w:val="24"/>
          <w:szCs w:val="24"/>
        </w:rPr>
        <w:t xml:space="preserve">införliva den i Svenska Campingpärlor. Med </w:t>
      </w:r>
      <w:proofErr w:type="spellStart"/>
      <w:r w:rsidRPr="006F1029">
        <w:rPr>
          <w:rFonts w:ascii="Garamond" w:hAnsi="Garamond"/>
          <w:b/>
          <w:sz w:val="24"/>
          <w:szCs w:val="24"/>
        </w:rPr>
        <w:t>Ansia</w:t>
      </w:r>
      <w:proofErr w:type="spellEnd"/>
      <w:r w:rsidRPr="006F102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F1029">
        <w:rPr>
          <w:rFonts w:ascii="Garamond" w:hAnsi="Garamond"/>
          <w:b/>
          <w:sz w:val="24"/>
          <w:szCs w:val="24"/>
        </w:rPr>
        <w:t>Resort</w:t>
      </w:r>
      <w:proofErr w:type="spellEnd"/>
      <w:r w:rsidRPr="006F1029">
        <w:rPr>
          <w:rFonts w:ascii="Garamond" w:hAnsi="Garamond"/>
          <w:b/>
          <w:sz w:val="24"/>
          <w:szCs w:val="24"/>
        </w:rPr>
        <w:t xml:space="preserve"> tar vi ett steg </w:t>
      </w:r>
      <w:r w:rsidR="007C5F22" w:rsidRPr="006F1029">
        <w:rPr>
          <w:rFonts w:ascii="Garamond" w:hAnsi="Garamond"/>
          <w:b/>
          <w:sz w:val="24"/>
          <w:szCs w:val="24"/>
        </w:rPr>
        <w:t>mot</w:t>
      </w:r>
      <w:r w:rsidRPr="006F1029">
        <w:rPr>
          <w:rFonts w:ascii="Garamond" w:hAnsi="Garamond"/>
          <w:b/>
          <w:sz w:val="24"/>
          <w:szCs w:val="24"/>
        </w:rPr>
        <w:t xml:space="preserve"> att bli tillgängliga för campingsugna gäster i hela landet, säger Mark Baljeu, vd för Grönklittsgruppen.</w:t>
      </w:r>
    </w:p>
    <w:p w14:paraId="6F178FF9" w14:textId="77777777" w:rsidR="00E933C0" w:rsidRPr="006F1029" w:rsidRDefault="00160ECD" w:rsidP="00937956">
      <w:pPr>
        <w:spacing w:after="120" w:line="240" w:lineRule="auto"/>
        <w:rPr>
          <w:rFonts w:ascii="Garamond" w:hAnsi="Garamond"/>
          <w:sz w:val="24"/>
          <w:szCs w:val="24"/>
        </w:rPr>
      </w:pPr>
      <w:proofErr w:type="spellStart"/>
      <w:r w:rsidRPr="006F1029">
        <w:rPr>
          <w:rFonts w:ascii="Garamond" w:hAnsi="Garamond"/>
          <w:sz w:val="24"/>
          <w:szCs w:val="24"/>
        </w:rPr>
        <w:t>Ansia</w:t>
      </w:r>
      <w:proofErr w:type="spellEnd"/>
      <w:r w:rsidRPr="006F1029">
        <w:rPr>
          <w:rFonts w:ascii="Garamond" w:hAnsi="Garamond"/>
          <w:sz w:val="24"/>
          <w:szCs w:val="24"/>
        </w:rPr>
        <w:t xml:space="preserve"> </w:t>
      </w:r>
      <w:proofErr w:type="spellStart"/>
      <w:r w:rsidRPr="006F1029">
        <w:rPr>
          <w:rFonts w:ascii="Garamond" w:hAnsi="Garamond"/>
          <w:sz w:val="24"/>
          <w:szCs w:val="24"/>
        </w:rPr>
        <w:t>Resort</w:t>
      </w:r>
      <w:proofErr w:type="spellEnd"/>
      <w:r w:rsidRPr="006F1029">
        <w:rPr>
          <w:rFonts w:ascii="Garamond" w:hAnsi="Garamond"/>
          <w:sz w:val="24"/>
          <w:szCs w:val="24"/>
        </w:rPr>
        <w:t xml:space="preserve"> </w:t>
      </w:r>
      <w:r w:rsidR="00AF166C" w:rsidRPr="006F1029">
        <w:rPr>
          <w:rFonts w:ascii="Garamond" w:hAnsi="Garamond"/>
          <w:sz w:val="24"/>
          <w:szCs w:val="24"/>
        </w:rPr>
        <w:t>är en modern anläggning</w:t>
      </w:r>
      <w:r w:rsidRPr="006F1029">
        <w:rPr>
          <w:rFonts w:ascii="Garamond" w:hAnsi="Garamond"/>
          <w:sz w:val="24"/>
          <w:szCs w:val="24"/>
        </w:rPr>
        <w:t xml:space="preserve"> vid Ume</w:t>
      </w:r>
      <w:r w:rsidR="00EF7BF2" w:rsidRPr="006F1029">
        <w:rPr>
          <w:rFonts w:ascii="Garamond" w:hAnsi="Garamond"/>
          <w:sz w:val="24"/>
          <w:szCs w:val="24"/>
        </w:rPr>
        <w:t>älven</w:t>
      </w:r>
      <w:r w:rsidR="00AF166C" w:rsidRPr="006F1029">
        <w:rPr>
          <w:rFonts w:ascii="Garamond" w:hAnsi="Garamond"/>
          <w:sz w:val="24"/>
          <w:szCs w:val="24"/>
        </w:rPr>
        <w:t>s strand. Här finns 470 platser, drygt 60 stugor och ett hotell med 39 bäddar, en restaurang, servicehus och en rad aktiviteter</w:t>
      </w:r>
      <w:r w:rsidR="00A0171F" w:rsidRPr="006F1029">
        <w:rPr>
          <w:rFonts w:ascii="Garamond" w:hAnsi="Garamond"/>
          <w:sz w:val="24"/>
          <w:szCs w:val="24"/>
        </w:rPr>
        <w:t xml:space="preserve"> som hundspann, lekplatser, minigolf men också förutsättningar för jakt och fiske. </w:t>
      </w:r>
      <w:r w:rsidR="004B51FC" w:rsidRPr="006F1029">
        <w:rPr>
          <w:rFonts w:ascii="Garamond" w:hAnsi="Garamond"/>
          <w:sz w:val="24"/>
          <w:szCs w:val="24"/>
        </w:rPr>
        <w:t xml:space="preserve">Anläggningen är åretruntöppen och hit kommer allt från barnfamiljer </w:t>
      </w:r>
      <w:r w:rsidR="00A703A7" w:rsidRPr="006F1029">
        <w:rPr>
          <w:rFonts w:ascii="Garamond" w:hAnsi="Garamond"/>
          <w:sz w:val="24"/>
          <w:szCs w:val="24"/>
        </w:rPr>
        <w:t>för en</w:t>
      </w:r>
      <w:r w:rsidR="00A0171F" w:rsidRPr="006F1029">
        <w:rPr>
          <w:rFonts w:ascii="Garamond" w:hAnsi="Garamond"/>
          <w:sz w:val="24"/>
          <w:szCs w:val="24"/>
        </w:rPr>
        <w:t xml:space="preserve"> mysig helg till</w:t>
      </w:r>
      <w:r w:rsidR="004B51FC" w:rsidRPr="006F1029">
        <w:rPr>
          <w:rFonts w:ascii="Garamond" w:hAnsi="Garamond"/>
          <w:sz w:val="24"/>
          <w:szCs w:val="24"/>
        </w:rPr>
        <w:t xml:space="preserve"> företag som vill konferera i naturskön miljö.</w:t>
      </w:r>
    </w:p>
    <w:p w14:paraId="75FB308D" w14:textId="77777777" w:rsidR="00F91421" w:rsidRPr="006F1029" w:rsidRDefault="00F91421" w:rsidP="00937956">
      <w:pPr>
        <w:spacing w:after="120" w:line="240" w:lineRule="auto"/>
        <w:rPr>
          <w:rFonts w:ascii="Garamond" w:hAnsi="Garamond"/>
          <w:sz w:val="24"/>
          <w:szCs w:val="24"/>
        </w:rPr>
      </w:pPr>
      <w:proofErr w:type="spellStart"/>
      <w:r w:rsidRPr="006F1029">
        <w:rPr>
          <w:rFonts w:ascii="Garamond" w:hAnsi="Garamond"/>
          <w:sz w:val="24"/>
          <w:szCs w:val="24"/>
        </w:rPr>
        <w:t>Ansia</w:t>
      </w:r>
      <w:proofErr w:type="spellEnd"/>
      <w:r w:rsidRPr="006F1029">
        <w:rPr>
          <w:rFonts w:ascii="Garamond" w:hAnsi="Garamond"/>
          <w:sz w:val="24"/>
          <w:szCs w:val="24"/>
        </w:rPr>
        <w:t xml:space="preserve"> </w:t>
      </w:r>
      <w:proofErr w:type="spellStart"/>
      <w:r w:rsidRPr="006F1029">
        <w:rPr>
          <w:rFonts w:ascii="Garamond" w:hAnsi="Garamond"/>
          <w:sz w:val="24"/>
          <w:szCs w:val="24"/>
        </w:rPr>
        <w:t>Resort</w:t>
      </w:r>
      <w:proofErr w:type="spellEnd"/>
      <w:r w:rsidRPr="006F1029">
        <w:rPr>
          <w:rFonts w:ascii="Garamond" w:hAnsi="Garamond"/>
          <w:sz w:val="24"/>
          <w:szCs w:val="24"/>
        </w:rPr>
        <w:t xml:space="preserve"> har under många år ägts av ägarparet Bibbi Åman och Per </w:t>
      </w:r>
      <w:proofErr w:type="spellStart"/>
      <w:r w:rsidRPr="006F1029">
        <w:rPr>
          <w:rFonts w:ascii="Garamond" w:hAnsi="Garamond"/>
          <w:sz w:val="24"/>
          <w:szCs w:val="24"/>
        </w:rPr>
        <w:t>Ågran</w:t>
      </w:r>
      <w:proofErr w:type="spellEnd"/>
      <w:r w:rsidR="006460F3" w:rsidRPr="006F1029">
        <w:rPr>
          <w:rFonts w:ascii="Garamond" w:hAnsi="Garamond"/>
          <w:sz w:val="24"/>
          <w:szCs w:val="24"/>
        </w:rPr>
        <w:t xml:space="preserve"> som tillsammans byggt upp och utvecklat anläggningen till den nivå den håller i dag.</w:t>
      </w:r>
      <w:r w:rsidR="00A0171F" w:rsidRPr="006F1029">
        <w:rPr>
          <w:rFonts w:ascii="Garamond" w:hAnsi="Garamond"/>
          <w:sz w:val="24"/>
          <w:szCs w:val="24"/>
        </w:rPr>
        <w:t xml:space="preserve"> </w:t>
      </w:r>
    </w:p>
    <w:p w14:paraId="40827D0B" w14:textId="77777777" w:rsidR="00C76D4F" w:rsidRPr="006F1029" w:rsidRDefault="006460F3" w:rsidP="006460F3">
      <w:pPr>
        <w:spacing w:after="120" w:line="240" w:lineRule="auto"/>
        <w:rPr>
          <w:rFonts w:ascii="Garamond" w:hAnsi="Garamond"/>
          <w:sz w:val="24"/>
          <w:szCs w:val="24"/>
        </w:rPr>
      </w:pPr>
      <w:r w:rsidRPr="006F1029">
        <w:rPr>
          <w:rFonts w:ascii="Garamond" w:hAnsi="Garamond"/>
          <w:sz w:val="24"/>
          <w:szCs w:val="24"/>
        </w:rPr>
        <w:t xml:space="preserve">– Det är en ära att få ta över en så välskött, trevlig och vackert belägen anläggning som </w:t>
      </w:r>
      <w:proofErr w:type="spellStart"/>
      <w:r w:rsidRPr="006F1029">
        <w:rPr>
          <w:rFonts w:ascii="Garamond" w:hAnsi="Garamond"/>
          <w:sz w:val="24"/>
          <w:szCs w:val="24"/>
        </w:rPr>
        <w:t>Ansia</w:t>
      </w:r>
      <w:proofErr w:type="spellEnd"/>
      <w:r w:rsidRPr="006F1029">
        <w:rPr>
          <w:rFonts w:ascii="Garamond" w:hAnsi="Garamond"/>
          <w:sz w:val="24"/>
          <w:szCs w:val="24"/>
        </w:rPr>
        <w:t xml:space="preserve"> </w:t>
      </w:r>
      <w:proofErr w:type="spellStart"/>
      <w:r w:rsidRPr="006F1029">
        <w:rPr>
          <w:rFonts w:ascii="Garamond" w:hAnsi="Garamond"/>
          <w:sz w:val="24"/>
          <w:szCs w:val="24"/>
        </w:rPr>
        <w:t>Resort</w:t>
      </w:r>
      <w:proofErr w:type="spellEnd"/>
      <w:r w:rsidRPr="006F1029">
        <w:rPr>
          <w:rFonts w:ascii="Garamond" w:hAnsi="Garamond"/>
          <w:sz w:val="24"/>
          <w:szCs w:val="24"/>
        </w:rPr>
        <w:t>. Vi kommer att ta över och vidareutveckla den med samma känsla och höga kvalitet</w:t>
      </w:r>
      <w:r w:rsidR="00C76D4F" w:rsidRPr="006F1029">
        <w:rPr>
          <w:rFonts w:ascii="Garamond" w:hAnsi="Garamond"/>
          <w:sz w:val="24"/>
          <w:szCs w:val="24"/>
        </w:rPr>
        <w:t xml:space="preserve"> som den har i dag</w:t>
      </w:r>
      <w:r w:rsidRPr="006F1029">
        <w:rPr>
          <w:rFonts w:ascii="Garamond" w:hAnsi="Garamond"/>
          <w:sz w:val="24"/>
          <w:szCs w:val="24"/>
        </w:rPr>
        <w:t xml:space="preserve"> och marknadsföra som den pärla den är, säger Mark Baljeu.</w:t>
      </w:r>
    </w:p>
    <w:p w14:paraId="6903F785" w14:textId="77777777" w:rsidR="00393CDB" w:rsidRPr="00E56E43" w:rsidRDefault="00393CDB" w:rsidP="00393CDB">
      <w:pPr>
        <w:spacing w:after="120" w:line="240" w:lineRule="auto"/>
        <w:rPr>
          <w:rFonts w:ascii="Garamond" w:hAnsi="Garamond"/>
          <w:sz w:val="24"/>
          <w:szCs w:val="24"/>
        </w:rPr>
      </w:pPr>
      <w:r w:rsidRPr="006F1029">
        <w:rPr>
          <w:rFonts w:ascii="Garamond" w:hAnsi="Garamond" w:cs="Calibri"/>
          <w:bCs/>
          <w:sz w:val="24"/>
          <w:szCs w:val="24"/>
        </w:rPr>
        <w:t xml:space="preserve">Grönklittsgruppen är ett av Sveriges snabbast växande turistföretag </w:t>
      </w:r>
      <w:proofErr w:type="spellStart"/>
      <w:r w:rsidRPr="006F1029">
        <w:rPr>
          <w:rFonts w:ascii="Garamond" w:hAnsi="Garamond" w:cs="Calibri"/>
          <w:bCs/>
          <w:sz w:val="24"/>
          <w:szCs w:val="24"/>
        </w:rPr>
        <w:t>Ansia</w:t>
      </w:r>
      <w:proofErr w:type="spellEnd"/>
      <w:r w:rsidRPr="006F1029">
        <w:rPr>
          <w:rFonts w:ascii="Garamond" w:hAnsi="Garamond" w:cs="Calibri"/>
          <w:bCs/>
          <w:sz w:val="24"/>
          <w:szCs w:val="24"/>
        </w:rPr>
        <w:t xml:space="preserve"> </w:t>
      </w:r>
      <w:proofErr w:type="spellStart"/>
      <w:r w:rsidRPr="006F1029">
        <w:rPr>
          <w:rFonts w:ascii="Garamond" w:hAnsi="Garamond" w:cs="Calibri"/>
          <w:bCs/>
          <w:sz w:val="24"/>
          <w:szCs w:val="24"/>
        </w:rPr>
        <w:t>Resort</w:t>
      </w:r>
      <w:proofErr w:type="spellEnd"/>
      <w:r w:rsidRPr="006F1029">
        <w:rPr>
          <w:rFonts w:ascii="Garamond" w:hAnsi="Garamond" w:cs="Calibri"/>
          <w:bCs/>
          <w:sz w:val="24"/>
          <w:szCs w:val="24"/>
        </w:rPr>
        <w:t xml:space="preserve"> </w:t>
      </w:r>
      <w:r w:rsidR="00525D74" w:rsidRPr="006F1029">
        <w:rPr>
          <w:rFonts w:ascii="Garamond" w:hAnsi="Garamond" w:cs="Calibri"/>
          <w:bCs/>
          <w:sz w:val="24"/>
          <w:szCs w:val="24"/>
        </w:rPr>
        <w:t>i Ly</w:t>
      </w:r>
      <w:r w:rsidR="00AA2B41" w:rsidRPr="006F1029">
        <w:rPr>
          <w:rFonts w:ascii="Garamond" w:hAnsi="Garamond" w:cs="Calibri"/>
          <w:bCs/>
          <w:sz w:val="24"/>
          <w:szCs w:val="24"/>
        </w:rPr>
        <w:t>c</w:t>
      </w:r>
      <w:r w:rsidR="00525D74" w:rsidRPr="006F1029">
        <w:rPr>
          <w:rFonts w:ascii="Garamond" w:hAnsi="Garamond" w:cs="Calibri"/>
          <w:bCs/>
          <w:sz w:val="24"/>
          <w:szCs w:val="24"/>
        </w:rPr>
        <w:t xml:space="preserve">ksele </w:t>
      </w:r>
      <w:r w:rsidR="004F75EC" w:rsidRPr="006F1029">
        <w:rPr>
          <w:rFonts w:ascii="Garamond" w:hAnsi="Garamond" w:cs="Calibri"/>
          <w:bCs/>
          <w:sz w:val="24"/>
          <w:szCs w:val="24"/>
        </w:rPr>
        <w:t xml:space="preserve">blir </w:t>
      </w:r>
      <w:r w:rsidR="004F75EC">
        <w:rPr>
          <w:rFonts w:ascii="Garamond" w:hAnsi="Garamond" w:cs="Calibri"/>
          <w:bCs/>
          <w:sz w:val="24"/>
          <w:szCs w:val="24"/>
        </w:rPr>
        <w:t xml:space="preserve">Svenska Campingpärlors åttonde campinganläggning i Sverige. </w:t>
      </w:r>
      <w:r w:rsidR="00E56E43">
        <w:rPr>
          <w:rFonts w:ascii="Garamond" w:hAnsi="Garamond"/>
          <w:sz w:val="24"/>
          <w:szCs w:val="24"/>
        </w:rPr>
        <w:t>Förvärvet gör att Grönklittsgruppen stärker sin position i norra Sverige genom campingkedjan Svenska Campingpärlor.</w:t>
      </w:r>
    </w:p>
    <w:p w14:paraId="583B9211" w14:textId="77777777" w:rsidR="00B55D42" w:rsidRPr="00597369" w:rsidRDefault="00B55D42" w:rsidP="00B55D42">
      <w:pPr>
        <w:spacing w:after="120" w:line="240" w:lineRule="auto"/>
        <w:rPr>
          <w:rFonts w:ascii="Garamond" w:hAnsi="Garamond"/>
          <w:sz w:val="24"/>
          <w:szCs w:val="24"/>
        </w:rPr>
      </w:pPr>
      <w:r w:rsidRPr="0051663C">
        <w:rPr>
          <w:rFonts w:ascii="Garamond" w:hAnsi="Garamond"/>
          <w:b/>
          <w:sz w:val="24"/>
          <w:szCs w:val="24"/>
        </w:rPr>
        <w:t xml:space="preserve">För att läsa mer om </w:t>
      </w:r>
      <w:r>
        <w:rPr>
          <w:rFonts w:ascii="Garamond" w:hAnsi="Garamond"/>
          <w:b/>
          <w:sz w:val="24"/>
          <w:szCs w:val="24"/>
        </w:rPr>
        <w:t xml:space="preserve">Svenska </w:t>
      </w:r>
      <w:r w:rsidRPr="0051663C">
        <w:rPr>
          <w:rFonts w:ascii="Garamond" w:hAnsi="Garamond"/>
          <w:b/>
          <w:sz w:val="24"/>
          <w:szCs w:val="24"/>
        </w:rPr>
        <w:t>Camping</w:t>
      </w:r>
      <w:r>
        <w:rPr>
          <w:rFonts w:ascii="Garamond" w:hAnsi="Garamond"/>
          <w:b/>
          <w:sz w:val="24"/>
          <w:szCs w:val="24"/>
        </w:rPr>
        <w:t>p</w:t>
      </w:r>
      <w:r w:rsidRPr="0051663C">
        <w:rPr>
          <w:rFonts w:ascii="Garamond" w:hAnsi="Garamond"/>
          <w:b/>
          <w:sz w:val="24"/>
          <w:szCs w:val="24"/>
        </w:rPr>
        <w:t>ärlor</w:t>
      </w:r>
      <w:r>
        <w:rPr>
          <w:rFonts w:ascii="Garamond" w:hAnsi="Garamond"/>
          <w:sz w:val="24"/>
          <w:szCs w:val="24"/>
        </w:rPr>
        <w:t>, gå in på www.campingparlor.se</w:t>
      </w:r>
    </w:p>
    <w:p w14:paraId="005F6D79" w14:textId="77777777" w:rsidR="00B55D42" w:rsidRPr="00376A50" w:rsidRDefault="00B55D42" w:rsidP="00B55D42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  <w:r w:rsidRPr="00970567">
        <w:rPr>
          <w:rFonts w:ascii="Garamond" w:hAnsi="Garamond"/>
          <w:b/>
          <w:sz w:val="24"/>
          <w:szCs w:val="24"/>
        </w:rPr>
        <w:t>Högupplöst</w:t>
      </w:r>
      <w:r>
        <w:rPr>
          <w:rFonts w:ascii="Garamond" w:hAnsi="Garamond"/>
          <w:b/>
          <w:sz w:val="24"/>
          <w:szCs w:val="24"/>
        </w:rPr>
        <w:t>a</w:t>
      </w:r>
      <w:r w:rsidRPr="00970567">
        <w:rPr>
          <w:rFonts w:ascii="Garamond" w:hAnsi="Garamond"/>
          <w:b/>
          <w:sz w:val="24"/>
          <w:szCs w:val="24"/>
        </w:rPr>
        <w:t xml:space="preserve"> pressbild</w:t>
      </w:r>
      <w:r>
        <w:rPr>
          <w:rFonts w:ascii="Garamond" w:hAnsi="Garamond"/>
          <w:b/>
          <w:sz w:val="24"/>
          <w:szCs w:val="24"/>
        </w:rPr>
        <w:t>er</w:t>
      </w:r>
      <w:r>
        <w:rPr>
          <w:rFonts w:ascii="Garamond" w:hAnsi="Garamond"/>
          <w:sz w:val="24"/>
          <w:szCs w:val="24"/>
        </w:rPr>
        <w:t xml:space="preserve"> finns på </w:t>
      </w:r>
      <w:r w:rsidRPr="001F7643">
        <w:rPr>
          <w:rFonts w:ascii="Garamond" w:hAnsi="Garamond"/>
          <w:sz w:val="24"/>
          <w:szCs w:val="24"/>
        </w:rPr>
        <w:t>http://www.gronklittsgruppen.se/press</w:t>
      </w:r>
    </w:p>
    <w:p w14:paraId="67F75F85" w14:textId="77777777" w:rsidR="00B55D42" w:rsidRPr="00597369" w:rsidRDefault="00B55D42" w:rsidP="00B55D42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597369">
        <w:rPr>
          <w:rFonts w:ascii="Garamond" w:hAnsi="Garamond" w:cs="Calibri"/>
          <w:b/>
          <w:sz w:val="24"/>
          <w:szCs w:val="24"/>
        </w:rPr>
        <w:t>För mer information kontakta gärna:</w:t>
      </w:r>
    </w:p>
    <w:p w14:paraId="181863BC" w14:textId="77777777" w:rsidR="00B55D42" w:rsidRPr="005059FD" w:rsidRDefault="00B55D42" w:rsidP="00B55D42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376F04">
        <w:rPr>
          <w:rFonts w:ascii="Garamond" w:hAnsi="Garamond"/>
          <w:color w:val="000000"/>
          <w:sz w:val="24"/>
          <w:szCs w:val="24"/>
        </w:rPr>
        <w:t>Mark Baljeu, vd Grönklittsgruppen, 070 626 86 55, mark.baljeu@gronklittsgruppen.se</w:t>
      </w:r>
    </w:p>
    <w:p w14:paraId="7AB6F32B" w14:textId="77777777" w:rsidR="004B282C" w:rsidRDefault="004B282C" w:rsidP="004B282C">
      <w:pPr>
        <w:rPr>
          <w:rFonts w:eastAsia="Times New Roman"/>
        </w:rPr>
      </w:pPr>
    </w:p>
    <w:p w14:paraId="579BAA96" w14:textId="77777777" w:rsidR="00A0171F" w:rsidRDefault="00A0171F" w:rsidP="00D02CD4"/>
    <w:p w14:paraId="09EC20FA" w14:textId="77777777" w:rsidR="00A0171F" w:rsidRDefault="00A0171F" w:rsidP="00D02CD4"/>
    <w:p w14:paraId="42B9BA30" w14:textId="77777777" w:rsidR="00A0171F" w:rsidRDefault="00A0171F" w:rsidP="00D02CD4"/>
    <w:p w14:paraId="6A289316" w14:textId="77777777" w:rsidR="00A0171F" w:rsidRPr="006E5179" w:rsidRDefault="00A0171F" w:rsidP="00D02CD4">
      <w:pPr>
        <w:rPr>
          <w:color w:val="FF0000"/>
          <w:sz w:val="56"/>
          <w:szCs w:val="56"/>
        </w:rPr>
      </w:pPr>
    </w:p>
    <w:sectPr w:rsidR="00A0171F" w:rsidRPr="006E5179" w:rsidSect="008B080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42875" w14:textId="77777777" w:rsidR="00BE4C99" w:rsidRDefault="00BE4C99" w:rsidP="005062B1">
      <w:pPr>
        <w:spacing w:after="0" w:line="240" w:lineRule="auto"/>
      </w:pPr>
      <w:r>
        <w:separator/>
      </w:r>
    </w:p>
  </w:endnote>
  <w:endnote w:type="continuationSeparator" w:id="0">
    <w:p w14:paraId="39FA1FC3" w14:textId="77777777" w:rsidR="00BE4C99" w:rsidRDefault="00BE4C99" w:rsidP="0050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F900E" w14:textId="77777777" w:rsidR="00BE4C99" w:rsidRDefault="00BE4C99" w:rsidP="005062B1">
      <w:pPr>
        <w:spacing w:after="0" w:line="240" w:lineRule="auto"/>
      </w:pPr>
      <w:r>
        <w:separator/>
      </w:r>
    </w:p>
  </w:footnote>
  <w:footnote w:type="continuationSeparator" w:id="0">
    <w:p w14:paraId="58D22A69" w14:textId="77777777" w:rsidR="00BE4C99" w:rsidRDefault="00BE4C99" w:rsidP="0050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6F174" w14:textId="77777777" w:rsidR="0015775D" w:rsidRDefault="00E53865" w:rsidP="008B0803">
    <w:pPr>
      <w:pStyle w:val="Sidhuvud"/>
      <w:jc w:val="center"/>
    </w:pPr>
    <w:r>
      <w:rPr>
        <w:noProof/>
        <w:lang w:eastAsia="sv-SE" w:bidi="ar-SA"/>
      </w:rPr>
      <w:drawing>
        <wp:inline distT="0" distB="0" distL="0" distR="0" wp14:anchorId="3C89300E" wp14:editId="76055A4E">
          <wp:extent cx="3599180" cy="574675"/>
          <wp:effectExtent l="0" t="0" r="0" b="0"/>
          <wp:docPr id="1" name="Bild 1" descr="Grönklittsgruppen 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önklittsgruppen ligg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F03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D0BB3"/>
    <w:multiLevelType w:val="hybridMultilevel"/>
    <w:tmpl w:val="C6680972"/>
    <w:lvl w:ilvl="0" w:tplc="2D5680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58D6"/>
    <w:multiLevelType w:val="multilevel"/>
    <w:tmpl w:val="C4D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D0A87"/>
    <w:multiLevelType w:val="hybridMultilevel"/>
    <w:tmpl w:val="26B687E0"/>
    <w:lvl w:ilvl="0" w:tplc="15F26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AECFC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F4E0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6B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4B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E1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66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4C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4A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C47F0"/>
    <w:multiLevelType w:val="hybridMultilevel"/>
    <w:tmpl w:val="D85E455C"/>
    <w:lvl w:ilvl="0" w:tplc="9D321FFE">
      <w:numFmt w:val="bullet"/>
      <w:lvlText w:val="–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6"/>
    <w:rsid w:val="000007CB"/>
    <w:rsid w:val="00005CB1"/>
    <w:rsid w:val="00026D44"/>
    <w:rsid w:val="00030848"/>
    <w:rsid w:val="00033764"/>
    <w:rsid w:val="00035461"/>
    <w:rsid w:val="00042D02"/>
    <w:rsid w:val="00047E93"/>
    <w:rsid w:val="00051832"/>
    <w:rsid w:val="00052C12"/>
    <w:rsid w:val="00054BDB"/>
    <w:rsid w:val="000648D4"/>
    <w:rsid w:val="00066CB7"/>
    <w:rsid w:val="00070ED5"/>
    <w:rsid w:val="000771DA"/>
    <w:rsid w:val="00094B81"/>
    <w:rsid w:val="0009738D"/>
    <w:rsid w:val="00097FB0"/>
    <w:rsid w:val="000A04C8"/>
    <w:rsid w:val="000A1523"/>
    <w:rsid w:val="000A43BF"/>
    <w:rsid w:val="000B165F"/>
    <w:rsid w:val="000B2E0A"/>
    <w:rsid w:val="000C0D2A"/>
    <w:rsid w:val="000C4900"/>
    <w:rsid w:val="000C751F"/>
    <w:rsid w:val="000D6B1E"/>
    <w:rsid w:val="000F7CEA"/>
    <w:rsid w:val="00107004"/>
    <w:rsid w:val="00112F26"/>
    <w:rsid w:val="00120B9E"/>
    <w:rsid w:val="00123A24"/>
    <w:rsid w:val="0012768E"/>
    <w:rsid w:val="0013093C"/>
    <w:rsid w:val="00133B50"/>
    <w:rsid w:val="00146E47"/>
    <w:rsid w:val="001502C7"/>
    <w:rsid w:val="0015071A"/>
    <w:rsid w:val="00150E0D"/>
    <w:rsid w:val="00156108"/>
    <w:rsid w:val="0015775D"/>
    <w:rsid w:val="00160ECD"/>
    <w:rsid w:val="00162F19"/>
    <w:rsid w:val="0016413A"/>
    <w:rsid w:val="001679F0"/>
    <w:rsid w:val="00181391"/>
    <w:rsid w:val="001816A5"/>
    <w:rsid w:val="001907C6"/>
    <w:rsid w:val="00194776"/>
    <w:rsid w:val="001953AA"/>
    <w:rsid w:val="00197AA0"/>
    <w:rsid w:val="001A48D1"/>
    <w:rsid w:val="001A5A52"/>
    <w:rsid w:val="001C15FB"/>
    <w:rsid w:val="001C5BE8"/>
    <w:rsid w:val="001C7319"/>
    <w:rsid w:val="001D2C00"/>
    <w:rsid w:val="001D3833"/>
    <w:rsid w:val="001E6108"/>
    <w:rsid w:val="001F03DC"/>
    <w:rsid w:val="001F6CBE"/>
    <w:rsid w:val="001F74C5"/>
    <w:rsid w:val="002021AD"/>
    <w:rsid w:val="00211A4F"/>
    <w:rsid w:val="002139C3"/>
    <w:rsid w:val="00215742"/>
    <w:rsid w:val="0021627B"/>
    <w:rsid w:val="00235A57"/>
    <w:rsid w:val="002426B8"/>
    <w:rsid w:val="0024732A"/>
    <w:rsid w:val="0025013A"/>
    <w:rsid w:val="002506C3"/>
    <w:rsid w:val="002518D5"/>
    <w:rsid w:val="00252D05"/>
    <w:rsid w:val="0025311C"/>
    <w:rsid w:val="00260BBE"/>
    <w:rsid w:val="00261C1D"/>
    <w:rsid w:val="0029104C"/>
    <w:rsid w:val="002946E8"/>
    <w:rsid w:val="00296450"/>
    <w:rsid w:val="002A0399"/>
    <w:rsid w:val="002A6959"/>
    <w:rsid w:val="002B118B"/>
    <w:rsid w:val="002B1AB4"/>
    <w:rsid w:val="002C52F1"/>
    <w:rsid w:val="002D7D0C"/>
    <w:rsid w:val="002E7B8C"/>
    <w:rsid w:val="002F06ED"/>
    <w:rsid w:val="00301082"/>
    <w:rsid w:val="00302F92"/>
    <w:rsid w:val="00306459"/>
    <w:rsid w:val="00307029"/>
    <w:rsid w:val="00313785"/>
    <w:rsid w:val="00314070"/>
    <w:rsid w:val="00324364"/>
    <w:rsid w:val="00331024"/>
    <w:rsid w:val="00331C01"/>
    <w:rsid w:val="00331FC0"/>
    <w:rsid w:val="00334D76"/>
    <w:rsid w:val="00353394"/>
    <w:rsid w:val="003543A5"/>
    <w:rsid w:val="00354F44"/>
    <w:rsid w:val="00363334"/>
    <w:rsid w:val="0036580D"/>
    <w:rsid w:val="00366545"/>
    <w:rsid w:val="00374201"/>
    <w:rsid w:val="0037457E"/>
    <w:rsid w:val="00376A50"/>
    <w:rsid w:val="00376F04"/>
    <w:rsid w:val="0038246D"/>
    <w:rsid w:val="00392D61"/>
    <w:rsid w:val="00393CDB"/>
    <w:rsid w:val="00395EED"/>
    <w:rsid w:val="003A1484"/>
    <w:rsid w:val="003A5BB0"/>
    <w:rsid w:val="003A6686"/>
    <w:rsid w:val="003B012E"/>
    <w:rsid w:val="003C7184"/>
    <w:rsid w:val="003D0CFD"/>
    <w:rsid w:val="003D3F38"/>
    <w:rsid w:val="003E0069"/>
    <w:rsid w:val="003E0EA7"/>
    <w:rsid w:val="003E4052"/>
    <w:rsid w:val="003F4DBA"/>
    <w:rsid w:val="00405F57"/>
    <w:rsid w:val="00410065"/>
    <w:rsid w:val="00410AC5"/>
    <w:rsid w:val="00415316"/>
    <w:rsid w:val="00416CED"/>
    <w:rsid w:val="004304AB"/>
    <w:rsid w:val="00434E3F"/>
    <w:rsid w:val="004414F3"/>
    <w:rsid w:val="00446228"/>
    <w:rsid w:val="00452AA5"/>
    <w:rsid w:val="00455D0D"/>
    <w:rsid w:val="00461BB7"/>
    <w:rsid w:val="00467A77"/>
    <w:rsid w:val="00486F37"/>
    <w:rsid w:val="00491E6B"/>
    <w:rsid w:val="004A6C7C"/>
    <w:rsid w:val="004B282C"/>
    <w:rsid w:val="004B51FC"/>
    <w:rsid w:val="004C360F"/>
    <w:rsid w:val="004C37A9"/>
    <w:rsid w:val="004D2E81"/>
    <w:rsid w:val="004D6630"/>
    <w:rsid w:val="004E3240"/>
    <w:rsid w:val="004E3409"/>
    <w:rsid w:val="004F4DDC"/>
    <w:rsid w:val="004F75EC"/>
    <w:rsid w:val="00503063"/>
    <w:rsid w:val="00503385"/>
    <w:rsid w:val="005059FD"/>
    <w:rsid w:val="005062B1"/>
    <w:rsid w:val="0051663C"/>
    <w:rsid w:val="005215DE"/>
    <w:rsid w:val="00525D74"/>
    <w:rsid w:val="005276E9"/>
    <w:rsid w:val="00535D7F"/>
    <w:rsid w:val="0053738C"/>
    <w:rsid w:val="0054774C"/>
    <w:rsid w:val="0057550C"/>
    <w:rsid w:val="00582852"/>
    <w:rsid w:val="00582CCD"/>
    <w:rsid w:val="0059144C"/>
    <w:rsid w:val="00597369"/>
    <w:rsid w:val="00597BB8"/>
    <w:rsid w:val="005A3E6F"/>
    <w:rsid w:val="005B050C"/>
    <w:rsid w:val="005E7F28"/>
    <w:rsid w:val="00602106"/>
    <w:rsid w:val="00606F3D"/>
    <w:rsid w:val="00611683"/>
    <w:rsid w:val="006235ED"/>
    <w:rsid w:val="006257D4"/>
    <w:rsid w:val="0063022B"/>
    <w:rsid w:val="00630F33"/>
    <w:rsid w:val="00640E12"/>
    <w:rsid w:val="006444BE"/>
    <w:rsid w:val="006460F3"/>
    <w:rsid w:val="00647DDA"/>
    <w:rsid w:val="006579A9"/>
    <w:rsid w:val="00663100"/>
    <w:rsid w:val="006759D8"/>
    <w:rsid w:val="0068301A"/>
    <w:rsid w:val="0068394A"/>
    <w:rsid w:val="00685298"/>
    <w:rsid w:val="00687601"/>
    <w:rsid w:val="0069108A"/>
    <w:rsid w:val="00691D19"/>
    <w:rsid w:val="00694936"/>
    <w:rsid w:val="006B228F"/>
    <w:rsid w:val="006B747F"/>
    <w:rsid w:val="006C2E81"/>
    <w:rsid w:val="006C6A0E"/>
    <w:rsid w:val="006C77C6"/>
    <w:rsid w:val="006C7AFA"/>
    <w:rsid w:val="006D0FB2"/>
    <w:rsid w:val="006D7262"/>
    <w:rsid w:val="006E5179"/>
    <w:rsid w:val="006E57B6"/>
    <w:rsid w:val="006F1029"/>
    <w:rsid w:val="006F5614"/>
    <w:rsid w:val="006F731F"/>
    <w:rsid w:val="00713C5E"/>
    <w:rsid w:val="00720F57"/>
    <w:rsid w:val="0074326E"/>
    <w:rsid w:val="00757B72"/>
    <w:rsid w:val="00764FB3"/>
    <w:rsid w:val="007714D6"/>
    <w:rsid w:val="007733BD"/>
    <w:rsid w:val="00775B25"/>
    <w:rsid w:val="00775B57"/>
    <w:rsid w:val="007762D1"/>
    <w:rsid w:val="00780F8C"/>
    <w:rsid w:val="0078471A"/>
    <w:rsid w:val="00786DC2"/>
    <w:rsid w:val="0079563B"/>
    <w:rsid w:val="007A2D9C"/>
    <w:rsid w:val="007A77ED"/>
    <w:rsid w:val="007B61B9"/>
    <w:rsid w:val="007C5EBD"/>
    <w:rsid w:val="007C5F22"/>
    <w:rsid w:val="007D3404"/>
    <w:rsid w:val="007D7672"/>
    <w:rsid w:val="007E2C05"/>
    <w:rsid w:val="007E38D0"/>
    <w:rsid w:val="007E4005"/>
    <w:rsid w:val="00800513"/>
    <w:rsid w:val="00815066"/>
    <w:rsid w:val="00815DB6"/>
    <w:rsid w:val="008233D2"/>
    <w:rsid w:val="00836A8C"/>
    <w:rsid w:val="00842033"/>
    <w:rsid w:val="00843AA8"/>
    <w:rsid w:val="00847C4D"/>
    <w:rsid w:val="00860501"/>
    <w:rsid w:val="008631B2"/>
    <w:rsid w:val="008720A9"/>
    <w:rsid w:val="00875C24"/>
    <w:rsid w:val="008804DD"/>
    <w:rsid w:val="00893442"/>
    <w:rsid w:val="008955C7"/>
    <w:rsid w:val="008A0085"/>
    <w:rsid w:val="008A313E"/>
    <w:rsid w:val="008A420C"/>
    <w:rsid w:val="008B0803"/>
    <w:rsid w:val="008B5A86"/>
    <w:rsid w:val="008C39E9"/>
    <w:rsid w:val="008C745C"/>
    <w:rsid w:val="008D1596"/>
    <w:rsid w:val="008D21C9"/>
    <w:rsid w:val="008E13DF"/>
    <w:rsid w:val="008E4C4B"/>
    <w:rsid w:val="008F0975"/>
    <w:rsid w:val="009241BF"/>
    <w:rsid w:val="00936700"/>
    <w:rsid w:val="0093773E"/>
    <w:rsid w:val="00937874"/>
    <w:rsid w:val="00937956"/>
    <w:rsid w:val="00943B1C"/>
    <w:rsid w:val="00944133"/>
    <w:rsid w:val="00944B1C"/>
    <w:rsid w:val="00944F1F"/>
    <w:rsid w:val="00956855"/>
    <w:rsid w:val="009618C9"/>
    <w:rsid w:val="00966716"/>
    <w:rsid w:val="00970567"/>
    <w:rsid w:val="00981651"/>
    <w:rsid w:val="00986B74"/>
    <w:rsid w:val="009907D0"/>
    <w:rsid w:val="009B200B"/>
    <w:rsid w:val="009B2976"/>
    <w:rsid w:val="009B4926"/>
    <w:rsid w:val="009B7FB0"/>
    <w:rsid w:val="009C2A66"/>
    <w:rsid w:val="009E6B70"/>
    <w:rsid w:val="009F146C"/>
    <w:rsid w:val="009F2B35"/>
    <w:rsid w:val="009F4369"/>
    <w:rsid w:val="009F72B0"/>
    <w:rsid w:val="00A0171F"/>
    <w:rsid w:val="00A10769"/>
    <w:rsid w:val="00A135C1"/>
    <w:rsid w:val="00A1545F"/>
    <w:rsid w:val="00A15518"/>
    <w:rsid w:val="00A2198F"/>
    <w:rsid w:val="00A4396D"/>
    <w:rsid w:val="00A44974"/>
    <w:rsid w:val="00A45C5F"/>
    <w:rsid w:val="00A509DF"/>
    <w:rsid w:val="00A62994"/>
    <w:rsid w:val="00A656D4"/>
    <w:rsid w:val="00A7037F"/>
    <w:rsid w:val="00A703A7"/>
    <w:rsid w:val="00A7532E"/>
    <w:rsid w:val="00A83F99"/>
    <w:rsid w:val="00A84894"/>
    <w:rsid w:val="00A87475"/>
    <w:rsid w:val="00A91D3F"/>
    <w:rsid w:val="00A9680A"/>
    <w:rsid w:val="00AA2B41"/>
    <w:rsid w:val="00AA7B5E"/>
    <w:rsid w:val="00AC425A"/>
    <w:rsid w:val="00AD1A80"/>
    <w:rsid w:val="00AD27D8"/>
    <w:rsid w:val="00AE346F"/>
    <w:rsid w:val="00AE6F91"/>
    <w:rsid w:val="00AF166C"/>
    <w:rsid w:val="00AF4D40"/>
    <w:rsid w:val="00AF61BD"/>
    <w:rsid w:val="00B037E2"/>
    <w:rsid w:val="00B1099A"/>
    <w:rsid w:val="00B1702A"/>
    <w:rsid w:val="00B51590"/>
    <w:rsid w:val="00B5293C"/>
    <w:rsid w:val="00B55D42"/>
    <w:rsid w:val="00B56AA8"/>
    <w:rsid w:val="00B6004A"/>
    <w:rsid w:val="00B6245D"/>
    <w:rsid w:val="00B726BE"/>
    <w:rsid w:val="00B74901"/>
    <w:rsid w:val="00B83DFB"/>
    <w:rsid w:val="00B90A5F"/>
    <w:rsid w:val="00B94598"/>
    <w:rsid w:val="00B94AC1"/>
    <w:rsid w:val="00B96546"/>
    <w:rsid w:val="00BA2A11"/>
    <w:rsid w:val="00BA3DFA"/>
    <w:rsid w:val="00BB4DFB"/>
    <w:rsid w:val="00BC475E"/>
    <w:rsid w:val="00BD550D"/>
    <w:rsid w:val="00BE36ED"/>
    <w:rsid w:val="00BE4C99"/>
    <w:rsid w:val="00BF03BB"/>
    <w:rsid w:val="00C03085"/>
    <w:rsid w:val="00C07517"/>
    <w:rsid w:val="00C125CA"/>
    <w:rsid w:val="00C1369E"/>
    <w:rsid w:val="00C23529"/>
    <w:rsid w:val="00C32C30"/>
    <w:rsid w:val="00C3578B"/>
    <w:rsid w:val="00C36B54"/>
    <w:rsid w:val="00C437EE"/>
    <w:rsid w:val="00C660D6"/>
    <w:rsid w:val="00C72B62"/>
    <w:rsid w:val="00C759D1"/>
    <w:rsid w:val="00C76D4F"/>
    <w:rsid w:val="00C91540"/>
    <w:rsid w:val="00C95382"/>
    <w:rsid w:val="00C95ADF"/>
    <w:rsid w:val="00C9715E"/>
    <w:rsid w:val="00CA25E1"/>
    <w:rsid w:val="00CA361B"/>
    <w:rsid w:val="00CB60AB"/>
    <w:rsid w:val="00CC441B"/>
    <w:rsid w:val="00CD1AE8"/>
    <w:rsid w:val="00CD7B24"/>
    <w:rsid w:val="00CE1C58"/>
    <w:rsid w:val="00CE5743"/>
    <w:rsid w:val="00CE77E0"/>
    <w:rsid w:val="00CF2D1D"/>
    <w:rsid w:val="00CF6336"/>
    <w:rsid w:val="00CF777B"/>
    <w:rsid w:val="00D02CD4"/>
    <w:rsid w:val="00D17440"/>
    <w:rsid w:val="00D20267"/>
    <w:rsid w:val="00D3315C"/>
    <w:rsid w:val="00D34380"/>
    <w:rsid w:val="00D40963"/>
    <w:rsid w:val="00D4226F"/>
    <w:rsid w:val="00D4782A"/>
    <w:rsid w:val="00D553FB"/>
    <w:rsid w:val="00D72302"/>
    <w:rsid w:val="00D7331C"/>
    <w:rsid w:val="00D76FEA"/>
    <w:rsid w:val="00D9264F"/>
    <w:rsid w:val="00DA46CF"/>
    <w:rsid w:val="00DA7CC7"/>
    <w:rsid w:val="00DB15CC"/>
    <w:rsid w:val="00DB1823"/>
    <w:rsid w:val="00DB7889"/>
    <w:rsid w:val="00DC2957"/>
    <w:rsid w:val="00DE0F7A"/>
    <w:rsid w:val="00DE1A40"/>
    <w:rsid w:val="00DE24B1"/>
    <w:rsid w:val="00DE577E"/>
    <w:rsid w:val="00DE7AE3"/>
    <w:rsid w:val="00DF0331"/>
    <w:rsid w:val="00DF3205"/>
    <w:rsid w:val="00E02544"/>
    <w:rsid w:val="00E04FAF"/>
    <w:rsid w:val="00E0762C"/>
    <w:rsid w:val="00E07CFD"/>
    <w:rsid w:val="00E23DB8"/>
    <w:rsid w:val="00E37B70"/>
    <w:rsid w:val="00E43410"/>
    <w:rsid w:val="00E45403"/>
    <w:rsid w:val="00E47156"/>
    <w:rsid w:val="00E5313A"/>
    <w:rsid w:val="00E53865"/>
    <w:rsid w:val="00E53D99"/>
    <w:rsid w:val="00E56E43"/>
    <w:rsid w:val="00E721C7"/>
    <w:rsid w:val="00E76F07"/>
    <w:rsid w:val="00E77809"/>
    <w:rsid w:val="00E83334"/>
    <w:rsid w:val="00E8477B"/>
    <w:rsid w:val="00E87A39"/>
    <w:rsid w:val="00E933C0"/>
    <w:rsid w:val="00E96142"/>
    <w:rsid w:val="00EA2532"/>
    <w:rsid w:val="00EA4CDC"/>
    <w:rsid w:val="00EB04FD"/>
    <w:rsid w:val="00EC74DE"/>
    <w:rsid w:val="00ED31D0"/>
    <w:rsid w:val="00EE02A5"/>
    <w:rsid w:val="00EE2787"/>
    <w:rsid w:val="00EE4427"/>
    <w:rsid w:val="00EE4E49"/>
    <w:rsid w:val="00EF2542"/>
    <w:rsid w:val="00EF4D96"/>
    <w:rsid w:val="00EF7BF2"/>
    <w:rsid w:val="00EF7CCB"/>
    <w:rsid w:val="00F00DAA"/>
    <w:rsid w:val="00F03F8C"/>
    <w:rsid w:val="00F05FEF"/>
    <w:rsid w:val="00F064E4"/>
    <w:rsid w:val="00F122D4"/>
    <w:rsid w:val="00F22C7A"/>
    <w:rsid w:val="00F340F4"/>
    <w:rsid w:val="00F456AF"/>
    <w:rsid w:val="00F56CC9"/>
    <w:rsid w:val="00F66906"/>
    <w:rsid w:val="00F77D93"/>
    <w:rsid w:val="00F82A19"/>
    <w:rsid w:val="00F831E8"/>
    <w:rsid w:val="00F855B4"/>
    <w:rsid w:val="00F862E1"/>
    <w:rsid w:val="00F8675C"/>
    <w:rsid w:val="00F91421"/>
    <w:rsid w:val="00FA00AB"/>
    <w:rsid w:val="00FA49F2"/>
    <w:rsid w:val="00FA5E47"/>
    <w:rsid w:val="00FB011C"/>
    <w:rsid w:val="00FB0A9A"/>
    <w:rsid w:val="00FB3CF3"/>
    <w:rsid w:val="00FC59F3"/>
    <w:rsid w:val="00FC5B4B"/>
    <w:rsid w:val="00FD0685"/>
    <w:rsid w:val="00FD22CB"/>
    <w:rsid w:val="00FD29D6"/>
    <w:rsid w:val="00FE0D53"/>
    <w:rsid w:val="00FE2E37"/>
    <w:rsid w:val="00FE5CBE"/>
    <w:rsid w:val="00FE6CEA"/>
    <w:rsid w:val="00FE787D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49A09A"/>
  <w15:docId w15:val="{8EA32D5D-9BEF-4A98-94C0-97C8135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4C"/>
    <w:pPr>
      <w:spacing w:after="200" w:line="276" w:lineRule="auto"/>
    </w:pPr>
    <w:rPr>
      <w:sz w:val="22"/>
      <w:szCs w:val="22"/>
      <w:lang w:eastAsia="en-US" w:bidi="he-IL"/>
    </w:rPr>
  </w:style>
  <w:style w:type="paragraph" w:styleId="Rubrik1">
    <w:name w:val="heading 1"/>
    <w:basedOn w:val="Normal"/>
    <w:link w:val="Rubrik1Char"/>
    <w:uiPriority w:val="9"/>
    <w:qFormat/>
    <w:rsid w:val="00252D05"/>
    <w:pPr>
      <w:spacing w:after="0" w:line="240" w:lineRule="auto"/>
      <w:outlineLvl w:val="0"/>
    </w:pPr>
    <w:rPr>
      <w:rFonts w:ascii="Arial" w:eastAsia="Times New Roman" w:hAnsi="Arial" w:cs="Times New Roman"/>
      <w:color w:val="333333"/>
      <w:kern w:val="36"/>
      <w:sz w:val="35"/>
      <w:szCs w:val="35"/>
      <w:lang w:val="x-none" w:eastAsia="x-none" w:bidi="ar-SA"/>
    </w:rPr>
  </w:style>
  <w:style w:type="paragraph" w:styleId="Rubrik2">
    <w:name w:val="heading 2"/>
    <w:basedOn w:val="Normal"/>
    <w:link w:val="Rubrik2Char"/>
    <w:uiPriority w:val="9"/>
    <w:qFormat/>
    <w:rsid w:val="00252D05"/>
    <w:pPr>
      <w:spacing w:after="0" w:line="240" w:lineRule="auto"/>
      <w:outlineLvl w:val="1"/>
    </w:pPr>
    <w:rPr>
      <w:rFonts w:ascii="Arial" w:eastAsia="Times New Roman" w:hAnsi="Arial" w:cs="Times New Roman"/>
      <w:lang w:val="x-none" w:eastAsia="x-non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B4926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5062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5062B1"/>
    <w:rPr>
      <w:sz w:val="22"/>
      <w:szCs w:val="22"/>
      <w:lang w:val="sv-SE" w:eastAsia="en-US" w:bidi="he-IL"/>
    </w:rPr>
  </w:style>
  <w:style w:type="paragraph" w:styleId="Sidfot">
    <w:name w:val="footer"/>
    <w:basedOn w:val="Normal"/>
    <w:link w:val="SidfotChar"/>
    <w:uiPriority w:val="99"/>
    <w:unhideWhenUsed/>
    <w:rsid w:val="005062B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062B1"/>
    <w:rPr>
      <w:sz w:val="22"/>
      <w:szCs w:val="22"/>
      <w:lang w:val="sv-SE" w:eastAsia="en-US" w:bidi="he-IL"/>
    </w:rPr>
  </w:style>
  <w:style w:type="character" w:customStyle="1" w:styleId="Rubrik1Char">
    <w:name w:val="Rubrik 1 Char"/>
    <w:link w:val="Rubrik1"/>
    <w:uiPriority w:val="9"/>
    <w:rsid w:val="00252D05"/>
    <w:rPr>
      <w:rFonts w:ascii="Arial" w:eastAsia="Times New Roman" w:hAnsi="Arial"/>
      <w:color w:val="333333"/>
      <w:kern w:val="36"/>
      <w:sz w:val="35"/>
      <w:szCs w:val="35"/>
    </w:rPr>
  </w:style>
  <w:style w:type="character" w:customStyle="1" w:styleId="Rubrik2Char">
    <w:name w:val="Rubrik 2 Char"/>
    <w:link w:val="Rubrik2"/>
    <w:uiPriority w:val="9"/>
    <w:rsid w:val="00252D05"/>
    <w:rPr>
      <w:rFonts w:ascii="Arial" w:eastAsia="Times New Roman" w:hAnsi="Arial"/>
      <w:sz w:val="22"/>
      <w:szCs w:val="22"/>
    </w:rPr>
  </w:style>
  <w:style w:type="paragraph" w:styleId="Normalwebb">
    <w:name w:val="Normal (Web)"/>
    <w:basedOn w:val="Normal"/>
    <w:uiPriority w:val="99"/>
    <w:unhideWhenUsed/>
    <w:rsid w:val="0025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character" w:styleId="Stark">
    <w:name w:val="Strong"/>
    <w:uiPriority w:val="22"/>
    <w:qFormat/>
    <w:rsid w:val="00252D05"/>
    <w:rPr>
      <w:b/>
      <w:bCs/>
    </w:rPr>
  </w:style>
  <w:style w:type="character" w:styleId="AnvndHyperlnk">
    <w:name w:val="FollowedHyperlink"/>
    <w:uiPriority w:val="99"/>
    <w:semiHidden/>
    <w:unhideWhenUsed/>
    <w:rsid w:val="00452AA5"/>
    <w:rPr>
      <w:color w:val="800080"/>
      <w:u w:val="single"/>
    </w:rPr>
  </w:style>
  <w:style w:type="character" w:customStyle="1" w:styleId="b-share-btnfb">
    <w:name w:val="b-share-btn_fb"/>
    <w:rsid w:val="007E38D0"/>
  </w:style>
  <w:style w:type="character" w:customStyle="1" w:styleId="b-share-btncount">
    <w:name w:val="b-share-btn__count"/>
    <w:rsid w:val="007E38D0"/>
  </w:style>
  <w:style w:type="character" w:customStyle="1" w:styleId="b-share-btntwttr">
    <w:name w:val="b-share-btn_twttr"/>
    <w:rsid w:val="007E38D0"/>
  </w:style>
  <w:style w:type="character" w:customStyle="1" w:styleId="apple-converted-space">
    <w:name w:val="apple-converted-space"/>
    <w:rsid w:val="007E38D0"/>
  </w:style>
  <w:style w:type="paragraph" w:customStyle="1" w:styleId="Default">
    <w:name w:val="Default"/>
    <w:rsid w:val="00A874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747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87475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BA3DFA"/>
    <w:pPr>
      <w:spacing w:line="181" w:lineRule="atLeast"/>
    </w:pPr>
    <w:rPr>
      <w:rFonts w:ascii="Myriad Pro" w:hAnsi="Myriad Pro" w:cs="Arial"/>
      <w:color w:val="auto"/>
    </w:rPr>
  </w:style>
  <w:style w:type="character" w:customStyle="1" w:styleId="read-more">
    <w:name w:val="read-more"/>
    <w:basedOn w:val="Standardstycketeckensnitt"/>
    <w:rsid w:val="001F6CBE"/>
  </w:style>
  <w:style w:type="character" w:styleId="Betoning">
    <w:name w:val="Emphasis"/>
    <w:basedOn w:val="Standardstycketeckensnitt"/>
    <w:uiPriority w:val="20"/>
    <w:qFormat/>
    <w:rsid w:val="009241BF"/>
    <w:rPr>
      <w:i/>
      <w:iCs/>
    </w:rPr>
  </w:style>
  <w:style w:type="paragraph" w:customStyle="1" w:styleId="Ingetstyckeformat">
    <w:name w:val="[Inget styckeformat]"/>
    <w:basedOn w:val="Normal"/>
    <w:rsid w:val="00331024"/>
    <w:pPr>
      <w:autoSpaceDE w:val="0"/>
      <w:autoSpaceDN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paragraph" w:customStyle="1" w:styleId="Allmntstyckeformat">
    <w:name w:val="[Allmänt styckeformat]"/>
    <w:basedOn w:val="Normal"/>
    <w:uiPriority w:val="99"/>
    <w:rsid w:val="00331024"/>
    <w:pPr>
      <w:autoSpaceDE w:val="0"/>
      <w:autoSpaceDN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04A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5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1847</CharactersWithSpaces>
  <SharedDoc>false</SharedDoc>
  <HLinks>
    <vt:vector size="12" baseType="variant">
      <vt:variant>
        <vt:i4>6553604</vt:i4>
      </vt:variant>
      <vt:variant>
        <vt:i4>3</vt:i4>
      </vt:variant>
      <vt:variant>
        <vt:i4>0</vt:i4>
      </vt:variant>
      <vt:variant>
        <vt:i4>5</vt:i4>
      </vt:variant>
      <vt:variant>
        <vt:lpwstr>mailto:karin.ponten@varprbyra.se</vt:lpwstr>
      </vt:variant>
      <vt:variant>
        <vt:lpwstr/>
      </vt:variant>
      <vt:variant>
        <vt:i4>111</vt:i4>
      </vt:variant>
      <vt:variant>
        <vt:i4>0</vt:i4>
      </vt:variant>
      <vt:variant>
        <vt:i4>0</vt:i4>
      </vt:variant>
      <vt:variant>
        <vt:i4>5</vt:i4>
      </vt:variant>
      <vt:variant>
        <vt:lpwstr>mailto:helen.arnesson@gronklittsgruppen.se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Baljeu</cp:lastModifiedBy>
  <cp:revision>5</cp:revision>
  <cp:lastPrinted>2016-05-25T06:19:00Z</cp:lastPrinted>
  <dcterms:created xsi:type="dcterms:W3CDTF">2016-05-24T06:20:00Z</dcterms:created>
  <dcterms:modified xsi:type="dcterms:W3CDTF">2016-05-25T06:20:00Z</dcterms:modified>
</cp:coreProperties>
</file>