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4A639C3E" w:rsidR="00086D2D" w:rsidRPr="00675C5F" w:rsidRDefault="00AD1E42"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12</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18</w:t>
      </w:r>
    </w:p>
    <w:p w14:paraId="21535934" w14:textId="2BDE8C65" w:rsidR="00086D2D" w:rsidRPr="00F57ECE" w:rsidRDefault="00AD7576" w:rsidP="00086D2D">
      <w:pPr>
        <w:pStyle w:val="Rubrik1"/>
        <w:spacing w:before="320"/>
        <w:rPr>
          <w:sz w:val="32"/>
          <w:lang w:val="sv-SE"/>
        </w:rPr>
      </w:pPr>
      <w:proofErr w:type="spellStart"/>
      <w:r w:rsidRPr="00AD7576">
        <w:rPr>
          <w:sz w:val="32"/>
          <w:lang w:val="sv-SE"/>
        </w:rPr>
        <w:t>engcon</w:t>
      </w:r>
      <w:proofErr w:type="spellEnd"/>
      <w:r w:rsidRPr="00AD7576">
        <w:rPr>
          <w:sz w:val="32"/>
          <w:lang w:val="sv-SE"/>
        </w:rPr>
        <w:t xml:space="preserve"> och </w:t>
      </w:r>
      <w:proofErr w:type="spellStart"/>
      <w:r w:rsidRPr="00AD7576">
        <w:rPr>
          <w:sz w:val="32"/>
          <w:lang w:val="sv-SE"/>
        </w:rPr>
        <w:t>RodRadar</w:t>
      </w:r>
      <w:proofErr w:type="spellEnd"/>
      <w:r w:rsidRPr="00AD7576">
        <w:rPr>
          <w:sz w:val="32"/>
          <w:lang w:val="sv-SE"/>
        </w:rPr>
        <w:t xml:space="preserve"> ingår samarbete för högre automatisering och ökad säkerhet på byggarbetsplatsen</w:t>
      </w:r>
    </w:p>
    <w:p w14:paraId="47DE86F6" w14:textId="77777777" w:rsidR="004F4513" w:rsidRDefault="004F4513" w:rsidP="00F9419B">
      <w:pPr>
        <w:pStyle w:val="Brdtextmedindrag"/>
        <w:spacing w:line="240" w:lineRule="auto"/>
        <w:ind w:firstLine="0"/>
        <w:rPr>
          <w:sz w:val="24"/>
          <w:lang w:val="sv-SE" w:eastAsia="en-GB" w:bidi="en-GB"/>
        </w:rPr>
      </w:pPr>
    </w:p>
    <w:p w14:paraId="64CEF9DC" w14:textId="77777777" w:rsidR="004F4513" w:rsidRPr="008140A1" w:rsidRDefault="004F4513" w:rsidP="0014639D">
      <w:pPr>
        <w:pStyle w:val="Brdtextmedindrag"/>
        <w:spacing w:line="240" w:lineRule="auto"/>
        <w:ind w:firstLine="0"/>
        <w:rPr>
          <w:b/>
          <w:bCs/>
          <w:sz w:val="24"/>
          <w:lang w:val="sv-SE" w:eastAsia="en-GB" w:bidi="en-GB"/>
        </w:rPr>
      </w:pPr>
      <w:proofErr w:type="spellStart"/>
      <w:r w:rsidRPr="008140A1">
        <w:rPr>
          <w:b/>
          <w:bCs/>
          <w:sz w:val="24"/>
          <w:lang w:val="sv-SE" w:eastAsia="en-GB" w:bidi="en-GB"/>
        </w:rPr>
        <w:t>engcon</w:t>
      </w:r>
      <w:proofErr w:type="spellEnd"/>
      <w:r w:rsidRPr="008140A1">
        <w:rPr>
          <w:b/>
          <w:bCs/>
          <w:sz w:val="24"/>
          <w:lang w:val="sv-SE" w:eastAsia="en-GB" w:bidi="en-GB"/>
        </w:rPr>
        <w:t xml:space="preserve">, den ledande globala tillverkaren av </w:t>
      </w:r>
      <w:proofErr w:type="spellStart"/>
      <w:r w:rsidRPr="008140A1">
        <w:rPr>
          <w:b/>
          <w:bCs/>
          <w:sz w:val="24"/>
          <w:lang w:val="sv-SE" w:eastAsia="en-GB" w:bidi="en-GB"/>
        </w:rPr>
        <w:t>tiltrotatorer</w:t>
      </w:r>
      <w:proofErr w:type="spellEnd"/>
      <w:r w:rsidRPr="008140A1">
        <w:rPr>
          <w:b/>
          <w:bCs/>
          <w:sz w:val="24"/>
          <w:lang w:val="sv-SE" w:eastAsia="en-GB" w:bidi="en-GB"/>
        </w:rPr>
        <w:t xml:space="preserve">, tillkännagav idag ett strategiskt globalt samarbete med </w:t>
      </w:r>
      <w:proofErr w:type="spellStart"/>
      <w:r w:rsidRPr="008140A1">
        <w:rPr>
          <w:b/>
          <w:bCs/>
          <w:sz w:val="24"/>
          <w:lang w:val="sv-SE" w:eastAsia="en-GB" w:bidi="en-GB"/>
        </w:rPr>
        <w:t>RodRadar</w:t>
      </w:r>
      <w:proofErr w:type="spellEnd"/>
      <w:r w:rsidRPr="008140A1">
        <w:rPr>
          <w:b/>
          <w:bCs/>
          <w:sz w:val="24"/>
          <w:lang w:val="sv-SE" w:eastAsia="en-GB" w:bidi="en-GB"/>
        </w:rPr>
        <w:t>, utvecklarna av Live Dig Radar® (</w:t>
      </w:r>
      <w:proofErr w:type="spellStart"/>
      <w:r w:rsidRPr="008140A1">
        <w:rPr>
          <w:b/>
          <w:bCs/>
          <w:sz w:val="24"/>
          <w:lang w:val="sv-SE" w:eastAsia="en-GB" w:bidi="en-GB"/>
        </w:rPr>
        <w:t>LDR</w:t>
      </w:r>
      <w:proofErr w:type="spellEnd"/>
      <w:r w:rsidRPr="008140A1">
        <w:rPr>
          <w:b/>
          <w:bCs/>
          <w:sz w:val="24"/>
          <w:lang w:val="sv-SE" w:eastAsia="en-GB" w:bidi="en-GB"/>
        </w:rPr>
        <w:t xml:space="preserve">), en patenterad teknik för att i realtid undvika ledningar under mark. </w:t>
      </w:r>
    </w:p>
    <w:p w14:paraId="57D656E5" w14:textId="77777777" w:rsidR="008140A1" w:rsidRDefault="008140A1" w:rsidP="0014639D">
      <w:pPr>
        <w:pStyle w:val="Brdtextmedindrag"/>
        <w:spacing w:line="240" w:lineRule="auto"/>
        <w:ind w:firstLine="0"/>
        <w:rPr>
          <w:sz w:val="24"/>
          <w:lang w:val="sv-SE" w:eastAsia="en-GB" w:bidi="en-GB"/>
        </w:rPr>
      </w:pPr>
    </w:p>
    <w:p w14:paraId="0F2151D0" w14:textId="612EB4AE" w:rsidR="004F4513" w:rsidRDefault="004F4513" w:rsidP="0014639D">
      <w:pPr>
        <w:pStyle w:val="Brdtextmedindrag"/>
        <w:spacing w:line="240" w:lineRule="auto"/>
        <w:ind w:firstLine="0"/>
        <w:rPr>
          <w:sz w:val="24"/>
          <w:lang w:val="sv-SE" w:eastAsia="en-GB" w:bidi="en-GB"/>
        </w:rPr>
      </w:pPr>
      <w:r w:rsidRPr="004F4513">
        <w:rPr>
          <w:sz w:val="24"/>
          <w:lang w:val="sv-SE" w:eastAsia="en-GB" w:bidi="en-GB"/>
        </w:rPr>
        <w:t xml:space="preserve">Samarbetet innebär att </w:t>
      </w:r>
      <w:proofErr w:type="spellStart"/>
      <w:r w:rsidRPr="004F4513">
        <w:rPr>
          <w:sz w:val="24"/>
          <w:lang w:val="sv-SE" w:eastAsia="en-GB" w:bidi="en-GB"/>
        </w:rPr>
        <w:t>RodRadars</w:t>
      </w:r>
      <w:proofErr w:type="spellEnd"/>
      <w:r w:rsidRPr="004F4513">
        <w:rPr>
          <w:sz w:val="24"/>
          <w:lang w:val="sv-SE" w:eastAsia="en-GB" w:bidi="en-GB"/>
        </w:rPr>
        <w:t xml:space="preserve"> innovativa </w:t>
      </w:r>
      <w:proofErr w:type="spellStart"/>
      <w:r w:rsidRPr="004F4513">
        <w:rPr>
          <w:sz w:val="24"/>
          <w:lang w:val="sv-SE" w:eastAsia="en-GB" w:bidi="en-GB"/>
        </w:rPr>
        <w:t>LDR</w:t>
      </w:r>
      <w:proofErr w:type="spellEnd"/>
      <w:r w:rsidRPr="004F4513">
        <w:rPr>
          <w:sz w:val="24"/>
          <w:lang w:val="sv-SE" w:eastAsia="en-GB" w:bidi="en-GB"/>
        </w:rPr>
        <w:t xml:space="preserve">-system integreras med </w:t>
      </w:r>
      <w:proofErr w:type="spellStart"/>
      <w:r w:rsidRPr="004F4513">
        <w:rPr>
          <w:sz w:val="24"/>
          <w:lang w:val="sv-SE" w:eastAsia="en-GB" w:bidi="en-GB"/>
        </w:rPr>
        <w:t>engcons</w:t>
      </w:r>
      <w:proofErr w:type="spellEnd"/>
      <w:r w:rsidRPr="004F4513">
        <w:rPr>
          <w:sz w:val="24"/>
          <w:lang w:val="sv-SE" w:eastAsia="en-GB" w:bidi="en-GB"/>
        </w:rPr>
        <w:t xml:space="preserve"> snabbfästen och </w:t>
      </w:r>
      <w:proofErr w:type="spellStart"/>
      <w:r w:rsidRPr="004F4513">
        <w:rPr>
          <w:sz w:val="24"/>
          <w:lang w:val="sv-SE" w:eastAsia="en-GB" w:bidi="en-GB"/>
        </w:rPr>
        <w:t>tiltrotatorer</w:t>
      </w:r>
      <w:proofErr w:type="spellEnd"/>
      <w:r w:rsidRPr="004F4513">
        <w:rPr>
          <w:sz w:val="24"/>
          <w:lang w:val="sv-SE" w:eastAsia="en-GB" w:bidi="en-GB"/>
        </w:rPr>
        <w:t>, vilket ger en sömlös lösning för entreprenörer, allmännyttiga företag och kommuner. Resultatet är en revolutionerande metod för säkrare, automatiserad och effektivare grävning.</w:t>
      </w:r>
    </w:p>
    <w:p w14:paraId="263921C5" w14:textId="77777777" w:rsidR="005752AA" w:rsidRDefault="005752AA" w:rsidP="0014639D">
      <w:pPr>
        <w:pStyle w:val="Brdtextmedindrag"/>
        <w:spacing w:line="240" w:lineRule="auto"/>
        <w:ind w:firstLine="0"/>
        <w:rPr>
          <w:sz w:val="24"/>
          <w:lang w:val="sv-SE" w:eastAsia="en-GB" w:bidi="en-GB"/>
        </w:rPr>
      </w:pPr>
    </w:p>
    <w:p w14:paraId="58D996EE" w14:textId="77777777" w:rsidR="005752AA" w:rsidRDefault="005752AA" w:rsidP="0014639D">
      <w:pPr>
        <w:pStyle w:val="Brdtextmedindrag"/>
        <w:spacing w:line="240" w:lineRule="auto"/>
        <w:ind w:firstLine="0"/>
        <w:rPr>
          <w:sz w:val="24"/>
          <w:lang w:val="sv-SE" w:eastAsia="en-GB" w:bidi="en-GB"/>
        </w:rPr>
      </w:pPr>
      <w:proofErr w:type="spellStart"/>
      <w:r w:rsidRPr="005752AA">
        <w:rPr>
          <w:sz w:val="24"/>
          <w:lang w:val="sv-SE" w:eastAsia="en-GB" w:bidi="en-GB"/>
        </w:rPr>
        <w:t>RodRadars</w:t>
      </w:r>
      <w:proofErr w:type="spellEnd"/>
      <w:r w:rsidRPr="005752AA">
        <w:rPr>
          <w:sz w:val="24"/>
          <w:lang w:val="sv-SE" w:eastAsia="en-GB" w:bidi="en-GB"/>
        </w:rPr>
        <w:t xml:space="preserve"> </w:t>
      </w:r>
      <w:proofErr w:type="spellStart"/>
      <w:r w:rsidRPr="005752AA">
        <w:rPr>
          <w:sz w:val="24"/>
          <w:lang w:val="sv-SE" w:eastAsia="en-GB" w:bidi="en-GB"/>
        </w:rPr>
        <w:t>LDR</w:t>
      </w:r>
      <w:proofErr w:type="spellEnd"/>
      <w:r w:rsidRPr="005752AA">
        <w:rPr>
          <w:sz w:val="24"/>
          <w:lang w:val="sv-SE" w:eastAsia="en-GB" w:bidi="en-GB"/>
        </w:rPr>
        <w:t xml:space="preserve">-teknik förbättrar grävmaskinens drift genom att möjliggöra realtidsdetektering och undvikande av underjordisk infrastruktur under grävning, utan behov av expertanalys på annan plats eller </w:t>
      </w:r>
      <w:proofErr w:type="spellStart"/>
      <w:r w:rsidRPr="005752AA">
        <w:rPr>
          <w:sz w:val="24"/>
          <w:lang w:val="sv-SE" w:eastAsia="en-GB" w:bidi="en-GB"/>
        </w:rPr>
        <w:t>offline</w:t>
      </w:r>
      <w:proofErr w:type="spellEnd"/>
      <w:r w:rsidRPr="005752AA">
        <w:rPr>
          <w:sz w:val="24"/>
          <w:lang w:val="sv-SE" w:eastAsia="en-GB" w:bidi="en-GB"/>
        </w:rPr>
        <w:t xml:space="preserve">. Tekniken är inbyggd i grävskopan </w:t>
      </w:r>
      <w:proofErr w:type="spellStart"/>
      <w:r w:rsidRPr="005752AA">
        <w:rPr>
          <w:sz w:val="24"/>
          <w:lang w:val="sv-SE" w:eastAsia="en-GB" w:bidi="en-GB"/>
        </w:rPr>
        <w:t>LDR</w:t>
      </w:r>
      <w:proofErr w:type="spellEnd"/>
      <w:r w:rsidRPr="005752AA">
        <w:rPr>
          <w:sz w:val="24"/>
          <w:lang w:val="sv-SE" w:eastAsia="en-GB" w:bidi="en-GB"/>
        </w:rPr>
        <w:t xml:space="preserve"> </w:t>
      </w:r>
      <w:proofErr w:type="spellStart"/>
      <w:r w:rsidRPr="005752AA">
        <w:rPr>
          <w:sz w:val="24"/>
          <w:lang w:val="sv-SE" w:eastAsia="en-GB" w:bidi="en-GB"/>
        </w:rPr>
        <w:t>Excavate</w:t>
      </w:r>
      <w:proofErr w:type="spellEnd"/>
      <w:r w:rsidRPr="005752AA">
        <w:rPr>
          <w:sz w:val="24"/>
          <w:lang w:val="sv-SE" w:eastAsia="en-GB" w:bidi="en-GB"/>
        </w:rPr>
        <w:t xml:space="preserve"> och kompletteras av en intuitiv displayenhet för föraren i hytten.</w:t>
      </w:r>
    </w:p>
    <w:p w14:paraId="5CDFEA96" w14:textId="77777777" w:rsidR="005752AA" w:rsidRPr="005752AA" w:rsidRDefault="005752AA" w:rsidP="0014639D">
      <w:pPr>
        <w:pStyle w:val="Brdtextmedindrag"/>
        <w:spacing w:line="240" w:lineRule="auto"/>
        <w:ind w:firstLine="0"/>
        <w:rPr>
          <w:sz w:val="24"/>
          <w:lang w:val="sv-SE" w:eastAsia="en-GB" w:bidi="en-GB"/>
        </w:rPr>
      </w:pPr>
    </w:p>
    <w:p w14:paraId="1162E403" w14:textId="2E8006F2" w:rsidR="005752AA" w:rsidRDefault="005752AA" w:rsidP="0014639D">
      <w:pPr>
        <w:pStyle w:val="Brdtextmedindrag"/>
        <w:spacing w:line="240" w:lineRule="auto"/>
        <w:ind w:firstLine="0"/>
        <w:rPr>
          <w:sz w:val="24"/>
          <w:lang w:val="sv-SE" w:eastAsia="en-GB" w:bidi="en-GB"/>
        </w:rPr>
      </w:pPr>
      <w:r w:rsidRPr="005752AA">
        <w:rPr>
          <w:sz w:val="24"/>
          <w:lang w:val="sv-SE" w:eastAsia="en-GB" w:bidi="en-GB"/>
        </w:rPr>
        <w:t xml:space="preserve">"Det här samarbetet är fantastiska nyheter för våra slutkunder", säger Sam Ryan, Regional Director &amp; Global OEM Manager på </w:t>
      </w:r>
      <w:proofErr w:type="spellStart"/>
      <w:r w:rsidRPr="005752AA">
        <w:rPr>
          <w:sz w:val="24"/>
          <w:lang w:val="sv-SE" w:eastAsia="en-GB" w:bidi="en-GB"/>
        </w:rPr>
        <w:t>engcon</w:t>
      </w:r>
      <w:proofErr w:type="spellEnd"/>
      <w:r w:rsidRPr="005752AA">
        <w:rPr>
          <w:sz w:val="24"/>
          <w:lang w:val="sv-SE" w:eastAsia="en-GB" w:bidi="en-GB"/>
        </w:rPr>
        <w:t xml:space="preserve">. "Genom att integrera vår avancerade </w:t>
      </w:r>
      <w:proofErr w:type="spellStart"/>
      <w:r w:rsidRPr="005752AA">
        <w:rPr>
          <w:sz w:val="24"/>
          <w:lang w:val="sv-SE" w:eastAsia="en-GB" w:bidi="en-GB"/>
        </w:rPr>
        <w:t>tiltrotatorteknik</w:t>
      </w:r>
      <w:proofErr w:type="spellEnd"/>
      <w:r w:rsidRPr="005752AA">
        <w:rPr>
          <w:sz w:val="24"/>
          <w:lang w:val="sv-SE" w:eastAsia="en-GB" w:bidi="en-GB"/>
        </w:rPr>
        <w:t xml:space="preserve"> med </w:t>
      </w:r>
      <w:proofErr w:type="spellStart"/>
      <w:r w:rsidRPr="005752AA">
        <w:rPr>
          <w:sz w:val="24"/>
          <w:lang w:val="sv-SE" w:eastAsia="en-GB" w:bidi="en-GB"/>
        </w:rPr>
        <w:t>RodRadars</w:t>
      </w:r>
      <w:proofErr w:type="spellEnd"/>
      <w:r w:rsidRPr="005752AA">
        <w:rPr>
          <w:sz w:val="24"/>
          <w:lang w:val="sv-SE" w:eastAsia="en-GB" w:bidi="en-GB"/>
        </w:rPr>
        <w:t xml:space="preserve"> Live Dig Radar möjliggör vi säkrare, automatiserade och mer effektiva grävoperationer samtidigt som vi avsevärt minskar tid och kostnader på plats."</w:t>
      </w:r>
    </w:p>
    <w:p w14:paraId="53324AFB" w14:textId="77777777" w:rsidR="00FC6646" w:rsidRPr="00FC6646" w:rsidRDefault="00FC6646" w:rsidP="0014639D">
      <w:pPr>
        <w:pStyle w:val="Brdtextmedindrag"/>
        <w:spacing w:line="240" w:lineRule="auto"/>
        <w:rPr>
          <w:sz w:val="24"/>
          <w:lang w:val="sv-SE" w:eastAsia="en-GB" w:bidi="en-GB"/>
        </w:rPr>
      </w:pPr>
      <w:r w:rsidRPr="00FC6646">
        <w:rPr>
          <w:sz w:val="24"/>
          <w:lang w:val="sv-SE" w:eastAsia="en-GB" w:bidi="en-GB"/>
        </w:rPr>
        <w:t xml:space="preserve">Integrationen av </w:t>
      </w:r>
      <w:proofErr w:type="spellStart"/>
      <w:r w:rsidRPr="00FC6646">
        <w:rPr>
          <w:sz w:val="24"/>
          <w:lang w:val="sv-SE" w:eastAsia="en-GB" w:bidi="en-GB"/>
        </w:rPr>
        <w:t>engcons</w:t>
      </w:r>
      <w:proofErr w:type="spellEnd"/>
      <w:r w:rsidRPr="00FC6646">
        <w:rPr>
          <w:sz w:val="24"/>
          <w:lang w:val="sv-SE" w:eastAsia="en-GB" w:bidi="en-GB"/>
        </w:rPr>
        <w:t xml:space="preserve"> </w:t>
      </w:r>
      <w:proofErr w:type="spellStart"/>
      <w:r w:rsidRPr="00FC6646">
        <w:rPr>
          <w:sz w:val="24"/>
          <w:lang w:val="sv-SE" w:eastAsia="en-GB" w:bidi="en-GB"/>
        </w:rPr>
        <w:t>tiltrotatorer</w:t>
      </w:r>
      <w:proofErr w:type="spellEnd"/>
      <w:r w:rsidRPr="00FC6646">
        <w:rPr>
          <w:sz w:val="24"/>
          <w:lang w:val="sv-SE" w:eastAsia="en-GB" w:bidi="en-GB"/>
        </w:rPr>
        <w:t xml:space="preserve"> och </w:t>
      </w:r>
      <w:proofErr w:type="spellStart"/>
      <w:r w:rsidRPr="00FC6646">
        <w:rPr>
          <w:sz w:val="24"/>
          <w:lang w:val="sv-SE" w:eastAsia="en-GB" w:bidi="en-GB"/>
        </w:rPr>
        <w:t>RodRadars</w:t>
      </w:r>
      <w:proofErr w:type="spellEnd"/>
      <w:r w:rsidRPr="00FC6646">
        <w:rPr>
          <w:sz w:val="24"/>
          <w:lang w:val="sv-SE" w:eastAsia="en-GB" w:bidi="en-GB"/>
        </w:rPr>
        <w:t xml:space="preserve"> </w:t>
      </w:r>
      <w:proofErr w:type="spellStart"/>
      <w:r w:rsidRPr="00FC6646">
        <w:rPr>
          <w:sz w:val="24"/>
          <w:lang w:val="sv-SE" w:eastAsia="en-GB" w:bidi="en-GB"/>
        </w:rPr>
        <w:t>LDR</w:t>
      </w:r>
      <w:proofErr w:type="spellEnd"/>
      <w:r w:rsidRPr="00FC6646">
        <w:rPr>
          <w:sz w:val="24"/>
          <w:lang w:val="sv-SE" w:eastAsia="en-GB" w:bidi="en-GB"/>
        </w:rPr>
        <w:t>-system kommer att modernisera grävprocesserna, öka operatörssäkerheten och öka projekteffektiviteten.</w:t>
      </w:r>
    </w:p>
    <w:p w14:paraId="3952C267" w14:textId="77777777" w:rsidR="00FC6646" w:rsidRDefault="00FC6646" w:rsidP="0014639D">
      <w:pPr>
        <w:pStyle w:val="Brdtextmedindrag"/>
        <w:spacing w:line="240" w:lineRule="auto"/>
        <w:ind w:firstLine="0"/>
        <w:rPr>
          <w:sz w:val="24"/>
          <w:lang w:val="sv-SE" w:eastAsia="en-GB" w:bidi="en-GB"/>
        </w:rPr>
      </w:pPr>
    </w:p>
    <w:p w14:paraId="4B736E3A" w14:textId="59F579E9" w:rsidR="00FC6646" w:rsidRDefault="00FC6646" w:rsidP="0014639D">
      <w:pPr>
        <w:pStyle w:val="Brdtextmedindrag"/>
        <w:spacing w:line="240" w:lineRule="auto"/>
        <w:ind w:firstLine="0"/>
        <w:rPr>
          <w:sz w:val="24"/>
          <w:lang w:val="sv-SE" w:eastAsia="en-GB" w:bidi="en-GB"/>
        </w:rPr>
      </w:pPr>
      <w:r w:rsidRPr="00FC6646">
        <w:rPr>
          <w:sz w:val="24"/>
          <w:lang w:val="sv-SE" w:eastAsia="en-GB" w:bidi="en-GB"/>
        </w:rPr>
        <w:t xml:space="preserve">"Vi är mycket glada över att samarbeta med </w:t>
      </w:r>
      <w:proofErr w:type="spellStart"/>
      <w:r w:rsidRPr="00FC6646">
        <w:rPr>
          <w:sz w:val="24"/>
          <w:lang w:val="sv-SE" w:eastAsia="en-GB" w:bidi="en-GB"/>
        </w:rPr>
        <w:t>engcon</w:t>
      </w:r>
      <w:proofErr w:type="spellEnd"/>
      <w:r w:rsidRPr="00FC6646">
        <w:rPr>
          <w:sz w:val="24"/>
          <w:lang w:val="sv-SE" w:eastAsia="en-GB" w:bidi="en-GB"/>
        </w:rPr>
        <w:t xml:space="preserve">", säger </w:t>
      </w:r>
      <w:proofErr w:type="spellStart"/>
      <w:r w:rsidRPr="00FC6646">
        <w:rPr>
          <w:sz w:val="24"/>
          <w:lang w:val="sv-SE" w:eastAsia="en-GB" w:bidi="en-GB"/>
        </w:rPr>
        <w:t>Yuval</w:t>
      </w:r>
      <w:proofErr w:type="spellEnd"/>
      <w:r w:rsidRPr="00FC6646">
        <w:rPr>
          <w:sz w:val="24"/>
          <w:lang w:val="sv-SE" w:eastAsia="en-GB" w:bidi="en-GB"/>
        </w:rPr>
        <w:t xml:space="preserve"> </w:t>
      </w:r>
      <w:proofErr w:type="spellStart"/>
      <w:r w:rsidRPr="00FC6646">
        <w:rPr>
          <w:sz w:val="24"/>
          <w:lang w:val="sv-SE" w:eastAsia="en-GB" w:bidi="en-GB"/>
        </w:rPr>
        <w:t>Barnea</w:t>
      </w:r>
      <w:proofErr w:type="spellEnd"/>
      <w:r w:rsidRPr="00FC6646">
        <w:rPr>
          <w:sz w:val="24"/>
          <w:lang w:val="sv-SE" w:eastAsia="en-GB" w:bidi="en-GB"/>
        </w:rPr>
        <w:t xml:space="preserve">, VP </w:t>
      </w:r>
      <w:proofErr w:type="spellStart"/>
      <w:r w:rsidRPr="00FC6646">
        <w:rPr>
          <w:sz w:val="24"/>
          <w:lang w:val="sv-SE" w:eastAsia="en-GB" w:bidi="en-GB"/>
        </w:rPr>
        <w:t>Sales</w:t>
      </w:r>
      <w:proofErr w:type="spellEnd"/>
      <w:r w:rsidRPr="00FC6646">
        <w:rPr>
          <w:sz w:val="24"/>
          <w:lang w:val="sv-SE" w:eastAsia="en-GB" w:bidi="en-GB"/>
        </w:rPr>
        <w:t xml:space="preserve"> and Marketing på </w:t>
      </w:r>
      <w:proofErr w:type="spellStart"/>
      <w:r w:rsidRPr="00FC6646">
        <w:rPr>
          <w:sz w:val="24"/>
          <w:lang w:val="sv-SE" w:eastAsia="en-GB" w:bidi="en-GB"/>
        </w:rPr>
        <w:t>RodRadar</w:t>
      </w:r>
      <w:proofErr w:type="spellEnd"/>
      <w:r w:rsidRPr="00FC6646">
        <w:rPr>
          <w:sz w:val="24"/>
          <w:lang w:val="sv-SE" w:eastAsia="en-GB" w:bidi="en-GB"/>
        </w:rPr>
        <w:t>. "Deras innovativa lösningar passar perfekt ihop med vårt Live Dig Radar-system, vilket skapar en sömlös integration som förbättrar entreprenörernas säkerhet, precision och produktivitet. Det här partnerskapet innebär ett stort steg framåt för båda företagen och gör det möjligt för oss att leverera oöverträffat värde till byggbranschen och sätta nya standarder för operativ excellens."</w:t>
      </w:r>
    </w:p>
    <w:p w14:paraId="7CF7F438" w14:textId="77777777" w:rsidR="00FC6646" w:rsidRPr="00FC6646" w:rsidRDefault="00FC6646" w:rsidP="0014639D">
      <w:pPr>
        <w:pStyle w:val="Brdtextmedindrag"/>
        <w:spacing w:line="240" w:lineRule="auto"/>
        <w:ind w:firstLine="0"/>
        <w:rPr>
          <w:sz w:val="24"/>
          <w:lang w:val="sv-SE" w:eastAsia="en-GB" w:bidi="en-GB"/>
        </w:rPr>
      </w:pPr>
    </w:p>
    <w:p w14:paraId="5A146C3C" w14:textId="22F12C7B" w:rsidR="00FC6646" w:rsidRDefault="00FC6646" w:rsidP="0014639D">
      <w:pPr>
        <w:pStyle w:val="Brdtextmedindrag"/>
        <w:spacing w:line="240" w:lineRule="auto"/>
        <w:ind w:firstLine="0"/>
        <w:rPr>
          <w:sz w:val="24"/>
          <w:lang w:val="sv-SE" w:eastAsia="en-GB" w:bidi="en-GB"/>
        </w:rPr>
      </w:pPr>
      <w:r w:rsidRPr="00FC6646">
        <w:rPr>
          <w:sz w:val="24"/>
          <w:lang w:val="sv-SE" w:eastAsia="en-GB" w:bidi="en-GB"/>
        </w:rPr>
        <w:t xml:space="preserve">Lösningen gör det möjligt för entreprenörer att uppgradera sina </w:t>
      </w:r>
      <w:proofErr w:type="spellStart"/>
      <w:r w:rsidRPr="00FC6646">
        <w:rPr>
          <w:sz w:val="24"/>
          <w:lang w:val="sv-SE" w:eastAsia="en-GB" w:bidi="en-GB"/>
        </w:rPr>
        <w:t>engcon</w:t>
      </w:r>
      <w:proofErr w:type="spellEnd"/>
      <w:r w:rsidRPr="00FC6646">
        <w:rPr>
          <w:sz w:val="24"/>
          <w:lang w:val="sv-SE" w:eastAsia="en-GB" w:bidi="en-GB"/>
        </w:rPr>
        <w:t xml:space="preserve"> DC2- och DC3-system med EC-</w:t>
      </w:r>
      <w:proofErr w:type="spellStart"/>
      <w:r w:rsidRPr="00FC6646">
        <w:rPr>
          <w:sz w:val="24"/>
          <w:lang w:val="sv-SE" w:eastAsia="en-GB" w:bidi="en-GB"/>
        </w:rPr>
        <w:t>Oil</w:t>
      </w:r>
      <w:proofErr w:type="spellEnd"/>
      <w:r w:rsidRPr="00FC6646">
        <w:rPr>
          <w:sz w:val="24"/>
          <w:lang w:val="sv-SE" w:eastAsia="en-GB" w:bidi="en-GB"/>
        </w:rPr>
        <w:t xml:space="preserve">-teknik, vilket ger sömlös kompatibilitet med </w:t>
      </w:r>
      <w:proofErr w:type="spellStart"/>
      <w:r w:rsidRPr="00FC6646">
        <w:rPr>
          <w:sz w:val="24"/>
          <w:lang w:val="sv-SE" w:eastAsia="en-GB" w:bidi="en-GB"/>
        </w:rPr>
        <w:t>RodRadar</w:t>
      </w:r>
      <w:proofErr w:type="spellEnd"/>
      <w:r w:rsidRPr="00FC6646">
        <w:rPr>
          <w:sz w:val="24"/>
          <w:lang w:val="sv-SE" w:eastAsia="en-GB" w:bidi="en-GB"/>
        </w:rPr>
        <w:t xml:space="preserve"> </w:t>
      </w:r>
      <w:proofErr w:type="spellStart"/>
      <w:r w:rsidRPr="00FC6646">
        <w:rPr>
          <w:sz w:val="24"/>
          <w:lang w:val="sv-SE" w:eastAsia="en-GB" w:bidi="en-GB"/>
        </w:rPr>
        <w:t>LDR</w:t>
      </w:r>
      <w:proofErr w:type="spellEnd"/>
      <w:r w:rsidRPr="00FC6646">
        <w:rPr>
          <w:sz w:val="24"/>
          <w:lang w:val="sv-SE" w:eastAsia="en-GB" w:bidi="en-GB"/>
        </w:rPr>
        <w:t>-systemet. Maskinkopplingslösningen kommer vara tillgänglig under Q1 2025.</w:t>
      </w:r>
      <w:r w:rsidR="00B96043" w:rsidRPr="00B96043">
        <w:t xml:space="preserve"> </w:t>
      </w:r>
      <w:r w:rsidR="00B96043" w:rsidRPr="00B96043">
        <w:rPr>
          <w:sz w:val="24"/>
          <w:lang w:val="sv-SE" w:eastAsia="en-GB" w:bidi="en-GB"/>
        </w:rPr>
        <w:t xml:space="preserve">Lösningen under </w:t>
      </w:r>
      <w:proofErr w:type="spellStart"/>
      <w:r w:rsidR="00B96043" w:rsidRPr="00B96043">
        <w:rPr>
          <w:sz w:val="24"/>
          <w:lang w:val="sv-SE" w:eastAsia="en-GB" w:bidi="en-GB"/>
        </w:rPr>
        <w:t>tiltrotatorn</w:t>
      </w:r>
      <w:proofErr w:type="spellEnd"/>
      <w:r w:rsidR="00B96043" w:rsidRPr="00B96043">
        <w:rPr>
          <w:sz w:val="24"/>
          <w:lang w:val="sv-SE" w:eastAsia="en-GB" w:bidi="en-GB"/>
        </w:rPr>
        <w:t xml:space="preserve"> kommer att finnas tillgänglig senare i år.</w:t>
      </w:r>
    </w:p>
    <w:p w14:paraId="3A4FE3DF" w14:textId="2E6257A9" w:rsidR="00F9419B" w:rsidRPr="00F9419B" w:rsidRDefault="00A22BDE" w:rsidP="00F9419B">
      <w:pPr>
        <w:spacing w:before="360" w:after="120" w:line="260" w:lineRule="exact"/>
        <w:outlineLvl w:val="1"/>
        <w:rPr>
          <w:rFonts w:ascii="Arial" w:eastAsia="Times New Roman" w:hAnsi="Arial" w:cs="Times New Roman"/>
          <w:b/>
          <w:bCs/>
          <w:color w:val="000000"/>
          <w:sz w:val="28"/>
          <w:szCs w:val="26"/>
          <w:lang w:val="sv-SE" w:eastAsia="en-GB" w:bidi="en-GB"/>
        </w:rPr>
      </w:pPr>
      <w:r>
        <w:rPr>
          <w:rFonts w:ascii="Arial" w:eastAsia="Times New Roman" w:hAnsi="Arial" w:cs="Times New Roman"/>
          <w:b/>
          <w:bCs/>
          <w:color w:val="000000"/>
          <w:sz w:val="28"/>
          <w:szCs w:val="26"/>
          <w:lang w:val="sv-SE" w:eastAsia="en-GB" w:bidi="en-GB"/>
        </w:rPr>
        <w:t xml:space="preserve">Om </w:t>
      </w:r>
      <w:proofErr w:type="spellStart"/>
      <w:r>
        <w:rPr>
          <w:rFonts w:ascii="Arial" w:eastAsia="Times New Roman" w:hAnsi="Arial" w:cs="Times New Roman"/>
          <w:b/>
          <w:bCs/>
          <w:color w:val="000000"/>
          <w:sz w:val="28"/>
          <w:szCs w:val="26"/>
          <w:lang w:val="sv-SE" w:eastAsia="en-GB" w:bidi="en-GB"/>
        </w:rPr>
        <w:t>RodRadar</w:t>
      </w:r>
      <w:proofErr w:type="spellEnd"/>
    </w:p>
    <w:p w14:paraId="7D28C321" w14:textId="77777777" w:rsidR="007778C2" w:rsidRDefault="007778C2" w:rsidP="0014639D">
      <w:pPr>
        <w:pStyle w:val="Brdtextmedindrag"/>
        <w:spacing w:line="240" w:lineRule="auto"/>
        <w:ind w:firstLine="0"/>
        <w:rPr>
          <w:sz w:val="24"/>
          <w:lang w:val="sv-SE" w:eastAsia="en-GB" w:bidi="en-GB"/>
        </w:rPr>
      </w:pPr>
      <w:proofErr w:type="spellStart"/>
      <w:r w:rsidRPr="007778C2">
        <w:rPr>
          <w:sz w:val="24"/>
          <w:lang w:val="sv-SE" w:eastAsia="en-GB" w:bidi="en-GB"/>
        </w:rPr>
        <w:t>RodRadar</w:t>
      </w:r>
      <w:proofErr w:type="spellEnd"/>
      <w:r w:rsidRPr="007778C2">
        <w:rPr>
          <w:sz w:val="24"/>
          <w:lang w:val="sv-SE" w:eastAsia="en-GB" w:bidi="en-GB"/>
        </w:rPr>
        <w:t xml:space="preserve"> revolutionerar grävning med en banbrytande teknikplattform som omdefinierar detektering och undvikande av ledningar under mark. Genom att övervinna begränsningarna hos traditionell markradar ger </w:t>
      </w:r>
      <w:proofErr w:type="spellStart"/>
      <w:r w:rsidRPr="007778C2">
        <w:rPr>
          <w:sz w:val="24"/>
          <w:lang w:val="sv-SE" w:eastAsia="en-GB" w:bidi="en-GB"/>
        </w:rPr>
        <w:t>RodRadar</w:t>
      </w:r>
      <w:proofErr w:type="spellEnd"/>
      <w:r w:rsidRPr="007778C2">
        <w:rPr>
          <w:sz w:val="24"/>
          <w:lang w:val="sv-SE" w:eastAsia="en-GB" w:bidi="en-GB"/>
        </w:rPr>
        <w:t xml:space="preserve"> oöverträffad noggrannhet och </w:t>
      </w:r>
      <w:r w:rsidRPr="007778C2">
        <w:rPr>
          <w:sz w:val="24"/>
          <w:lang w:val="sv-SE" w:eastAsia="en-GB" w:bidi="en-GB"/>
        </w:rPr>
        <w:lastRenderedPageBreak/>
        <w:t>tillförlitlighet vid detektering av rör och ledningar på olika djup, vilket förbättrar säkerheten på arbetsplatsen, sänker kostnaderna och ökar effektiviteten.</w:t>
      </w:r>
    </w:p>
    <w:p w14:paraId="4F2B9738" w14:textId="77777777" w:rsidR="00F97129" w:rsidRPr="007778C2" w:rsidRDefault="00F97129" w:rsidP="0014639D">
      <w:pPr>
        <w:pStyle w:val="Brdtextmedindrag"/>
        <w:spacing w:line="240" w:lineRule="auto"/>
        <w:ind w:firstLine="0"/>
        <w:rPr>
          <w:sz w:val="24"/>
          <w:lang w:val="sv-SE" w:eastAsia="en-GB" w:bidi="en-GB"/>
        </w:rPr>
      </w:pPr>
    </w:p>
    <w:p w14:paraId="1ED0426D" w14:textId="606B110A" w:rsidR="006B5F31" w:rsidRDefault="007778C2" w:rsidP="0014639D">
      <w:pPr>
        <w:pStyle w:val="Brdtextmedindrag"/>
        <w:spacing w:line="240" w:lineRule="auto"/>
        <w:ind w:firstLine="0"/>
        <w:rPr>
          <w:color w:val="FF0000"/>
          <w:sz w:val="20"/>
          <w:szCs w:val="20"/>
          <w:lang w:val="sv-SE" w:eastAsia="en-GB" w:bidi="en-GB"/>
        </w:rPr>
      </w:pPr>
      <w:proofErr w:type="spellStart"/>
      <w:r w:rsidRPr="007778C2">
        <w:rPr>
          <w:sz w:val="24"/>
          <w:lang w:val="sv-SE" w:eastAsia="en-GB" w:bidi="en-GB"/>
        </w:rPr>
        <w:t>RodRadar</w:t>
      </w:r>
      <w:proofErr w:type="spellEnd"/>
      <w:r w:rsidRPr="007778C2">
        <w:rPr>
          <w:sz w:val="24"/>
          <w:lang w:val="sv-SE" w:eastAsia="en-GB" w:bidi="en-GB"/>
        </w:rPr>
        <w:t xml:space="preserve"> grundades 2013 och stöds av branschledare och viktiga investerare, inklusive </w:t>
      </w:r>
      <w:proofErr w:type="spellStart"/>
      <w:r w:rsidRPr="007778C2">
        <w:rPr>
          <w:sz w:val="24"/>
          <w:lang w:val="sv-SE" w:eastAsia="en-GB" w:bidi="en-GB"/>
        </w:rPr>
        <w:t>Brick</w:t>
      </w:r>
      <w:proofErr w:type="spellEnd"/>
      <w:r w:rsidRPr="007778C2">
        <w:rPr>
          <w:sz w:val="24"/>
          <w:lang w:val="sv-SE" w:eastAsia="en-GB" w:bidi="en-GB"/>
        </w:rPr>
        <w:t xml:space="preserve"> &amp; </w:t>
      </w:r>
      <w:proofErr w:type="spellStart"/>
      <w:r w:rsidRPr="007778C2">
        <w:rPr>
          <w:sz w:val="24"/>
          <w:lang w:val="sv-SE" w:eastAsia="en-GB" w:bidi="en-GB"/>
        </w:rPr>
        <w:t>Mortar</w:t>
      </w:r>
      <w:proofErr w:type="spellEnd"/>
      <w:r w:rsidRPr="007778C2">
        <w:rPr>
          <w:sz w:val="24"/>
          <w:lang w:val="sv-SE" w:eastAsia="en-GB" w:bidi="en-GB"/>
        </w:rPr>
        <w:t xml:space="preserve"> </w:t>
      </w:r>
      <w:proofErr w:type="spellStart"/>
      <w:r w:rsidRPr="007778C2">
        <w:rPr>
          <w:sz w:val="24"/>
          <w:lang w:val="sv-SE" w:eastAsia="en-GB" w:bidi="en-GB"/>
        </w:rPr>
        <w:t>Ventures</w:t>
      </w:r>
      <w:proofErr w:type="spellEnd"/>
      <w:r w:rsidRPr="007778C2">
        <w:rPr>
          <w:sz w:val="24"/>
          <w:lang w:val="sv-SE" w:eastAsia="en-GB" w:bidi="en-GB"/>
        </w:rPr>
        <w:t xml:space="preserve">, Mayer Group, </w:t>
      </w:r>
      <w:proofErr w:type="spellStart"/>
      <w:r w:rsidRPr="007778C2">
        <w:rPr>
          <w:sz w:val="24"/>
          <w:lang w:val="sv-SE" w:eastAsia="en-GB" w:bidi="en-GB"/>
        </w:rPr>
        <w:t>Dysruptek</w:t>
      </w:r>
      <w:proofErr w:type="spellEnd"/>
      <w:r w:rsidRPr="007778C2">
        <w:rPr>
          <w:sz w:val="24"/>
          <w:lang w:val="sv-SE" w:eastAsia="en-GB" w:bidi="en-GB"/>
        </w:rPr>
        <w:t xml:space="preserve">, HOLT </w:t>
      </w:r>
      <w:proofErr w:type="spellStart"/>
      <w:r w:rsidRPr="007778C2">
        <w:rPr>
          <w:sz w:val="24"/>
          <w:lang w:val="sv-SE" w:eastAsia="en-GB" w:bidi="en-GB"/>
        </w:rPr>
        <w:t>Ventures</w:t>
      </w:r>
      <w:proofErr w:type="spellEnd"/>
      <w:r w:rsidRPr="007778C2">
        <w:rPr>
          <w:sz w:val="24"/>
          <w:lang w:val="sv-SE" w:eastAsia="en-GB" w:bidi="en-GB"/>
        </w:rPr>
        <w:t xml:space="preserve"> och </w:t>
      </w:r>
      <w:proofErr w:type="spellStart"/>
      <w:r w:rsidRPr="007778C2">
        <w:rPr>
          <w:sz w:val="24"/>
          <w:lang w:val="sv-SE" w:eastAsia="en-GB" w:bidi="en-GB"/>
        </w:rPr>
        <w:t>Garney</w:t>
      </w:r>
      <w:proofErr w:type="spellEnd"/>
      <w:r w:rsidRPr="007778C2">
        <w:rPr>
          <w:sz w:val="24"/>
          <w:lang w:val="sv-SE" w:eastAsia="en-GB" w:bidi="en-GB"/>
        </w:rPr>
        <w:t xml:space="preserve"> Construction. För att lära dig mer, besök rodradar.com</w:t>
      </w:r>
    </w:p>
    <w:p w14:paraId="5AC119BF" w14:textId="77777777" w:rsidR="00DC0A40" w:rsidRDefault="00DC0A40" w:rsidP="007D183B">
      <w:pPr>
        <w:pStyle w:val="Brdtextmedindrag"/>
        <w:ind w:firstLine="0"/>
        <w:rPr>
          <w:color w:val="FF0000"/>
          <w:sz w:val="20"/>
          <w:szCs w:val="20"/>
          <w:lang w:val="sv-SE" w:eastAsia="en-GB" w:bidi="en-GB"/>
        </w:rPr>
      </w:pPr>
    </w:p>
    <w:p w14:paraId="718647A6" w14:textId="77777777" w:rsidR="005A6399" w:rsidRDefault="005A6399" w:rsidP="00446340">
      <w:pPr>
        <w:spacing w:line="240" w:lineRule="auto"/>
        <w:rPr>
          <w:rFonts w:ascii="Arial" w:eastAsia="Cambria" w:hAnsi="Arial" w:cs="Arial"/>
          <w:b/>
          <w:bCs/>
          <w:color w:val="000000" w:themeColor="text1"/>
          <w:sz w:val="24"/>
          <w:szCs w:val="24"/>
          <w:lang w:val="sv-SE" w:eastAsia="en-GB" w:bidi="en-GB"/>
        </w:rPr>
      </w:pPr>
    </w:p>
    <w:p w14:paraId="52076DE9" w14:textId="77777777" w:rsidR="005A6399" w:rsidRDefault="005A6399" w:rsidP="00446340">
      <w:pPr>
        <w:spacing w:line="240" w:lineRule="auto"/>
        <w:rPr>
          <w:rFonts w:ascii="Arial" w:eastAsia="Cambria" w:hAnsi="Arial" w:cs="Arial"/>
          <w:b/>
          <w:bCs/>
          <w:color w:val="000000" w:themeColor="text1"/>
          <w:sz w:val="24"/>
          <w:szCs w:val="24"/>
          <w:lang w:val="sv-SE" w:eastAsia="en-GB" w:bidi="en-GB"/>
        </w:rPr>
      </w:pPr>
    </w:p>
    <w:p w14:paraId="055DAF0B" w14:textId="477797CD"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54B42BD7" w14:textId="2D46B6DE" w:rsidR="0014639D" w:rsidRPr="0014639D" w:rsidRDefault="0014639D" w:rsidP="0014639D">
      <w:pPr>
        <w:spacing w:after="0" w:line="240" w:lineRule="auto"/>
        <w:rPr>
          <w:rFonts w:ascii="Arial" w:eastAsia="Cambria" w:hAnsi="Arial" w:cs="Arial"/>
          <w:color w:val="000000" w:themeColor="text1"/>
          <w:sz w:val="24"/>
          <w:szCs w:val="24"/>
          <w:lang w:val="sv-SE" w:eastAsia="en-GB" w:bidi="en-GB"/>
        </w:rPr>
      </w:pPr>
      <w:r w:rsidRPr="0014639D">
        <w:rPr>
          <w:rFonts w:ascii="Arial" w:eastAsia="Cambria" w:hAnsi="Arial" w:cs="Arial"/>
          <w:color w:val="000000" w:themeColor="text1"/>
          <w:sz w:val="24"/>
          <w:szCs w:val="24"/>
          <w:lang w:val="sv-SE" w:eastAsia="en-GB" w:bidi="en-GB"/>
        </w:rPr>
        <w:t>Sam Ryan</w:t>
      </w:r>
      <w:r w:rsidR="009315E5">
        <w:rPr>
          <w:rFonts w:ascii="Arial" w:eastAsia="Cambria" w:hAnsi="Arial" w:cs="Arial"/>
          <w:color w:val="000000" w:themeColor="text1"/>
          <w:sz w:val="24"/>
          <w:szCs w:val="24"/>
          <w:lang w:val="sv-SE" w:eastAsia="en-GB" w:bidi="en-GB"/>
        </w:rPr>
        <w:t xml:space="preserve">, </w:t>
      </w:r>
      <w:r w:rsidRPr="0014639D">
        <w:rPr>
          <w:rFonts w:ascii="Arial" w:eastAsia="Cambria" w:hAnsi="Arial" w:cs="Arial"/>
          <w:color w:val="000000" w:themeColor="text1"/>
          <w:sz w:val="24"/>
          <w:szCs w:val="24"/>
          <w:lang w:val="sv-SE" w:eastAsia="en-GB" w:bidi="en-GB"/>
        </w:rPr>
        <w:t xml:space="preserve">Regionchef &amp; Global OEM-chef, </w:t>
      </w:r>
      <w:proofErr w:type="spellStart"/>
      <w:r w:rsidRPr="0014639D">
        <w:rPr>
          <w:rFonts w:ascii="Arial" w:eastAsia="Cambria" w:hAnsi="Arial" w:cs="Arial"/>
          <w:color w:val="000000" w:themeColor="text1"/>
          <w:sz w:val="24"/>
          <w:szCs w:val="24"/>
          <w:lang w:val="sv-SE" w:eastAsia="en-GB" w:bidi="en-GB"/>
        </w:rPr>
        <w:t>engcon</w:t>
      </w:r>
      <w:proofErr w:type="spellEnd"/>
    </w:p>
    <w:p w14:paraId="1F02C10E" w14:textId="77777777" w:rsidR="0014639D" w:rsidRPr="0014639D" w:rsidRDefault="0014639D" w:rsidP="0014639D">
      <w:pPr>
        <w:spacing w:after="0" w:line="240" w:lineRule="auto"/>
        <w:rPr>
          <w:rFonts w:ascii="Arial" w:eastAsia="Cambria" w:hAnsi="Arial" w:cs="Arial"/>
          <w:color w:val="000000" w:themeColor="text1"/>
          <w:sz w:val="24"/>
          <w:szCs w:val="24"/>
          <w:lang w:val="sv-SE" w:eastAsia="en-GB" w:bidi="en-GB"/>
        </w:rPr>
      </w:pPr>
      <w:r w:rsidRPr="0014639D">
        <w:rPr>
          <w:rFonts w:ascii="Arial" w:eastAsia="Cambria" w:hAnsi="Arial" w:cs="Arial"/>
          <w:color w:val="000000" w:themeColor="text1"/>
          <w:sz w:val="24"/>
          <w:szCs w:val="24"/>
          <w:lang w:val="sv-SE" w:eastAsia="en-GB" w:bidi="en-GB"/>
        </w:rPr>
        <w:t>sam.ryan@engcon.com</w:t>
      </w:r>
    </w:p>
    <w:p w14:paraId="47B509C8" w14:textId="77777777" w:rsidR="0014639D" w:rsidRPr="0014639D" w:rsidRDefault="0014639D" w:rsidP="0014639D">
      <w:pPr>
        <w:spacing w:after="0" w:line="240" w:lineRule="auto"/>
        <w:rPr>
          <w:rFonts w:ascii="Arial" w:eastAsia="Cambria" w:hAnsi="Arial" w:cs="Arial"/>
          <w:color w:val="000000" w:themeColor="text1"/>
          <w:sz w:val="24"/>
          <w:szCs w:val="24"/>
          <w:lang w:val="sv-SE" w:eastAsia="en-GB" w:bidi="en-GB"/>
        </w:rPr>
      </w:pPr>
      <w:r w:rsidRPr="0014639D">
        <w:rPr>
          <w:rFonts w:ascii="Arial" w:eastAsia="Cambria" w:hAnsi="Arial" w:cs="Arial"/>
          <w:color w:val="000000" w:themeColor="text1"/>
          <w:sz w:val="24"/>
          <w:szCs w:val="24"/>
          <w:lang w:val="sv-SE" w:eastAsia="en-GB" w:bidi="en-GB"/>
        </w:rPr>
        <w:t>+44 7702 167809</w:t>
      </w:r>
    </w:p>
    <w:p w14:paraId="07451361" w14:textId="77777777" w:rsidR="0014639D" w:rsidRPr="0014639D" w:rsidRDefault="0014639D" w:rsidP="0014639D">
      <w:pPr>
        <w:spacing w:after="0" w:line="240" w:lineRule="auto"/>
        <w:rPr>
          <w:rFonts w:ascii="Arial" w:eastAsia="Cambria" w:hAnsi="Arial" w:cs="Arial"/>
          <w:color w:val="000000" w:themeColor="text1"/>
          <w:sz w:val="24"/>
          <w:szCs w:val="24"/>
          <w:lang w:val="sv-SE" w:eastAsia="en-GB" w:bidi="en-GB"/>
        </w:rPr>
      </w:pPr>
    </w:p>
    <w:p w14:paraId="5F0D029A" w14:textId="44CBC16F" w:rsidR="0014639D" w:rsidRPr="009315E5" w:rsidRDefault="0014639D" w:rsidP="0014639D">
      <w:pPr>
        <w:spacing w:after="0" w:line="240" w:lineRule="auto"/>
        <w:rPr>
          <w:rFonts w:ascii="Arial" w:eastAsia="Cambria" w:hAnsi="Arial" w:cs="Arial"/>
          <w:color w:val="000000" w:themeColor="text1"/>
          <w:sz w:val="24"/>
          <w:szCs w:val="24"/>
          <w:lang w:val="sv-SE" w:eastAsia="en-GB" w:bidi="en-GB"/>
        </w:rPr>
      </w:pPr>
      <w:proofErr w:type="spellStart"/>
      <w:r w:rsidRPr="0014639D">
        <w:rPr>
          <w:rFonts w:ascii="Arial" w:eastAsia="Cambria" w:hAnsi="Arial" w:cs="Arial"/>
          <w:color w:val="000000" w:themeColor="text1"/>
          <w:sz w:val="24"/>
          <w:szCs w:val="24"/>
          <w:lang w:val="sv-SE" w:eastAsia="en-GB" w:bidi="en-GB"/>
        </w:rPr>
        <w:t>Yuval</w:t>
      </w:r>
      <w:proofErr w:type="spellEnd"/>
      <w:r w:rsidRPr="0014639D">
        <w:rPr>
          <w:rFonts w:ascii="Arial" w:eastAsia="Cambria" w:hAnsi="Arial" w:cs="Arial"/>
          <w:color w:val="000000" w:themeColor="text1"/>
          <w:sz w:val="24"/>
          <w:szCs w:val="24"/>
          <w:lang w:val="sv-SE" w:eastAsia="en-GB" w:bidi="en-GB"/>
        </w:rPr>
        <w:t xml:space="preserve"> </w:t>
      </w:r>
      <w:proofErr w:type="spellStart"/>
      <w:r w:rsidRPr="0014639D">
        <w:rPr>
          <w:rFonts w:ascii="Arial" w:eastAsia="Cambria" w:hAnsi="Arial" w:cs="Arial"/>
          <w:color w:val="000000" w:themeColor="text1"/>
          <w:sz w:val="24"/>
          <w:szCs w:val="24"/>
          <w:lang w:val="sv-SE" w:eastAsia="en-GB" w:bidi="en-GB"/>
        </w:rPr>
        <w:t>Barnea</w:t>
      </w:r>
      <w:proofErr w:type="spellEnd"/>
      <w:r w:rsidR="009315E5">
        <w:rPr>
          <w:rFonts w:ascii="Arial" w:eastAsia="Cambria" w:hAnsi="Arial" w:cs="Arial"/>
          <w:color w:val="000000" w:themeColor="text1"/>
          <w:sz w:val="24"/>
          <w:szCs w:val="24"/>
          <w:lang w:val="sv-SE" w:eastAsia="en-GB" w:bidi="en-GB"/>
        </w:rPr>
        <w:t xml:space="preserve">, </w:t>
      </w:r>
      <w:r w:rsidRPr="0014639D">
        <w:rPr>
          <w:rFonts w:ascii="Arial" w:eastAsia="Cambria" w:hAnsi="Arial" w:cs="Arial"/>
          <w:color w:val="000000" w:themeColor="text1"/>
          <w:sz w:val="24"/>
          <w:szCs w:val="24"/>
          <w:lang w:val="en-US" w:eastAsia="en-GB" w:bidi="en-GB"/>
        </w:rPr>
        <w:t xml:space="preserve">VP Sales and Marketing, </w:t>
      </w:r>
      <w:proofErr w:type="spellStart"/>
      <w:r w:rsidRPr="0014639D">
        <w:rPr>
          <w:rFonts w:ascii="Arial" w:eastAsia="Cambria" w:hAnsi="Arial" w:cs="Arial"/>
          <w:color w:val="000000" w:themeColor="text1"/>
          <w:sz w:val="24"/>
          <w:szCs w:val="24"/>
          <w:lang w:val="en-US" w:eastAsia="en-GB" w:bidi="en-GB"/>
        </w:rPr>
        <w:t>RodRadar</w:t>
      </w:r>
      <w:proofErr w:type="spellEnd"/>
    </w:p>
    <w:p w14:paraId="1129ADEF" w14:textId="77777777" w:rsidR="0014639D" w:rsidRPr="0014639D" w:rsidRDefault="0014639D" w:rsidP="0014639D">
      <w:pPr>
        <w:spacing w:after="0" w:line="240" w:lineRule="auto"/>
        <w:rPr>
          <w:rFonts w:ascii="Arial" w:eastAsia="Cambria" w:hAnsi="Arial" w:cs="Arial"/>
          <w:color w:val="000000" w:themeColor="text1"/>
          <w:sz w:val="24"/>
          <w:szCs w:val="24"/>
          <w:lang w:val="en-US" w:eastAsia="en-GB" w:bidi="en-GB"/>
        </w:rPr>
      </w:pPr>
      <w:r w:rsidRPr="0014639D">
        <w:rPr>
          <w:rFonts w:ascii="Arial" w:eastAsia="Cambria" w:hAnsi="Arial" w:cs="Arial"/>
          <w:color w:val="000000" w:themeColor="text1"/>
          <w:sz w:val="24"/>
          <w:szCs w:val="24"/>
          <w:lang w:val="en-US" w:eastAsia="en-GB" w:bidi="en-GB"/>
        </w:rPr>
        <w:t>yuvalb@rodradar.com</w:t>
      </w:r>
    </w:p>
    <w:p w14:paraId="635801DA" w14:textId="07025EF4" w:rsidR="00446340" w:rsidRDefault="0014639D" w:rsidP="0014639D">
      <w:pPr>
        <w:spacing w:after="0" w:line="240" w:lineRule="auto"/>
        <w:rPr>
          <w:rFonts w:ascii="Arial" w:eastAsia="Cambria" w:hAnsi="Arial" w:cs="Arial"/>
          <w:color w:val="000000" w:themeColor="text1"/>
          <w:sz w:val="24"/>
          <w:szCs w:val="24"/>
          <w:lang w:val="sv-SE" w:eastAsia="en-GB" w:bidi="en-GB"/>
        </w:rPr>
      </w:pPr>
      <w:r w:rsidRPr="0014639D">
        <w:rPr>
          <w:rFonts w:ascii="Arial" w:eastAsia="Cambria" w:hAnsi="Arial" w:cs="Arial"/>
          <w:color w:val="000000" w:themeColor="text1"/>
          <w:sz w:val="24"/>
          <w:szCs w:val="24"/>
          <w:lang w:val="sv-SE" w:eastAsia="en-GB" w:bidi="en-GB"/>
        </w:rPr>
        <w:t>+972 52 6006335</w:t>
      </w:r>
    </w:p>
    <w:p w14:paraId="5C08C5AD" w14:textId="77777777" w:rsidR="0014639D" w:rsidRPr="007813B4" w:rsidRDefault="0014639D" w:rsidP="0014639D">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0"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2E02C" w14:textId="77777777" w:rsidR="00E11851" w:rsidRDefault="00E11851">
      <w:pPr>
        <w:spacing w:line="240" w:lineRule="auto"/>
      </w:pPr>
      <w:r>
        <w:separator/>
      </w:r>
    </w:p>
  </w:endnote>
  <w:endnote w:type="continuationSeparator" w:id="0">
    <w:p w14:paraId="74142329" w14:textId="77777777" w:rsidR="00E11851" w:rsidRDefault="00E11851">
      <w:pPr>
        <w:spacing w:line="240" w:lineRule="auto"/>
      </w:pPr>
      <w:r>
        <w:continuationSeparator/>
      </w:r>
    </w:p>
  </w:endnote>
  <w:endnote w:type="continuationNotice" w:id="1">
    <w:p w14:paraId="631BCB70" w14:textId="77777777" w:rsidR="00E11851" w:rsidRDefault="00E11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E091C" w14:textId="77777777" w:rsidR="00E11851" w:rsidRDefault="00E11851">
      <w:pPr>
        <w:spacing w:line="240" w:lineRule="auto"/>
      </w:pPr>
      <w:r>
        <w:separator/>
      </w:r>
    </w:p>
  </w:footnote>
  <w:footnote w:type="continuationSeparator" w:id="0">
    <w:p w14:paraId="5C28545D" w14:textId="77777777" w:rsidR="00E11851" w:rsidRDefault="00E11851">
      <w:pPr>
        <w:spacing w:line="240" w:lineRule="auto"/>
      </w:pPr>
      <w:r>
        <w:continuationSeparator/>
      </w:r>
    </w:p>
  </w:footnote>
  <w:footnote w:type="continuationNotice" w:id="1">
    <w:p w14:paraId="3D2FB01B" w14:textId="77777777" w:rsidR="00E11851" w:rsidRDefault="00E11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4639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027"/>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495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2684"/>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513"/>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52AA"/>
    <w:rsid w:val="00576DE6"/>
    <w:rsid w:val="00580B18"/>
    <w:rsid w:val="00582961"/>
    <w:rsid w:val="00590964"/>
    <w:rsid w:val="005947E4"/>
    <w:rsid w:val="005A2B56"/>
    <w:rsid w:val="005A2EC4"/>
    <w:rsid w:val="005A6399"/>
    <w:rsid w:val="005B442C"/>
    <w:rsid w:val="005C134D"/>
    <w:rsid w:val="005C7F8C"/>
    <w:rsid w:val="005E0268"/>
    <w:rsid w:val="005F04C5"/>
    <w:rsid w:val="005F5651"/>
    <w:rsid w:val="005F6408"/>
    <w:rsid w:val="006022FE"/>
    <w:rsid w:val="00605727"/>
    <w:rsid w:val="0061249A"/>
    <w:rsid w:val="006151CB"/>
    <w:rsid w:val="00621902"/>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008"/>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778C2"/>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70EC"/>
    <w:rsid w:val="007F72F5"/>
    <w:rsid w:val="008013E7"/>
    <w:rsid w:val="00806662"/>
    <w:rsid w:val="008140A1"/>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3B75"/>
    <w:rsid w:val="008D7687"/>
    <w:rsid w:val="008E0325"/>
    <w:rsid w:val="008E35C2"/>
    <w:rsid w:val="008F1874"/>
    <w:rsid w:val="008F2172"/>
    <w:rsid w:val="00905681"/>
    <w:rsid w:val="00913822"/>
    <w:rsid w:val="00920ED5"/>
    <w:rsid w:val="009315E5"/>
    <w:rsid w:val="00940004"/>
    <w:rsid w:val="00945F1F"/>
    <w:rsid w:val="009521A6"/>
    <w:rsid w:val="00960795"/>
    <w:rsid w:val="009622CF"/>
    <w:rsid w:val="00962330"/>
    <w:rsid w:val="00971E35"/>
    <w:rsid w:val="00977BCA"/>
    <w:rsid w:val="00982E1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22BDE"/>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1E42"/>
    <w:rsid w:val="00AD2D49"/>
    <w:rsid w:val="00AD43FA"/>
    <w:rsid w:val="00AD7576"/>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96043"/>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1851"/>
    <w:rsid w:val="00E12471"/>
    <w:rsid w:val="00E16CE1"/>
    <w:rsid w:val="00E309FF"/>
    <w:rsid w:val="00E31597"/>
    <w:rsid w:val="00E64A8E"/>
    <w:rsid w:val="00E65DCD"/>
    <w:rsid w:val="00EA43EB"/>
    <w:rsid w:val="00EB1923"/>
    <w:rsid w:val="00EB3FCE"/>
    <w:rsid w:val="00EC5207"/>
    <w:rsid w:val="00EC733A"/>
    <w:rsid w:val="00ED0155"/>
    <w:rsid w:val="00ED076F"/>
    <w:rsid w:val="00EE1DEA"/>
    <w:rsid w:val="00EE62CF"/>
    <w:rsid w:val="00EF42DB"/>
    <w:rsid w:val="00F003D2"/>
    <w:rsid w:val="00F10239"/>
    <w:rsid w:val="00F11A9E"/>
    <w:rsid w:val="00F2226D"/>
    <w:rsid w:val="00F22EA5"/>
    <w:rsid w:val="00F2425C"/>
    <w:rsid w:val="00F24863"/>
    <w:rsid w:val="00F25893"/>
    <w:rsid w:val="00F32971"/>
    <w:rsid w:val="00F500BD"/>
    <w:rsid w:val="00F53DC1"/>
    <w:rsid w:val="00F62938"/>
    <w:rsid w:val="00F772BE"/>
    <w:rsid w:val="00F9419B"/>
    <w:rsid w:val="00F97129"/>
    <w:rsid w:val="00FA6B42"/>
    <w:rsid w:val="00FC6646"/>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15</TotalTime>
  <Pages>2</Pages>
  <Words>599</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3771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56</cp:revision>
  <cp:lastPrinted>2023-10-26T09:17:00Z</cp:lastPrinted>
  <dcterms:created xsi:type="dcterms:W3CDTF">2023-10-21T13:26:00Z</dcterms:created>
  <dcterms:modified xsi:type="dcterms:W3CDTF">2024-12-18T11:51:00Z</dcterms:modified>
</cp:coreProperties>
</file>