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w:t>
      </w:r>
      <w:r w:rsidR="0081275A">
        <w:rPr>
          <w:sz w:val="22"/>
          <w:szCs w:val="22"/>
        </w:rPr>
        <w:t>COMUNICACIÓN</w:t>
      </w:r>
    </w:p>
    <w:p w14:paraId="2CA980B4" w14:textId="77777777" w:rsidR="007A3A2F" w:rsidRDefault="007A3A2F" w:rsidP="007A3A2F">
      <w:pPr>
        <w:pStyle w:val="titel"/>
        <w:jc w:val="right"/>
        <w:rPr>
          <w:sz w:val="22"/>
          <w:szCs w:val="22"/>
        </w:rPr>
      </w:pPr>
    </w:p>
    <w:p w14:paraId="2F37271C" w14:textId="77777777" w:rsidR="00977A9D" w:rsidRDefault="00977A9D" w:rsidP="00977A9D">
      <w:pPr>
        <w:pStyle w:val="titel"/>
        <w:jc w:val="right"/>
        <w:rPr>
          <w:sz w:val="22"/>
          <w:szCs w:val="22"/>
        </w:rPr>
      </w:pPr>
      <w:r>
        <w:rPr>
          <w:sz w:val="22"/>
          <w:szCs w:val="22"/>
        </w:rPr>
        <w:tab/>
        <w:t>Goetheanum, Dornach, Suiza, 10 de noviembre de 2022</w:t>
      </w:r>
    </w:p>
    <w:p w14:paraId="71E425ED" w14:textId="77777777" w:rsidR="00977A9D" w:rsidRDefault="00977A9D" w:rsidP="00977A9D">
      <w:pPr>
        <w:pStyle w:val="body"/>
      </w:pPr>
    </w:p>
    <w:p w14:paraId="588FDD3F" w14:textId="77777777" w:rsidR="00977A9D" w:rsidRPr="00977A9D" w:rsidRDefault="00977A9D" w:rsidP="00977A9D">
      <w:pPr>
        <w:pStyle w:val="titel"/>
        <w:spacing w:before="57"/>
        <w:rPr>
          <w:b/>
          <w:bCs/>
          <w:sz w:val="28"/>
          <w:szCs w:val="28"/>
        </w:rPr>
      </w:pPr>
      <w:r w:rsidRPr="00977A9D">
        <w:rPr>
          <w:b/>
          <w:bCs/>
          <w:sz w:val="28"/>
          <w:szCs w:val="28"/>
        </w:rPr>
        <w:t>De la tierra de María a la tierra de Sofía</w:t>
      </w:r>
    </w:p>
    <w:p w14:paraId="2227A64F" w14:textId="77777777" w:rsidR="00977A9D" w:rsidRPr="00977A9D" w:rsidRDefault="00977A9D" w:rsidP="00977A9D">
      <w:pPr>
        <w:pStyle w:val="titel"/>
        <w:spacing w:before="57"/>
        <w:rPr>
          <w:b/>
          <w:bCs/>
          <w:sz w:val="24"/>
          <w:szCs w:val="24"/>
        </w:rPr>
      </w:pPr>
      <w:r w:rsidRPr="00977A9D">
        <w:rPr>
          <w:b/>
          <w:bCs/>
          <w:sz w:val="24"/>
          <w:szCs w:val="24"/>
        </w:rPr>
        <w:t>El libro ‹Los Misterios del Mar Báltico› (en alemán) abre el mundo de los mitos de esta región poco conocida</w:t>
      </w:r>
    </w:p>
    <w:p w14:paraId="6623F82B" w14:textId="77777777" w:rsidR="00977A9D" w:rsidRPr="00977A9D" w:rsidRDefault="00977A9D" w:rsidP="00977A9D">
      <w:pPr>
        <w:pStyle w:val="body"/>
        <w:rPr>
          <w:b/>
          <w:bCs/>
        </w:rPr>
      </w:pPr>
    </w:p>
    <w:p w14:paraId="0CF470CD" w14:textId="77777777" w:rsidR="00977A9D" w:rsidRPr="00977A9D" w:rsidRDefault="00977A9D" w:rsidP="00977A9D">
      <w:pPr>
        <w:pStyle w:val="body"/>
        <w:rPr>
          <w:rFonts w:ascii="Titillium" w:hAnsi="Titillium" w:cs="Titillium"/>
          <w:b/>
          <w:bCs/>
          <w:sz w:val="20"/>
          <w:szCs w:val="20"/>
          <w:lang w:val="en-US"/>
        </w:rPr>
      </w:pPr>
      <w:r w:rsidRPr="00977A9D">
        <w:rPr>
          <w:rFonts w:ascii="Titillium" w:hAnsi="Titillium" w:cs="Titillium"/>
          <w:b/>
          <w:bCs/>
          <w:spacing w:val="-1"/>
          <w:sz w:val="20"/>
          <w:szCs w:val="20"/>
          <w:lang w:val="en-US"/>
        </w:rPr>
        <w:t>En ocasiones, el discurso moderno todavía acude a imágenes y mitos del pasado. Las contribuciones del libro ‹Los Misterios del Mar Báltico› (en alemán) abre el mundo de los mitos de la región báltica en sus dimensiones geológicas e históricas.</w:t>
      </w:r>
    </w:p>
    <w:p w14:paraId="18982086" w14:textId="77777777" w:rsidR="00977A9D" w:rsidRPr="00977A9D" w:rsidRDefault="00977A9D" w:rsidP="00977A9D">
      <w:pPr>
        <w:pStyle w:val="body"/>
        <w:rPr>
          <w:rFonts w:ascii="Titillium" w:hAnsi="Titillium" w:cs="Titillium"/>
          <w:spacing w:val="1"/>
          <w:sz w:val="20"/>
          <w:szCs w:val="20"/>
          <w:lang w:val="en-US"/>
        </w:rPr>
      </w:pPr>
    </w:p>
    <w:p w14:paraId="1F246310" w14:textId="77777777" w:rsidR="00977A9D" w:rsidRPr="00977A9D" w:rsidRDefault="00977A9D" w:rsidP="00977A9D">
      <w:pPr>
        <w:pStyle w:val="body"/>
        <w:rPr>
          <w:rFonts w:ascii="Titillium" w:hAnsi="Titillium" w:cs="Titillium"/>
          <w:spacing w:val="1"/>
          <w:sz w:val="20"/>
          <w:szCs w:val="20"/>
          <w:lang w:val="en-US"/>
        </w:rPr>
      </w:pPr>
      <w:r w:rsidRPr="00977A9D">
        <w:rPr>
          <w:rFonts w:ascii="Titillium" w:hAnsi="Titillium" w:cs="Titillium"/>
          <w:spacing w:val="1"/>
          <w:sz w:val="20"/>
          <w:szCs w:val="20"/>
          <w:lang w:val="en-US"/>
        </w:rPr>
        <w:t xml:space="preserve">El gasoducto ‹Nord Stream 2› y las confrontaciones militares entre la Otan y Rusia señalan la importancia geopolítica del Mar Báltico. Entre las características especiales que esta zona ha tenido desde tiempos inmemoriales, se encuentran por ejemplo los innumerables ríos e islas, así como la confluencia de agua dulce y salada, la presencia de numerosas poblaciones fronterizas y las huellas más o menos visibles de antiguas culturas mistéricas. </w:t>
      </w:r>
    </w:p>
    <w:p w14:paraId="51F920FF" w14:textId="77777777" w:rsidR="00977A9D" w:rsidRPr="00977A9D" w:rsidRDefault="00977A9D" w:rsidP="00977A9D">
      <w:pPr>
        <w:pStyle w:val="body"/>
        <w:rPr>
          <w:rFonts w:ascii="Titillium" w:hAnsi="Titillium" w:cs="Titillium"/>
          <w:spacing w:val="1"/>
          <w:sz w:val="20"/>
          <w:szCs w:val="20"/>
          <w:lang w:val="en-US"/>
        </w:rPr>
      </w:pPr>
    </w:p>
    <w:p w14:paraId="5D73BBB7" w14:textId="77777777" w:rsidR="00977A9D" w:rsidRPr="00977A9D" w:rsidRDefault="00977A9D" w:rsidP="00977A9D">
      <w:pPr>
        <w:pStyle w:val="body"/>
        <w:rPr>
          <w:rFonts w:ascii="Titillium" w:hAnsi="Titillium" w:cs="Titillium"/>
          <w:spacing w:val="1"/>
          <w:sz w:val="20"/>
          <w:szCs w:val="20"/>
          <w:lang w:val="en-US"/>
        </w:rPr>
      </w:pPr>
      <w:r w:rsidRPr="00977A9D">
        <w:rPr>
          <w:rFonts w:ascii="Titillium" w:hAnsi="Titillium" w:cs="Titillium"/>
          <w:spacing w:val="1"/>
          <w:sz w:val="20"/>
          <w:szCs w:val="20"/>
          <w:lang w:val="en-US"/>
        </w:rPr>
        <w:t>Las culturas mistéricas se caracterizan por situar al ser humano en contexto con la Tierra y el Cosmos, cuidar la memoria de la evolución de la humanidad y del mundo, generando de esta manera en el ser humano la idea de un desarrollo futuro. El lenguaje que comunica todo esto es el de la mitología, llena de seres de la naturaleza en forma personalizada. Un ejemplo de ellos es el dragón. Rudolf Steiner relacionó los miembros del «dragón del Mar Báltico» con las personajes del poema épico ‹Kalevala›, por ejemplo, la Bahía de Riga con Väinämöinen, el Golfo de Botnia con Lemminkäinen y el Golfo de Finlandia con Ilmarinen. Un dragón también puede simbolizar una persona que no domina los impulsos de su alma. Los vikingos eligieron la forma de dragón para sus barcos como imagen del enfrentamiento del ser humano con el mundo exterior, mientras que los colonos de la tierra usaron la forma del dragón para la construcción de las naves de sus iglesias de duelas, como imagen de las batallas que se libran en el interior.</w:t>
      </w:r>
    </w:p>
    <w:p w14:paraId="3BF53698" w14:textId="77777777" w:rsidR="00977A9D" w:rsidRPr="00977A9D" w:rsidRDefault="00977A9D" w:rsidP="00977A9D">
      <w:pPr>
        <w:pStyle w:val="body"/>
        <w:rPr>
          <w:rFonts w:ascii="Titillium" w:hAnsi="Titillium" w:cs="Titillium"/>
          <w:spacing w:val="1"/>
          <w:sz w:val="20"/>
          <w:szCs w:val="20"/>
          <w:lang w:val="en-US"/>
        </w:rPr>
      </w:pPr>
    </w:p>
    <w:p w14:paraId="493C3A43" w14:textId="77777777" w:rsidR="00977A9D" w:rsidRPr="00977A9D" w:rsidRDefault="00977A9D" w:rsidP="00977A9D">
      <w:pPr>
        <w:pStyle w:val="body"/>
        <w:rPr>
          <w:rFonts w:ascii="Titillium" w:hAnsi="Titillium" w:cs="Titillium"/>
          <w:spacing w:val="1"/>
          <w:sz w:val="20"/>
          <w:szCs w:val="20"/>
          <w:lang w:val="en-US"/>
        </w:rPr>
      </w:pPr>
      <w:r w:rsidRPr="00977A9D">
        <w:rPr>
          <w:rFonts w:ascii="Titillium" w:hAnsi="Titillium" w:cs="Titillium"/>
          <w:spacing w:val="1"/>
          <w:sz w:val="20"/>
          <w:szCs w:val="20"/>
          <w:lang w:val="en-US"/>
        </w:rPr>
        <w:t xml:space="preserve">Las imágenes de los mitos, igual que los ideales, pueden liberar fuerzas en el ser humano. Las imágenes relacionadas con la región del Báltico siempre se refieren a motivos de desarrollo: Tor aportó al ser humano la posibilidad de la individualización, Odin el alma y el lenguaje, Freya la capacidad de la acción en la tierra. </w:t>
      </w:r>
      <w:r>
        <w:rPr>
          <w:rFonts w:ascii="Titillium" w:hAnsi="Titillium" w:cs="Titillium"/>
          <w:spacing w:val="1"/>
          <w:sz w:val="20"/>
          <w:szCs w:val="20"/>
        </w:rPr>
        <w:t xml:space="preserve">Una fuerza opositora es la serpiente de Midgard, imagen del egoísmo. </w:t>
      </w:r>
      <w:r w:rsidRPr="00977A9D">
        <w:rPr>
          <w:rFonts w:ascii="Titillium" w:hAnsi="Titillium" w:cs="Titillium"/>
          <w:spacing w:val="1"/>
          <w:sz w:val="20"/>
          <w:szCs w:val="20"/>
          <w:lang w:val="en-US"/>
        </w:rPr>
        <w:t>El lobo de Fenris mató a Odin, pero será derrotado por Widar mediante las huellas de los destinos humanos.</w:t>
      </w:r>
    </w:p>
    <w:p w14:paraId="2693FC66" w14:textId="77777777" w:rsidR="00977A9D" w:rsidRPr="00977A9D" w:rsidRDefault="00977A9D" w:rsidP="00977A9D">
      <w:pPr>
        <w:pStyle w:val="body"/>
        <w:rPr>
          <w:rFonts w:ascii="Titillium" w:hAnsi="Titillium" w:cs="Titillium"/>
          <w:spacing w:val="1"/>
          <w:sz w:val="20"/>
          <w:szCs w:val="20"/>
          <w:lang w:val="en-US"/>
        </w:rPr>
      </w:pPr>
    </w:p>
    <w:p w14:paraId="1646A9A7" w14:textId="77777777" w:rsidR="00977A9D" w:rsidRPr="00977A9D" w:rsidRDefault="00977A9D" w:rsidP="00977A9D">
      <w:pPr>
        <w:pStyle w:val="body"/>
        <w:rPr>
          <w:rFonts w:ascii="Titillium" w:hAnsi="Titillium" w:cs="Titillium"/>
          <w:spacing w:val="1"/>
          <w:sz w:val="20"/>
          <w:szCs w:val="20"/>
          <w:lang w:val="en-US"/>
        </w:rPr>
      </w:pPr>
      <w:r w:rsidRPr="00977A9D">
        <w:rPr>
          <w:rFonts w:ascii="Titillium" w:hAnsi="Titillium" w:cs="Titillium"/>
          <w:spacing w:val="1"/>
          <w:sz w:val="20"/>
          <w:szCs w:val="20"/>
          <w:lang w:val="en-US"/>
        </w:rPr>
        <w:t xml:space="preserve">Los misterios también incluyen promesas. </w:t>
      </w:r>
      <w:r>
        <w:rPr>
          <w:rFonts w:ascii="Titillium" w:hAnsi="Titillium" w:cs="Titillium"/>
          <w:spacing w:val="1"/>
          <w:sz w:val="20"/>
          <w:szCs w:val="20"/>
        </w:rPr>
        <w:t xml:space="preserve">Para una parte de la región del Báltico, la promesa es la de una transformación de la Tierra de María en la Tierra de Sofía. </w:t>
      </w:r>
      <w:r w:rsidRPr="00977A9D">
        <w:rPr>
          <w:rFonts w:ascii="Titillium" w:hAnsi="Titillium" w:cs="Titillium"/>
          <w:spacing w:val="1"/>
          <w:sz w:val="20"/>
          <w:szCs w:val="20"/>
          <w:lang w:val="en-US"/>
        </w:rPr>
        <w:t>María representa aquí el «alma humana, […] que ha de dar a luz al Verbo (el Logos) a través de la contemplación», y Sofía un venidero «cristianismo sapiencial». Esto y mucho más nos dice Hans-Jørgen Høinæs en su libro ‹Los misterios bálticos› (en alemán).</w:t>
      </w:r>
    </w:p>
    <w:p w14:paraId="2FE721EB" w14:textId="77777777" w:rsidR="00977A9D" w:rsidRPr="00977A9D" w:rsidRDefault="00977A9D" w:rsidP="00977A9D">
      <w:pPr>
        <w:pStyle w:val="body"/>
        <w:jc w:val="right"/>
        <w:rPr>
          <w:rFonts w:ascii="Titillium" w:hAnsi="Titillium" w:cs="Titillium"/>
          <w:spacing w:val="1"/>
          <w:sz w:val="20"/>
          <w:szCs w:val="20"/>
          <w:lang w:val="en-US"/>
        </w:rPr>
      </w:pPr>
      <w:r w:rsidRPr="00977A9D">
        <w:rPr>
          <w:rFonts w:ascii="Titillium" w:hAnsi="Titillium" w:cs="Titillium"/>
          <w:spacing w:val="1"/>
          <w:sz w:val="20"/>
          <w:szCs w:val="20"/>
          <w:lang w:val="en-US"/>
        </w:rPr>
        <w:t>(2635 caracteres/SJ; traducido por Michael Kranawetvogl)</w:t>
      </w:r>
    </w:p>
    <w:p w14:paraId="510CFB54" w14:textId="3CE57D28" w:rsidR="00977A9D" w:rsidRDefault="00977A9D" w:rsidP="00977A9D">
      <w:pPr>
        <w:pStyle w:val="body"/>
        <w:spacing w:before="57"/>
        <w:rPr>
          <w:rFonts w:ascii="Titillium" w:hAnsi="Titillium" w:cs="Titillium"/>
          <w:spacing w:val="1"/>
          <w:sz w:val="20"/>
          <w:szCs w:val="20"/>
        </w:rPr>
      </w:pPr>
      <w:r>
        <w:rPr>
          <w:rFonts w:ascii="Titillium Bd" w:hAnsi="Titillium Bd" w:cs="Titillium Bd"/>
          <w:b/>
          <w:bCs/>
          <w:spacing w:val="1"/>
          <w:sz w:val="20"/>
          <w:szCs w:val="20"/>
        </w:rPr>
        <w:t>Libro (en alemán)</w:t>
      </w:r>
      <w:r>
        <w:rPr>
          <w:rFonts w:ascii="Titillium" w:hAnsi="Titillium" w:cs="Titillium"/>
          <w:spacing w:val="1"/>
          <w:sz w:val="20"/>
          <w:szCs w:val="20"/>
        </w:rPr>
        <w:t xml:space="preserve"> Peter Schmiedel, Arne Klingborg et al: Die Ostsee-Mysterien im Werdegang der Menschheitsgeschichte (Los misterios del Báltico en el devenir de la humanidad), Verlag am Goetheanum, 2022 (reimpresión de la edición de 2013), 172 páginas, 23 euros   </w:t>
      </w:r>
      <w:r>
        <w:rPr>
          <w:rFonts w:ascii="Titillium Bd" w:hAnsi="Titillium Bd" w:cs="Titillium Bd"/>
          <w:b/>
          <w:bCs/>
          <w:spacing w:val="1"/>
          <w:sz w:val="20"/>
          <w:szCs w:val="20"/>
        </w:rPr>
        <w:t>Web (en alemán)</w:t>
      </w:r>
      <w:r>
        <w:rPr>
          <w:rFonts w:ascii="Titillium" w:hAnsi="Titillium" w:cs="Titillium"/>
          <w:spacing w:val="1"/>
          <w:sz w:val="20"/>
          <w:szCs w:val="20"/>
        </w:rPr>
        <w:t xml:space="preserve"> goetheanum-verlag.ch/produkt/die-ostsee-mysterien-im-werdegang-der-menschheitsgeschichte</w:t>
      </w:r>
    </w:p>
    <w:p w14:paraId="7DBB424B" w14:textId="7A129FE0" w:rsidR="006E7E7B" w:rsidRPr="00977A9D" w:rsidRDefault="00977A9D" w:rsidP="00977A9D">
      <w:pPr>
        <w:rPr>
          <w:lang w:val="en-US"/>
        </w:rPr>
      </w:pPr>
      <w:r w:rsidRPr="00977A9D">
        <w:rPr>
          <w:rFonts w:ascii="Titillium Bd" w:hAnsi="Titillium Bd" w:cs="Titillium Bd"/>
          <w:b/>
          <w:bCs/>
          <w:spacing w:val="1"/>
          <w:sz w:val="20"/>
          <w:szCs w:val="20"/>
          <w:lang w:val="en-US"/>
        </w:rPr>
        <w:t>Contacto</w:t>
      </w:r>
      <w:r w:rsidRPr="00977A9D">
        <w:rPr>
          <w:rFonts w:ascii="Titillium" w:hAnsi="Titillium" w:cs="Titillium"/>
          <w:spacing w:val="1"/>
          <w:sz w:val="20"/>
          <w:szCs w:val="20"/>
          <w:lang w:val="en-US"/>
        </w:rPr>
        <w:t xml:space="preserve"> Thomas Didden, didden@goetheanum-verlag.ch</w:t>
      </w:r>
    </w:p>
    <w:sectPr w:rsidR="006E7E7B" w:rsidRPr="00977A9D" w:rsidSect="00220532">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20532"/>
    <w:rsid w:val="006E7E7B"/>
    <w:rsid w:val="006F57DB"/>
    <w:rsid w:val="007A3A2F"/>
    <w:rsid w:val="0081275A"/>
    <w:rsid w:val="008145E9"/>
    <w:rsid w:val="00977A9D"/>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2906</Characters>
  <Application>Microsoft Office Word</Application>
  <DocSecurity>0</DocSecurity>
  <Lines>44</Lines>
  <Paragraphs>12</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8</cp:revision>
  <dcterms:created xsi:type="dcterms:W3CDTF">2020-10-31T17:28:00Z</dcterms:created>
  <dcterms:modified xsi:type="dcterms:W3CDTF">2022-11-10T13:48:00Z</dcterms:modified>
</cp:coreProperties>
</file>