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7C" w:rsidRDefault="008C5028" w:rsidP="008C5028">
      <w:pPr>
        <w:pStyle w:val="Rubrik1"/>
      </w:pPr>
      <w:r>
        <w:t>1</w:t>
      </w:r>
      <w:r w:rsidR="00C605BE">
        <w:t xml:space="preserve">11005 </w:t>
      </w:r>
      <w:r>
        <w:t xml:space="preserve"> Bullerplank på Nynäsvägen</w:t>
      </w:r>
    </w:p>
    <w:p w:rsidR="008C5028" w:rsidRDefault="008C5028"/>
    <w:p w:rsidR="0046754F" w:rsidRDefault="0046754F" w:rsidP="008C5028"/>
    <w:p w:rsidR="0046754F" w:rsidRDefault="0046754F" w:rsidP="008C5028"/>
    <w:p w:rsidR="008C5028" w:rsidRDefault="008C5028" w:rsidP="008C5028">
      <w:r>
        <w:t>PRESSMEDDELANDE</w:t>
      </w:r>
    </w:p>
    <w:p w:rsidR="008C5028" w:rsidRDefault="0046754F" w:rsidP="008C5028">
      <w:r>
        <w:t>Hurra! Äntligen bullerplank vid Nynäsvägen!</w:t>
      </w:r>
    </w:p>
    <w:p w:rsidR="008C5028" w:rsidRDefault="008C5028" w:rsidP="008C5028"/>
    <w:p w:rsidR="008C5028" w:rsidRDefault="00216347" w:rsidP="008C5028">
      <w:r>
        <w:t>Idag fattade kommunstyrelsen genomförandebeslut</w:t>
      </w:r>
      <w:r w:rsidR="0046754F">
        <w:t>et</w:t>
      </w:r>
      <w:r>
        <w:t xml:space="preserve"> i frågan om bullerskydd utmed Nynäsvägen. Det bullerskydd som sätts upp beräknas reducera bullret så pass effektivt att det stora flertalet bostäder får en acceptabel ljudnivå inomhus. Genomförandet b</w:t>
      </w:r>
      <w:r w:rsidR="00C605BE">
        <w:t xml:space="preserve">eräknas kosta 150 miljoner och </w:t>
      </w:r>
      <w:r>
        <w:t xml:space="preserve">omfattar </w:t>
      </w:r>
      <w:r w:rsidR="00C605BE" w:rsidRPr="00C605BE">
        <w:t xml:space="preserve">också </w:t>
      </w:r>
      <w:r>
        <w:t>arbete med gång- och cykeltunnel</w:t>
      </w:r>
      <w:r w:rsidR="00C605BE">
        <w:t>n</w:t>
      </w:r>
      <w:r>
        <w:t xml:space="preserve"> under Nynäsvägen </w:t>
      </w:r>
      <w:r w:rsidR="00C605BE">
        <w:t>(</w:t>
      </w:r>
      <w:r>
        <w:t>vid Stora Gungans väg</w:t>
      </w:r>
      <w:r w:rsidR="00C605BE">
        <w:t>)</w:t>
      </w:r>
      <w:r>
        <w:t xml:space="preserve"> samt belysningsåtgärder på lokalgatorna längs med Nynäsvägen. </w:t>
      </w:r>
    </w:p>
    <w:p w:rsidR="008C5028" w:rsidRDefault="008C5028" w:rsidP="00216347">
      <w:pPr>
        <w:pStyle w:val="Liststycke"/>
        <w:numPr>
          <w:ilvl w:val="0"/>
          <w:numId w:val="1"/>
        </w:numPr>
      </w:pPr>
    </w:p>
    <w:p w:rsidR="008C5028" w:rsidRDefault="008C5028" w:rsidP="008C5028">
      <w:r w:rsidRPr="00C605BE">
        <w:t xml:space="preserve">– </w:t>
      </w:r>
      <w:r w:rsidR="003E69B8" w:rsidRPr="00C605BE">
        <w:t xml:space="preserve">Frågan om bullerplank vid Nynäsvägen har verkligen varit en riktig långbänk. </w:t>
      </w:r>
      <w:r w:rsidR="00216347" w:rsidRPr="00C605BE">
        <w:t>Som boende i området har jag länge kämpat för att bullerdämpande åtgärder skulle komma till stånd. D</w:t>
      </w:r>
      <w:r w:rsidR="003E69B8" w:rsidRPr="00C605BE">
        <w:t>en boendemiljö som hittills erbjudits har inte varit acceptabel.</w:t>
      </w:r>
      <w:r w:rsidR="00E4187C" w:rsidRPr="00C605BE">
        <w:t xml:space="preserve"> </w:t>
      </w:r>
      <w:r w:rsidR="00A60DAF" w:rsidRPr="00C605BE">
        <w:t xml:space="preserve">Jag hälsar </w:t>
      </w:r>
      <w:r w:rsidR="003E69B8" w:rsidRPr="00C605BE">
        <w:t xml:space="preserve">därför </w:t>
      </w:r>
      <w:r w:rsidR="00A60DAF" w:rsidRPr="00C605BE">
        <w:t xml:space="preserve">med största tillfredsställelse </w:t>
      </w:r>
      <w:r w:rsidR="003E69B8" w:rsidRPr="00C605BE">
        <w:t xml:space="preserve">vårt </w:t>
      </w:r>
      <w:r w:rsidR="00A60DAF" w:rsidRPr="00C605BE">
        <w:t>alliansbeslut som innebär att Enskedebornas långa väntan på en tystare miljö definitivt närmar sig sitt slut</w:t>
      </w:r>
      <w:r w:rsidR="00E4187C" w:rsidRPr="00C605BE">
        <w:t>.</w:t>
      </w:r>
      <w:r w:rsidR="00A60DAF" w:rsidRPr="00C605BE">
        <w:t xml:space="preserve"> </w:t>
      </w:r>
      <w:r w:rsidR="003E69B8" w:rsidRPr="00C605BE">
        <w:t xml:space="preserve">Jag ser fram emot att </w:t>
      </w:r>
      <w:r w:rsidR="00A60DAF" w:rsidRPr="00C605BE">
        <w:t xml:space="preserve">bullerplanket ska få önskad effekt </w:t>
      </w:r>
      <w:r w:rsidR="003E69B8" w:rsidRPr="00C605BE">
        <w:t>och ge den tystare miljö som varit så efterlängtad</w:t>
      </w:r>
      <w:r w:rsidR="00C605BE">
        <w:t>, så att de boende n</w:t>
      </w:r>
      <w:r w:rsidR="00C605BE" w:rsidRPr="00C605BE">
        <w:t>u kommer att kunna öppna fönstren och ha glädje av sin utomhusmiljö</w:t>
      </w:r>
      <w:r w:rsidR="00A60DAF" w:rsidRPr="00C605BE">
        <w:t>, säger b</w:t>
      </w:r>
      <w:r w:rsidR="00216347" w:rsidRPr="00C605BE">
        <w:t>iträdande b</w:t>
      </w:r>
      <w:r w:rsidR="00A60DAF" w:rsidRPr="00C605BE">
        <w:t xml:space="preserve">orgarrådet Ewa Samuelsson </w:t>
      </w:r>
      <w:r w:rsidRPr="00C605BE">
        <w:t>(KD)</w:t>
      </w:r>
      <w:r w:rsidR="00A60DAF" w:rsidRPr="00C605BE">
        <w:t>.</w:t>
      </w:r>
    </w:p>
    <w:p w:rsidR="00216347" w:rsidRDefault="00216347" w:rsidP="008C5028"/>
    <w:p w:rsidR="00216347" w:rsidRDefault="00216347" w:rsidP="008C5028">
      <w:r>
        <w:t xml:space="preserve">För mer information, se </w:t>
      </w:r>
      <w:hyperlink r:id="rId5" w:history="1">
        <w:r w:rsidR="004229F1" w:rsidRPr="00BD0FCB">
          <w:rPr>
            <w:rStyle w:val="Hyperlnk"/>
          </w:rPr>
          <w:t>www.stockholm.se/nynasvagen</w:t>
        </w:r>
      </w:hyperlink>
      <w:r w:rsidR="004229F1">
        <w:br/>
        <w:t>Markus Nyman, borgarrådssekreterare (KD), 076 12 29911</w:t>
      </w:r>
      <w:r w:rsidR="004229F1">
        <w:br/>
        <w:t>markus.nyman@stockholm.se</w:t>
      </w:r>
    </w:p>
    <w:p w:rsidR="004229F1" w:rsidRDefault="004229F1"/>
    <w:sectPr w:rsidR="004229F1" w:rsidSect="0021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2F34"/>
    <w:multiLevelType w:val="hybridMultilevel"/>
    <w:tmpl w:val="3692E6B4"/>
    <w:lvl w:ilvl="0" w:tplc="628C0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C5028"/>
    <w:rsid w:val="00113DFA"/>
    <w:rsid w:val="00216347"/>
    <w:rsid w:val="00217511"/>
    <w:rsid w:val="003A7C19"/>
    <w:rsid w:val="003E69B8"/>
    <w:rsid w:val="004229F1"/>
    <w:rsid w:val="0046754F"/>
    <w:rsid w:val="00470CAE"/>
    <w:rsid w:val="005D62EE"/>
    <w:rsid w:val="007861FA"/>
    <w:rsid w:val="008412B6"/>
    <w:rsid w:val="008920F5"/>
    <w:rsid w:val="008C5028"/>
    <w:rsid w:val="00913EB0"/>
    <w:rsid w:val="00A40D76"/>
    <w:rsid w:val="00A60DAF"/>
    <w:rsid w:val="00BF000D"/>
    <w:rsid w:val="00C605BE"/>
    <w:rsid w:val="00D5422B"/>
    <w:rsid w:val="00E4187C"/>
    <w:rsid w:val="00F3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11"/>
  </w:style>
  <w:style w:type="paragraph" w:styleId="Rubrik1">
    <w:name w:val="heading 1"/>
    <w:basedOn w:val="Normal"/>
    <w:next w:val="Normal"/>
    <w:link w:val="Rubrik1Char"/>
    <w:uiPriority w:val="9"/>
    <w:qFormat/>
    <w:rsid w:val="008C5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5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69B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1634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22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ockholm.se/nynasvag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aa59851</dc:creator>
  <cp:lastModifiedBy>Markus Nyman</cp:lastModifiedBy>
  <cp:revision>4</cp:revision>
  <cp:lastPrinted>2010-08-27T06:24:00Z</cp:lastPrinted>
  <dcterms:created xsi:type="dcterms:W3CDTF">2011-10-05T14:04:00Z</dcterms:created>
  <dcterms:modified xsi:type="dcterms:W3CDTF">2011-10-05T14:24:00Z</dcterms:modified>
</cp:coreProperties>
</file>