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D0E26" w14:textId="77777777" w:rsidR="00106CB8" w:rsidRPr="00BD49CB" w:rsidRDefault="00106CB8" w:rsidP="00106CB8">
      <w:pPr>
        <w:jc w:val="both"/>
        <w:rPr>
          <w:b/>
        </w:rPr>
      </w:pPr>
    </w:p>
    <w:p w14:paraId="7FE48278" w14:textId="77777777" w:rsidR="00106CB8" w:rsidRPr="00BD49CB" w:rsidRDefault="00106CB8" w:rsidP="00106CB8">
      <w:pPr>
        <w:jc w:val="both"/>
        <w:rPr>
          <w:b/>
        </w:rPr>
      </w:pPr>
    </w:p>
    <w:p w14:paraId="7C6E3E69" w14:textId="77777777" w:rsidR="00106CB8" w:rsidRPr="00BD49CB" w:rsidRDefault="00106CB8" w:rsidP="00106CB8">
      <w:pPr>
        <w:jc w:val="both"/>
        <w:rPr>
          <w:b/>
        </w:rPr>
      </w:pPr>
    </w:p>
    <w:p w14:paraId="2C5D360F" w14:textId="77777777" w:rsidR="00106CB8" w:rsidRPr="00BD49CB" w:rsidRDefault="00106CB8" w:rsidP="00106CB8">
      <w:pPr>
        <w:jc w:val="both"/>
        <w:rPr>
          <w:b/>
        </w:rPr>
      </w:pPr>
    </w:p>
    <w:p w14:paraId="0EEFB74B" w14:textId="77777777" w:rsidR="00106CB8" w:rsidRPr="00BD49CB" w:rsidRDefault="00106CB8" w:rsidP="00106CB8">
      <w:pPr>
        <w:jc w:val="both"/>
        <w:outlineLvl w:val="0"/>
        <w:rPr>
          <w:b/>
          <w:sz w:val="22"/>
        </w:rPr>
      </w:pPr>
    </w:p>
    <w:p w14:paraId="1D57638F" w14:textId="77777777" w:rsidR="00106CB8" w:rsidRPr="00BD49CB" w:rsidRDefault="00106CB8" w:rsidP="00106CB8">
      <w:pPr>
        <w:jc w:val="both"/>
        <w:outlineLvl w:val="0"/>
        <w:rPr>
          <w:b/>
          <w:sz w:val="22"/>
        </w:rPr>
      </w:pPr>
    </w:p>
    <w:p w14:paraId="3C9317FA" w14:textId="77777777" w:rsidR="00106CB8" w:rsidRPr="00BD49CB" w:rsidRDefault="00106CB8" w:rsidP="00106CB8">
      <w:pPr>
        <w:jc w:val="both"/>
        <w:outlineLvl w:val="0"/>
        <w:rPr>
          <w:b/>
          <w:sz w:val="22"/>
        </w:rPr>
      </w:pPr>
    </w:p>
    <w:p w14:paraId="720BA00B" w14:textId="77777777" w:rsidR="006421DB" w:rsidRDefault="006421DB" w:rsidP="00106CB8">
      <w:pPr>
        <w:jc w:val="both"/>
        <w:rPr>
          <w:b/>
          <w:sz w:val="22"/>
        </w:rPr>
      </w:pPr>
    </w:p>
    <w:p w14:paraId="4307B81D" w14:textId="77777777" w:rsidR="006421DB" w:rsidRDefault="006421DB" w:rsidP="00106CB8">
      <w:pPr>
        <w:jc w:val="both"/>
        <w:rPr>
          <w:b/>
          <w:sz w:val="22"/>
        </w:rPr>
      </w:pPr>
    </w:p>
    <w:p w14:paraId="179CEE58" w14:textId="77777777" w:rsidR="00106CB8" w:rsidRPr="00E8293F" w:rsidRDefault="00A54CD1" w:rsidP="00106CB8">
      <w:pPr>
        <w:jc w:val="both"/>
        <w:rPr>
          <w:b/>
          <w:sz w:val="22"/>
          <w:szCs w:val="22"/>
        </w:rPr>
      </w:pPr>
      <w:bookmarkStart w:id="0" w:name="TR_NXT_10"/>
      <w:bookmarkEnd w:id="0"/>
      <w:r>
        <w:rPr>
          <w:b/>
          <w:sz w:val="22"/>
        </w:rPr>
        <w:t>Scuderia Ferrari och NGK Spark Plug rustar sig för en ny säsong</w:t>
      </w:r>
    </w:p>
    <w:p w14:paraId="7A70765D" w14:textId="77777777" w:rsidR="00A54CD1" w:rsidRPr="00E8293F" w:rsidRDefault="00A54CD1" w:rsidP="00106CB8">
      <w:pPr>
        <w:jc w:val="both"/>
        <w:rPr>
          <w:b/>
          <w:sz w:val="22"/>
          <w:szCs w:val="22"/>
        </w:rPr>
      </w:pPr>
    </w:p>
    <w:p w14:paraId="4779CA2A" w14:textId="639181E3" w:rsidR="00A54CD1" w:rsidRPr="00E8293F" w:rsidRDefault="00DE1E46" w:rsidP="00106CB8">
      <w:pPr>
        <w:jc w:val="both"/>
        <w:rPr>
          <w:b/>
          <w:sz w:val="22"/>
          <w:szCs w:val="22"/>
        </w:rPr>
      </w:pPr>
      <w:bookmarkStart w:id="1" w:name="TR_NXT_15"/>
      <w:bookmarkEnd w:id="1"/>
      <w:r>
        <w:rPr>
          <w:b/>
          <w:sz w:val="22"/>
        </w:rPr>
        <w:t xml:space="preserve">Ratingen, </w:t>
      </w:r>
      <w:r w:rsidR="00A54CD1">
        <w:rPr>
          <w:b/>
          <w:sz w:val="22"/>
        </w:rPr>
        <w:t>April 2016 - För 21:a gången går Scuderia Ferrari, det mesta traditionsrika Formel 1-stallet, och NGK Spark Plug, världens ledande tillverkare av tändstift, samman för att möta den hårda konkurrensen i den kommande tävlingssäsongen. Det förnyade samarbetet annonserades officiellt i februari, i samband med att årets bil presenterades i Maranello.</w:t>
      </w:r>
    </w:p>
    <w:p w14:paraId="264D9B2E" w14:textId="77777777" w:rsidR="00A54CD1" w:rsidRPr="00E8293F" w:rsidRDefault="00A54CD1" w:rsidP="00106CB8">
      <w:pPr>
        <w:jc w:val="both"/>
        <w:rPr>
          <w:b/>
          <w:sz w:val="22"/>
          <w:szCs w:val="22"/>
        </w:rPr>
      </w:pPr>
    </w:p>
    <w:p w14:paraId="0A46F919" w14:textId="4174E50B" w:rsidR="00A54CD1" w:rsidRPr="00E8293F" w:rsidRDefault="00A54CD1" w:rsidP="00A54CD1">
      <w:pPr>
        <w:jc w:val="both"/>
        <w:rPr>
          <w:sz w:val="22"/>
          <w:szCs w:val="22"/>
        </w:rPr>
      </w:pPr>
      <w:bookmarkStart w:id="2" w:name="TR_NXT_17"/>
      <w:bookmarkEnd w:id="2"/>
      <w:r>
        <w:rPr>
          <w:sz w:val="22"/>
        </w:rPr>
        <w:t>NGK Spark Plug och racing – särskilt Formel 1 – en förening det slår gnistor om. Specialisten på tändning och sensorer har gett fler än 300 segrar, och har – om man slår samman konstruktörs- och förarmästerskapen – bidragit till 32 titlar, bara inom Formel 1. Många av dessa framgångar var frukten av ett samarbete som fortsatt i mer än två decennier: NGK Spark Plug och Scuderia Ferrari förenade sina krafter första gången 1996. Under de följande åren har de vunnit sex världsmästerskap för förare och åtta konstruktörsmästerskap.</w:t>
      </w:r>
    </w:p>
    <w:p w14:paraId="5FCEEF33" w14:textId="77777777" w:rsidR="00A54CD1" w:rsidRPr="00E8293F" w:rsidRDefault="00A54CD1" w:rsidP="00A54CD1">
      <w:pPr>
        <w:jc w:val="both"/>
        <w:rPr>
          <w:sz w:val="22"/>
          <w:szCs w:val="22"/>
        </w:rPr>
      </w:pPr>
    </w:p>
    <w:p w14:paraId="20BB5D6F" w14:textId="77777777" w:rsidR="00E8293F" w:rsidRPr="00E8293F" w:rsidRDefault="00A54CD1" w:rsidP="00A54CD1">
      <w:pPr>
        <w:jc w:val="both"/>
        <w:rPr>
          <w:sz w:val="22"/>
          <w:szCs w:val="22"/>
        </w:rPr>
      </w:pPr>
      <w:bookmarkStart w:id="3" w:name="TR_NXT_19"/>
      <w:bookmarkEnd w:id="3"/>
      <w:r>
        <w:rPr>
          <w:sz w:val="22"/>
        </w:rPr>
        <w:t>Under säsongen 2016/2017 ställer Scuderia Ferrari och NGK Spark Plug återigen upp som ett lag på startlinjen. NGK är ensam leverantör av tändstift till SF16-H, som Scuderia Ferrari nyligen premiärvisade för allmänheten. Dessutom har bilen NGKs logotyp framträdande placerad, detta för att fira det långlivade samarbetet mellan de två företagen.</w:t>
      </w:r>
    </w:p>
    <w:p w14:paraId="4EFC2000" w14:textId="77777777" w:rsidR="00E8293F" w:rsidRPr="00E8293F" w:rsidRDefault="00E8293F" w:rsidP="00A54CD1">
      <w:pPr>
        <w:jc w:val="both"/>
        <w:rPr>
          <w:sz w:val="22"/>
          <w:szCs w:val="22"/>
        </w:rPr>
      </w:pPr>
    </w:p>
    <w:p w14:paraId="39646E13" w14:textId="5C5A03AB" w:rsidR="00A54CD1" w:rsidRPr="00E8293F" w:rsidRDefault="00C85ED7" w:rsidP="00A54CD1">
      <w:pPr>
        <w:jc w:val="both"/>
        <w:rPr>
          <w:sz w:val="22"/>
          <w:szCs w:val="22"/>
        </w:rPr>
      </w:pPr>
      <w:bookmarkStart w:id="4" w:name="TR_NXT_22"/>
      <w:bookmarkEnd w:id="4"/>
      <w:r>
        <w:rPr>
          <w:sz w:val="22"/>
        </w:rPr>
        <w:t xml:space="preserve">Scuderia Ferrari och NGK Spark Plug berättade också att kontraktet har förlängts till 2020. Stallet från Maranello kommer därför fullt och helt att igen lita till de högteknologiska tändstiften från NGK i de följande säsongerna till decenniets slut. Förklaringen är enkel: Tack vare maximal know-how och expertkunskaper kan NGK anpassa sina tändstift så att de kan möta de höga krav som ställs av racerbilar med varumärket som uttrycker ultimata prestanda och sofistikerad teknik: </w:t>
      </w:r>
      <w:r w:rsidR="00FF219D">
        <w:rPr>
          <w:sz w:val="22"/>
        </w:rPr>
        <w:t>”</w:t>
      </w:r>
      <w:r>
        <w:rPr>
          <w:sz w:val="22"/>
        </w:rPr>
        <w:t>Cavallino Rampante”.</w:t>
      </w:r>
    </w:p>
    <w:p w14:paraId="5CDFB314" w14:textId="77777777" w:rsidR="00A54CD1" w:rsidRPr="00E8293F" w:rsidRDefault="00A54CD1" w:rsidP="00A54CD1">
      <w:pPr>
        <w:jc w:val="both"/>
        <w:rPr>
          <w:sz w:val="22"/>
          <w:szCs w:val="22"/>
        </w:rPr>
      </w:pPr>
    </w:p>
    <w:p w14:paraId="0CE600DA" w14:textId="1738B9F5" w:rsidR="00A54CD1" w:rsidRPr="00E8293F" w:rsidRDefault="00FF219D" w:rsidP="00A54CD1">
      <w:pPr>
        <w:jc w:val="both"/>
        <w:rPr>
          <w:sz w:val="22"/>
          <w:szCs w:val="22"/>
        </w:rPr>
      </w:pPr>
      <w:bookmarkStart w:id="5" w:name="TR_NXT_26"/>
      <w:bookmarkEnd w:id="5"/>
      <w:r>
        <w:rPr>
          <w:sz w:val="22"/>
        </w:rPr>
        <w:t>”</w:t>
      </w:r>
      <w:r w:rsidR="00A54CD1">
        <w:rPr>
          <w:sz w:val="22"/>
        </w:rPr>
        <w:t xml:space="preserve">Vi är stolta över så många år av samarbete och så många framgångar under den gångna tiden,” säger Damien Germès, Senior Vice President hos NGK Spark Plug Europe. </w:t>
      </w:r>
      <w:r>
        <w:rPr>
          <w:sz w:val="22"/>
        </w:rPr>
        <w:t>”</w:t>
      </w:r>
      <w:r w:rsidR="00A54CD1">
        <w:rPr>
          <w:sz w:val="22"/>
        </w:rPr>
        <w:t>Vi har återigen arbetat nära tillsammans med teknikerna från Maranello för att tillsammans utveckla ett tändstift som garanterar bästa prestanda och tillförlitlighet i världens tuffaste race. Vi ser fram emot att se Sebastian Vettel och Kimi Räikkönen tillbaka på banan!”</w:t>
      </w:r>
    </w:p>
    <w:p w14:paraId="6EBB64F6" w14:textId="77777777" w:rsidR="006421DB" w:rsidRDefault="006421DB" w:rsidP="006421DB">
      <w:pPr>
        <w:jc w:val="both"/>
        <w:rPr>
          <w:bCs/>
          <w:sz w:val="18"/>
        </w:rPr>
      </w:pPr>
    </w:p>
    <w:p w14:paraId="261D334B" w14:textId="77777777" w:rsidR="00E8293F" w:rsidRDefault="00E8293F" w:rsidP="006421DB">
      <w:pPr>
        <w:jc w:val="both"/>
        <w:rPr>
          <w:bCs/>
          <w:sz w:val="18"/>
        </w:rPr>
      </w:pPr>
      <w:bookmarkStart w:id="6" w:name="_GoBack"/>
      <w:bookmarkEnd w:id="6"/>
    </w:p>
    <w:p w14:paraId="49459CE3" w14:textId="77777777" w:rsidR="006421DB" w:rsidRDefault="006421DB" w:rsidP="006421DB">
      <w:pPr>
        <w:jc w:val="both"/>
        <w:rPr>
          <w:sz w:val="18"/>
          <w:szCs w:val="18"/>
        </w:rPr>
      </w:pPr>
      <w:bookmarkStart w:id="7" w:name="TR_NXT_29"/>
      <w:bookmarkEnd w:id="7"/>
      <w:r>
        <w:rPr>
          <w:sz w:val="18"/>
        </w:rPr>
        <w:t xml:space="preserve">Om NGK: NGK är världens största tillverkare av tändstift, glödstift och lambdasonder. Företaget har fabriker och försäljningskontor i hela världen. Omsättningen ligger på cirka 2,7 miljarder euro och företaget har sammanlagt </w:t>
      </w:r>
      <w:r>
        <w:rPr>
          <w:rFonts w:hint="eastAsia"/>
          <w:sz w:val="18"/>
        </w:rPr>
        <w:t>13 000</w:t>
      </w:r>
      <w:r>
        <w:rPr>
          <w:sz w:val="18"/>
        </w:rPr>
        <w:t xml:space="preserve"> anställda. NGK finns representerat på samtliga kontinenter. Koncernen omfattar </w:t>
      </w:r>
      <w:r>
        <w:rPr>
          <w:rFonts w:hint="eastAsia"/>
          <w:sz w:val="18"/>
        </w:rPr>
        <w:t>43</w:t>
      </w:r>
      <w:r>
        <w:rPr>
          <w:sz w:val="18"/>
        </w:rPr>
        <w:t xml:space="preserve"> företag, </w:t>
      </w:r>
      <w:r>
        <w:rPr>
          <w:rFonts w:hint="eastAsia"/>
          <w:sz w:val="18"/>
        </w:rPr>
        <w:t>24</w:t>
      </w:r>
      <w:r>
        <w:rPr>
          <w:sz w:val="18"/>
        </w:rPr>
        <w:t xml:space="preserve"> tillverkningsanläggningar och fem teknikcenter.</w:t>
      </w:r>
    </w:p>
    <w:p w14:paraId="0EA085BD" w14:textId="77777777" w:rsidR="006421DB" w:rsidRPr="00CB6CFC" w:rsidRDefault="006421DB" w:rsidP="006421DB">
      <w:pPr>
        <w:jc w:val="both"/>
        <w:rPr>
          <w:sz w:val="22"/>
        </w:rPr>
      </w:pPr>
    </w:p>
    <w:tbl>
      <w:tblPr>
        <w:tblW w:w="9360" w:type="dxa"/>
        <w:tblInd w:w="70" w:type="dxa"/>
        <w:tblLayout w:type="fixed"/>
        <w:tblCellMar>
          <w:left w:w="70" w:type="dxa"/>
          <w:right w:w="70" w:type="dxa"/>
        </w:tblCellMar>
        <w:tblLook w:val="0000" w:firstRow="0" w:lastRow="0" w:firstColumn="0" w:lastColumn="0" w:noHBand="0" w:noVBand="0"/>
      </w:tblPr>
      <w:tblGrid>
        <w:gridCol w:w="2694"/>
        <w:gridCol w:w="4506"/>
        <w:gridCol w:w="2160"/>
      </w:tblGrid>
      <w:tr w:rsidR="006421DB" w:rsidRPr="00D16982" w14:paraId="231A73C4" w14:textId="77777777" w:rsidTr="00253370">
        <w:trPr>
          <w:trHeight w:val="2286"/>
        </w:trPr>
        <w:tc>
          <w:tcPr>
            <w:tcW w:w="2694" w:type="dxa"/>
          </w:tcPr>
          <w:p w14:paraId="3F374BE6" w14:textId="0577A9F6" w:rsidR="006421DB" w:rsidRPr="00CB6CFC" w:rsidRDefault="004262E4" w:rsidP="00253370">
            <w:pPr>
              <w:ind w:left="-70"/>
              <w:rPr>
                <w:sz w:val="18"/>
              </w:rPr>
            </w:pPr>
            <w:bookmarkStart w:id="8" w:name="TR_NXT_36"/>
            <w:bookmarkEnd w:id="8"/>
            <w:r>
              <w:rPr>
                <w:sz w:val="18"/>
              </w:rPr>
              <w:t>April 2016</w:t>
            </w:r>
          </w:p>
          <w:p w14:paraId="47677EC9" w14:textId="77777777" w:rsidR="006421DB" w:rsidRPr="00CB6CFC" w:rsidRDefault="006421DB" w:rsidP="00253370">
            <w:pPr>
              <w:ind w:left="-70"/>
              <w:rPr>
                <w:sz w:val="18"/>
              </w:rPr>
            </w:pPr>
            <w:bookmarkStart w:id="9" w:name="TR_NXT_37"/>
            <w:bookmarkEnd w:id="9"/>
            <w:r>
              <w:rPr>
                <w:sz w:val="18"/>
              </w:rPr>
              <w:t xml:space="preserve">Gratis utskrift </w:t>
            </w:r>
            <w:r>
              <w:rPr>
                <w:sz w:val="18"/>
              </w:rPr>
              <w:br/>
              <w:t>Referenskopia krävs</w:t>
            </w:r>
          </w:p>
          <w:p w14:paraId="6877C2C1" w14:textId="77777777" w:rsidR="006421DB" w:rsidRPr="00CB6CFC" w:rsidRDefault="006421DB" w:rsidP="00253370">
            <w:pPr>
              <w:ind w:left="-70"/>
              <w:rPr>
                <w:sz w:val="18"/>
              </w:rPr>
            </w:pPr>
            <w:bookmarkStart w:id="10" w:name="TR_NXT_38"/>
            <w:bookmarkEnd w:id="10"/>
            <w:r>
              <w:rPr>
                <w:sz w:val="18"/>
              </w:rPr>
              <w:t xml:space="preserve">NGK Spark Plug Europe GmbH, Press Department  </w:t>
            </w:r>
          </w:p>
          <w:p w14:paraId="557748DE" w14:textId="77777777" w:rsidR="006421DB" w:rsidRPr="00CB6CFC" w:rsidRDefault="006421DB" w:rsidP="00253370">
            <w:pPr>
              <w:ind w:left="-70"/>
              <w:rPr>
                <w:sz w:val="18"/>
              </w:rPr>
            </w:pPr>
            <w:bookmarkStart w:id="11" w:name="TR_NXT_39"/>
            <w:bookmarkEnd w:id="11"/>
            <w:r>
              <w:rPr>
                <w:sz w:val="18"/>
              </w:rPr>
              <w:t>Harkortstr. 41, 40880 Ratingen</w:t>
            </w:r>
          </w:p>
          <w:p w14:paraId="5C3355EC" w14:textId="77777777" w:rsidR="006421DB" w:rsidRPr="00CB6CFC" w:rsidRDefault="006421DB" w:rsidP="00253370">
            <w:pPr>
              <w:ind w:left="-70"/>
              <w:rPr>
                <w:sz w:val="18"/>
              </w:rPr>
            </w:pPr>
            <w:bookmarkStart w:id="12" w:name="TR_NXT_40"/>
            <w:bookmarkEnd w:id="12"/>
            <w:r>
              <w:rPr>
                <w:sz w:val="18"/>
              </w:rPr>
              <w:t>Tyskland</w:t>
            </w:r>
          </w:p>
          <w:p w14:paraId="38742071" w14:textId="77777777" w:rsidR="006421DB" w:rsidRPr="00CB6CFC" w:rsidRDefault="006421DB" w:rsidP="00253370">
            <w:pPr>
              <w:ind w:left="-70"/>
              <w:rPr>
                <w:sz w:val="21"/>
              </w:rPr>
            </w:pPr>
            <w:bookmarkStart w:id="13" w:name="TR_NXT_41"/>
            <w:bookmarkEnd w:id="13"/>
            <w:r>
              <w:rPr>
                <w:sz w:val="18"/>
              </w:rPr>
              <w:t xml:space="preserve">Tel.: +49 (0) 2102/974-102, </w:t>
            </w:r>
            <w:r>
              <w:rPr>
                <w:sz w:val="18"/>
              </w:rPr>
              <w:br/>
              <w:t>Fax: +49 (0) 2102/974-148</w:t>
            </w:r>
            <w:r>
              <w:rPr>
                <w:sz w:val="18"/>
              </w:rPr>
              <w:br/>
              <w:t>E-post: presse@ngkntk.de</w:t>
            </w:r>
          </w:p>
        </w:tc>
        <w:tc>
          <w:tcPr>
            <w:tcW w:w="4506" w:type="dxa"/>
          </w:tcPr>
          <w:p w14:paraId="5A0D637E" w14:textId="77777777" w:rsidR="006421DB" w:rsidRPr="00CB6CFC" w:rsidRDefault="00DD5F91" w:rsidP="00253370">
            <w:pPr>
              <w:jc w:val="center"/>
              <w:rPr>
                <w:sz w:val="21"/>
              </w:rPr>
            </w:pPr>
            <w:bookmarkStart w:id="14" w:name="TR_NXT_43"/>
            <w:bookmarkEnd w:id="14"/>
            <w:r>
              <w:rPr>
                <w:noProof/>
                <w:lang w:val="en-US" w:eastAsia="ja-JP"/>
              </w:rPr>
              <w:drawing>
                <wp:inline distT="0" distB="0" distL="0" distR="0" wp14:anchorId="1BBE1A46" wp14:editId="6702AED1">
                  <wp:extent cx="2155190" cy="1437005"/>
                  <wp:effectExtent l="0" t="0" r="3810" b="10795"/>
                  <wp:docPr id="2" name="Bild 2" descr="Macintosh HD:Users:Florian:Documents:01_RTK:2016:02 PROJEKTE:01 NGK:01 PMs:02 Versand:06 Formel 1:PICS:Scuderia_Ferrari_SF16_200d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an:Documents:01_RTK:2016:02 PROJEKTE:01 NGK:01 PMs:02 Versand:06 Formel 1:PICS:Scuderia_Ferrari_SF16_200dpi.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190" cy="1437005"/>
                          </a:xfrm>
                          <a:prstGeom prst="rect">
                            <a:avLst/>
                          </a:prstGeom>
                          <a:noFill/>
                          <a:ln>
                            <a:noFill/>
                          </a:ln>
                        </pic:spPr>
                      </pic:pic>
                    </a:graphicData>
                  </a:graphic>
                </wp:inline>
              </w:drawing>
            </w:r>
          </w:p>
        </w:tc>
        <w:tc>
          <w:tcPr>
            <w:tcW w:w="2160" w:type="dxa"/>
          </w:tcPr>
          <w:p w14:paraId="4EAECDD0" w14:textId="77777777" w:rsidR="006421DB" w:rsidRPr="00CB6CFC" w:rsidRDefault="006421DB" w:rsidP="00253370">
            <w:pPr>
              <w:rPr>
                <w:bCs/>
                <w:sz w:val="21"/>
              </w:rPr>
            </w:pPr>
          </w:p>
        </w:tc>
      </w:tr>
    </w:tbl>
    <w:p w14:paraId="48D7D974" w14:textId="77777777" w:rsidR="00106CB8" w:rsidRPr="00A54CD1" w:rsidRDefault="00106CB8" w:rsidP="00106CB8">
      <w:pPr>
        <w:jc w:val="both"/>
        <w:rPr>
          <w:sz w:val="22"/>
        </w:rPr>
      </w:pPr>
    </w:p>
    <w:sectPr w:rsidR="00106CB8" w:rsidRPr="00A54CD1" w:rsidSect="007618CB">
      <w:headerReference w:type="default" r:id="rId8"/>
      <w:footerReference w:type="default" r:id="rId9"/>
      <w:pgSz w:w="11900" w:h="16840"/>
      <w:pgMar w:top="1417" w:right="1127" w:bottom="113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EE4B8" w14:textId="77777777" w:rsidR="001B23AC" w:rsidRDefault="001B23AC" w:rsidP="0086380A">
      <w:r>
        <w:separator/>
      </w:r>
    </w:p>
  </w:endnote>
  <w:endnote w:type="continuationSeparator" w:id="0">
    <w:p w14:paraId="3F721853" w14:textId="77777777" w:rsidR="001B23AC" w:rsidRDefault="001B23AC" w:rsidP="008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9B3D" w14:textId="77777777" w:rsidR="002B3BE4" w:rsidRDefault="002B3BE4">
    <w:pPr>
      <w:pStyle w:val="Footer"/>
    </w:pPr>
    <w:bookmarkStart w:id="16" w:name="TR_NXT_54"/>
    <w:bookmarkEnd w:id="16"/>
    <w:r>
      <w:rPr>
        <w:noProof/>
        <w:lang w:val="en-US" w:eastAsia="ja-JP"/>
      </w:rPr>
      <w:drawing>
        <wp:anchor distT="0" distB="0" distL="114300" distR="114300" simplePos="0" relativeHeight="251658240" behindDoc="0" locked="0" layoutInCell="1" allowOverlap="1" wp14:anchorId="51C26A89" wp14:editId="2A7DEE06">
          <wp:simplePos x="0" y="0"/>
          <wp:positionH relativeFrom="column">
            <wp:posOffset>-685800</wp:posOffset>
          </wp:positionH>
          <wp:positionV relativeFrom="paragraph">
            <wp:posOffset>116205</wp:posOffset>
          </wp:positionV>
          <wp:extent cx="7543800" cy="508000"/>
          <wp:effectExtent l="25400" t="0" r="0" b="0"/>
          <wp:wrapTight wrapText="bothSides">
            <wp:wrapPolygon edited="0">
              <wp:start x="-73" y="0"/>
              <wp:lineTo x="-73" y="20520"/>
              <wp:lineTo x="21600" y="20520"/>
              <wp:lineTo x="21600" y="0"/>
              <wp:lineTo x="-73" y="0"/>
            </wp:wrapPolygon>
          </wp:wrapTight>
          <wp:docPr id="1" name="Bild 1" descr="Macintosh HD:Users:Ries:Desktop:Presse-Information_Neues-Design_RZ-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es:Desktop:Presse-Information_Neues-Design_RZ-fuß.jpg"/>
                  <pic:cNvPicPr>
                    <a:picLocks noChangeAspect="1" noChangeArrowheads="1"/>
                  </pic:cNvPicPr>
                </pic:nvPicPr>
                <pic:blipFill>
                  <a:blip r:embed="rId1"/>
                  <a:srcRect/>
                  <a:stretch>
                    <a:fillRect/>
                  </a:stretch>
                </pic:blipFill>
                <pic:spPr bwMode="auto">
                  <a:xfrm>
                    <a:off x="0" y="0"/>
                    <a:ext cx="7543800" cy="50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D2248" w14:textId="77777777" w:rsidR="001B23AC" w:rsidRDefault="001B23AC" w:rsidP="0086380A">
      <w:r>
        <w:separator/>
      </w:r>
    </w:p>
  </w:footnote>
  <w:footnote w:type="continuationSeparator" w:id="0">
    <w:p w14:paraId="523FF469" w14:textId="77777777" w:rsidR="001B23AC" w:rsidRDefault="001B23AC" w:rsidP="0086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EFC0" w14:textId="77777777" w:rsidR="002B3BE4" w:rsidRDefault="002B3BE4" w:rsidP="000E012B">
    <w:pPr>
      <w:pStyle w:val="Header"/>
      <w:tabs>
        <w:tab w:val="clear" w:pos="4536"/>
        <w:tab w:val="clear" w:pos="9072"/>
        <w:tab w:val="left" w:pos="3982"/>
      </w:tabs>
    </w:pPr>
    <w:bookmarkStart w:id="15" w:name="TR_NXT_52"/>
    <w:bookmarkEnd w:id="15"/>
    <w:r>
      <w:rPr>
        <w:noProof/>
        <w:lang w:val="en-US" w:eastAsia="ja-JP"/>
      </w:rPr>
      <w:drawing>
        <wp:anchor distT="0" distB="0" distL="114300" distR="114300" simplePos="0" relativeHeight="251659264" behindDoc="1" locked="0" layoutInCell="1" allowOverlap="1" wp14:anchorId="404406AA" wp14:editId="0CC08BDE">
          <wp:simplePos x="0" y="0"/>
          <wp:positionH relativeFrom="column">
            <wp:posOffset>-646049</wp:posOffset>
          </wp:positionH>
          <wp:positionV relativeFrom="paragraph">
            <wp:posOffset>-449580</wp:posOffset>
          </wp:positionV>
          <wp:extent cx="7630474" cy="2387600"/>
          <wp:effectExtent l="0" t="0" r="889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_pm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474" cy="2387600"/>
                  </a:xfrm>
                  <a:prstGeom prst="rect">
                    <a:avLst/>
                  </a:prstGeom>
                  <a:noFill/>
                  <a:ln w="9525">
                    <a:noFill/>
                    <a:miter lim="800000"/>
                    <a:headEnd/>
                    <a:tailEnd/>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D1"/>
    <w:rsid w:val="00010F19"/>
    <w:rsid w:val="000325CA"/>
    <w:rsid w:val="000B35CB"/>
    <w:rsid w:val="000B6EC6"/>
    <w:rsid w:val="000B79CA"/>
    <w:rsid w:val="000E012B"/>
    <w:rsid w:val="000E2B98"/>
    <w:rsid w:val="000E3669"/>
    <w:rsid w:val="000F28B8"/>
    <w:rsid w:val="00106CB8"/>
    <w:rsid w:val="00134757"/>
    <w:rsid w:val="0015249C"/>
    <w:rsid w:val="001B23AC"/>
    <w:rsid w:val="0022729C"/>
    <w:rsid w:val="00242CF8"/>
    <w:rsid w:val="0025078D"/>
    <w:rsid w:val="00253370"/>
    <w:rsid w:val="002865BA"/>
    <w:rsid w:val="002B3BE4"/>
    <w:rsid w:val="003036EA"/>
    <w:rsid w:val="003579AB"/>
    <w:rsid w:val="003B6B96"/>
    <w:rsid w:val="003D3F04"/>
    <w:rsid w:val="00415AE0"/>
    <w:rsid w:val="004262E4"/>
    <w:rsid w:val="004A5275"/>
    <w:rsid w:val="004C444D"/>
    <w:rsid w:val="00544B97"/>
    <w:rsid w:val="005F1F2C"/>
    <w:rsid w:val="006006D2"/>
    <w:rsid w:val="00624866"/>
    <w:rsid w:val="00635A41"/>
    <w:rsid w:val="006421DB"/>
    <w:rsid w:val="00664207"/>
    <w:rsid w:val="00684A81"/>
    <w:rsid w:val="006979D0"/>
    <w:rsid w:val="006B4B33"/>
    <w:rsid w:val="006F1AC7"/>
    <w:rsid w:val="006F397A"/>
    <w:rsid w:val="0070162A"/>
    <w:rsid w:val="00731F62"/>
    <w:rsid w:val="007618CB"/>
    <w:rsid w:val="0077085C"/>
    <w:rsid w:val="007914E6"/>
    <w:rsid w:val="007E4ADE"/>
    <w:rsid w:val="007F3995"/>
    <w:rsid w:val="007F49B2"/>
    <w:rsid w:val="0082108C"/>
    <w:rsid w:val="00821E3F"/>
    <w:rsid w:val="00837586"/>
    <w:rsid w:val="00852B40"/>
    <w:rsid w:val="0086380A"/>
    <w:rsid w:val="00913412"/>
    <w:rsid w:val="00961CD8"/>
    <w:rsid w:val="00971824"/>
    <w:rsid w:val="00993395"/>
    <w:rsid w:val="009C7F5C"/>
    <w:rsid w:val="009E13FA"/>
    <w:rsid w:val="009E6768"/>
    <w:rsid w:val="00A03F78"/>
    <w:rsid w:val="00A108F2"/>
    <w:rsid w:val="00A109C0"/>
    <w:rsid w:val="00A2034B"/>
    <w:rsid w:val="00A4714D"/>
    <w:rsid w:val="00A54CD1"/>
    <w:rsid w:val="00A91676"/>
    <w:rsid w:val="00AB44DA"/>
    <w:rsid w:val="00AB63E7"/>
    <w:rsid w:val="00AD209B"/>
    <w:rsid w:val="00AE5238"/>
    <w:rsid w:val="00AF01E8"/>
    <w:rsid w:val="00BD2417"/>
    <w:rsid w:val="00BD49CB"/>
    <w:rsid w:val="00BD5925"/>
    <w:rsid w:val="00BD6F10"/>
    <w:rsid w:val="00BE5892"/>
    <w:rsid w:val="00BE5AD1"/>
    <w:rsid w:val="00C517D2"/>
    <w:rsid w:val="00C52224"/>
    <w:rsid w:val="00C752A2"/>
    <w:rsid w:val="00C77DCD"/>
    <w:rsid w:val="00C85ED7"/>
    <w:rsid w:val="00C93A85"/>
    <w:rsid w:val="00CB0A91"/>
    <w:rsid w:val="00CD50F2"/>
    <w:rsid w:val="00D16982"/>
    <w:rsid w:val="00D20D3A"/>
    <w:rsid w:val="00D34A9B"/>
    <w:rsid w:val="00D52F70"/>
    <w:rsid w:val="00D71D19"/>
    <w:rsid w:val="00D73DA9"/>
    <w:rsid w:val="00D81B6F"/>
    <w:rsid w:val="00D950D9"/>
    <w:rsid w:val="00DD5F91"/>
    <w:rsid w:val="00DE1E46"/>
    <w:rsid w:val="00DE4552"/>
    <w:rsid w:val="00DF7FF8"/>
    <w:rsid w:val="00E12BA0"/>
    <w:rsid w:val="00E36BB6"/>
    <w:rsid w:val="00E54047"/>
    <w:rsid w:val="00E6465A"/>
    <w:rsid w:val="00E8293F"/>
    <w:rsid w:val="00ED3E7A"/>
    <w:rsid w:val="00F414CA"/>
    <w:rsid w:val="00F71C5E"/>
    <w:rsid w:val="00FE384F"/>
    <w:rsid w:val="00FF219D"/>
  </w:rsids>
  <m:mathPr>
    <m:mathFont m:val="Cambria Math"/>
    <m:brkBin m:val="before"/>
    <m:brkBinSub m:val="--"/>
    <m:smallFrac m:val="0"/>
    <m:dispDef m:val="0"/>
    <m:lMargin m:val="0"/>
    <m:rMargin m:val="0"/>
    <m:defJc m:val="centerGroup"/>
    <m:wrapRight/>
    <m:intLim m:val="subSup"/>
    <m:naryLim m:val="subSup"/>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5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sv-S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6F1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24"/>
    <w:pPr>
      <w:tabs>
        <w:tab w:val="center" w:pos="4536"/>
        <w:tab w:val="right" w:pos="9072"/>
      </w:tabs>
    </w:pPr>
  </w:style>
  <w:style w:type="character" w:customStyle="1" w:styleId="HeaderChar">
    <w:name w:val="Header Char"/>
    <w:basedOn w:val="DefaultParagraphFont"/>
    <w:link w:val="Header"/>
    <w:uiPriority w:val="99"/>
    <w:rsid w:val="002B0F24"/>
  </w:style>
  <w:style w:type="paragraph" w:styleId="Footer">
    <w:name w:val="footer"/>
    <w:basedOn w:val="Normal"/>
    <w:link w:val="FooterChar"/>
    <w:uiPriority w:val="99"/>
    <w:unhideWhenUsed/>
    <w:rsid w:val="002B0F24"/>
    <w:pPr>
      <w:tabs>
        <w:tab w:val="center" w:pos="4536"/>
        <w:tab w:val="right" w:pos="9072"/>
      </w:tabs>
    </w:pPr>
  </w:style>
  <w:style w:type="character" w:customStyle="1" w:styleId="FooterChar">
    <w:name w:val="Footer Char"/>
    <w:basedOn w:val="DefaultParagraphFont"/>
    <w:link w:val="Footer"/>
    <w:uiPriority w:val="99"/>
    <w:rsid w:val="002B0F24"/>
  </w:style>
  <w:style w:type="character" w:customStyle="1" w:styleId="Buchberschrift">
    <w:name w:val="Buch Überschrift"/>
    <w:basedOn w:val="DefaultParagraphFont"/>
    <w:rsid w:val="007604E2"/>
    <w:rPr>
      <w:rFonts w:ascii="Didot" w:hAnsi="Didot"/>
      <w:bCs/>
      <w:sz w:val="32"/>
    </w:rPr>
  </w:style>
  <w:style w:type="paragraph" w:styleId="BodyText2">
    <w:name w:val="Body Text 2"/>
    <w:basedOn w:val="Normal"/>
    <w:link w:val="BodyText2Char"/>
    <w:rsid w:val="00CA2605"/>
    <w:rPr>
      <w:rFonts w:ascii="Arial" w:hAnsi="Arial"/>
      <w:sz w:val="40"/>
    </w:rPr>
  </w:style>
  <w:style w:type="character" w:customStyle="1" w:styleId="BodyText2Char">
    <w:name w:val="Body Text 2 Char"/>
    <w:basedOn w:val="DefaultParagraphFont"/>
    <w:link w:val="BodyText2"/>
    <w:rsid w:val="00CA2605"/>
    <w:rPr>
      <w:rFonts w:ascii="Arial" w:eastAsia="Times New Roman" w:hAnsi="Arial" w:cs="Times New Roman"/>
      <w:sz w:val="40"/>
      <w:szCs w:val="20"/>
      <w:lang w:val="sv-SE" w:eastAsia="de-DE"/>
    </w:rPr>
  </w:style>
  <w:style w:type="character" w:styleId="Hyperlink">
    <w:name w:val="Hyperlink"/>
    <w:basedOn w:val="DefaultParagraphFont"/>
    <w:rsid w:val="00CA2605"/>
    <w:rPr>
      <w:color w:val="0000FF"/>
      <w:u w:val="single"/>
    </w:rPr>
  </w:style>
  <w:style w:type="paragraph" w:styleId="BalloonText">
    <w:name w:val="Balloon Text"/>
    <w:basedOn w:val="Normal"/>
    <w:link w:val="BalloonTextChar"/>
    <w:rsid w:val="00AC6C09"/>
    <w:rPr>
      <w:rFonts w:ascii="Lucida Grande" w:hAnsi="Lucida Grande"/>
      <w:sz w:val="18"/>
      <w:szCs w:val="18"/>
    </w:rPr>
  </w:style>
  <w:style w:type="character" w:customStyle="1" w:styleId="BalloonTextChar">
    <w:name w:val="Balloon Text Char"/>
    <w:basedOn w:val="DefaultParagraphFont"/>
    <w:link w:val="BalloonText"/>
    <w:rsid w:val="00AC6C09"/>
    <w:rPr>
      <w:rFonts w:ascii="Lucida Grande" w:eastAsia="Times New Roman" w:hAnsi="Lucida Grande"/>
      <w:sz w:val="18"/>
      <w:szCs w:val="18"/>
    </w:rPr>
  </w:style>
  <w:style w:type="paragraph" w:styleId="BodyText">
    <w:name w:val="Body Text"/>
    <w:basedOn w:val="Normal"/>
    <w:link w:val="BodyTextChar"/>
    <w:rsid w:val="00537A5A"/>
    <w:pPr>
      <w:spacing w:after="120"/>
    </w:pPr>
  </w:style>
  <w:style w:type="character" w:customStyle="1" w:styleId="BodyTextChar">
    <w:name w:val="Body Text Char"/>
    <w:basedOn w:val="DefaultParagraphFont"/>
    <w:link w:val="BodyText"/>
    <w:rsid w:val="00537A5A"/>
    <w:rPr>
      <w:rFonts w:ascii="Times New Roman" w:eastAsia="Times New Roman" w:hAnsi="Times New Roman"/>
    </w:rPr>
  </w:style>
  <w:style w:type="character" w:styleId="CommentReference">
    <w:name w:val="annotation reference"/>
    <w:basedOn w:val="DefaultParagraphFont"/>
    <w:rsid w:val="009E6768"/>
    <w:rPr>
      <w:sz w:val="18"/>
      <w:szCs w:val="18"/>
    </w:rPr>
  </w:style>
  <w:style w:type="paragraph" w:styleId="CommentText">
    <w:name w:val="annotation text"/>
    <w:basedOn w:val="Normal"/>
    <w:link w:val="CommentTextChar"/>
    <w:rsid w:val="009E6768"/>
  </w:style>
  <w:style w:type="character" w:customStyle="1" w:styleId="CommentTextChar">
    <w:name w:val="Comment Text Char"/>
    <w:basedOn w:val="DefaultParagraphFont"/>
    <w:link w:val="CommentText"/>
    <w:rsid w:val="009E6768"/>
    <w:rPr>
      <w:rFonts w:ascii="Times New Roman" w:eastAsia="Times New Roman" w:hAnsi="Times New Roman"/>
    </w:rPr>
  </w:style>
  <w:style w:type="paragraph" w:styleId="CommentSubject">
    <w:name w:val="annotation subject"/>
    <w:basedOn w:val="CommentText"/>
    <w:next w:val="CommentText"/>
    <w:link w:val="CommentSubjectChar"/>
    <w:rsid w:val="009E6768"/>
    <w:rPr>
      <w:b/>
      <w:bCs/>
      <w:sz w:val="20"/>
      <w:szCs w:val="20"/>
    </w:rPr>
  </w:style>
  <w:style w:type="character" w:customStyle="1" w:styleId="CommentSubjectChar">
    <w:name w:val="Comment Subject Char"/>
    <w:basedOn w:val="CommentTextChar"/>
    <w:link w:val="CommentSubject"/>
    <w:rsid w:val="009E676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sv-S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6F1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24"/>
    <w:pPr>
      <w:tabs>
        <w:tab w:val="center" w:pos="4536"/>
        <w:tab w:val="right" w:pos="9072"/>
      </w:tabs>
    </w:pPr>
  </w:style>
  <w:style w:type="character" w:customStyle="1" w:styleId="HeaderChar">
    <w:name w:val="Header Char"/>
    <w:basedOn w:val="DefaultParagraphFont"/>
    <w:link w:val="Header"/>
    <w:uiPriority w:val="99"/>
    <w:rsid w:val="002B0F24"/>
  </w:style>
  <w:style w:type="paragraph" w:styleId="Footer">
    <w:name w:val="footer"/>
    <w:basedOn w:val="Normal"/>
    <w:link w:val="FooterChar"/>
    <w:uiPriority w:val="99"/>
    <w:unhideWhenUsed/>
    <w:rsid w:val="002B0F24"/>
    <w:pPr>
      <w:tabs>
        <w:tab w:val="center" w:pos="4536"/>
        <w:tab w:val="right" w:pos="9072"/>
      </w:tabs>
    </w:pPr>
  </w:style>
  <w:style w:type="character" w:customStyle="1" w:styleId="FooterChar">
    <w:name w:val="Footer Char"/>
    <w:basedOn w:val="DefaultParagraphFont"/>
    <w:link w:val="Footer"/>
    <w:uiPriority w:val="99"/>
    <w:rsid w:val="002B0F24"/>
  </w:style>
  <w:style w:type="character" w:customStyle="1" w:styleId="Buchberschrift">
    <w:name w:val="Buch Überschrift"/>
    <w:basedOn w:val="DefaultParagraphFont"/>
    <w:rsid w:val="007604E2"/>
    <w:rPr>
      <w:rFonts w:ascii="Didot" w:hAnsi="Didot"/>
      <w:bCs/>
      <w:sz w:val="32"/>
    </w:rPr>
  </w:style>
  <w:style w:type="paragraph" w:styleId="BodyText2">
    <w:name w:val="Body Text 2"/>
    <w:basedOn w:val="Normal"/>
    <w:link w:val="BodyText2Char"/>
    <w:rsid w:val="00CA2605"/>
    <w:rPr>
      <w:rFonts w:ascii="Arial" w:hAnsi="Arial"/>
      <w:sz w:val="40"/>
    </w:rPr>
  </w:style>
  <w:style w:type="character" w:customStyle="1" w:styleId="BodyText2Char">
    <w:name w:val="Body Text 2 Char"/>
    <w:basedOn w:val="DefaultParagraphFont"/>
    <w:link w:val="BodyText2"/>
    <w:rsid w:val="00CA2605"/>
    <w:rPr>
      <w:rFonts w:ascii="Arial" w:eastAsia="Times New Roman" w:hAnsi="Arial" w:cs="Times New Roman"/>
      <w:sz w:val="40"/>
      <w:szCs w:val="20"/>
      <w:lang w:val="sv-SE" w:eastAsia="de-DE"/>
    </w:rPr>
  </w:style>
  <w:style w:type="character" w:styleId="Hyperlink">
    <w:name w:val="Hyperlink"/>
    <w:basedOn w:val="DefaultParagraphFont"/>
    <w:rsid w:val="00CA2605"/>
    <w:rPr>
      <w:color w:val="0000FF"/>
      <w:u w:val="single"/>
    </w:rPr>
  </w:style>
  <w:style w:type="paragraph" w:styleId="BalloonText">
    <w:name w:val="Balloon Text"/>
    <w:basedOn w:val="Normal"/>
    <w:link w:val="BalloonTextChar"/>
    <w:rsid w:val="00AC6C09"/>
    <w:rPr>
      <w:rFonts w:ascii="Lucida Grande" w:hAnsi="Lucida Grande"/>
      <w:sz w:val="18"/>
      <w:szCs w:val="18"/>
    </w:rPr>
  </w:style>
  <w:style w:type="character" w:customStyle="1" w:styleId="BalloonTextChar">
    <w:name w:val="Balloon Text Char"/>
    <w:basedOn w:val="DefaultParagraphFont"/>
    <w:link w:val="BalloonText"/>
    <w:rsid w:val="00AC6C09"/>
    <w:rPr>
      <w:rFonts w:ascii="Lucida Grande" w:eastAsia="Times New Roman" w:hAnsi="Lucida Grande"/>
      <w:sz w:val="18"/>
      <w:szCs w:val="18"/>
    </w:rPr>
  </w:style>
  <w:style w:type="paragraph" w:styleId="BodyText">
    <w:name w:val="Body Text"/>
    <w:basedOn w:val="Normal"/>
    <w:link w:val="BodyTextChar"/>
    <w:rsid w:val="00537A5A"/>
    <w:pPr>
      <w:spacing w:after="120"/>
    </w:pPr>
  </w:style>
  <w:style w:type="character" w:customStyle="1" w:styleId="BodyTextChar">
    <w:name w:val="Body Text Char"/>
    <w:basedOn w:val="DefaultParagraphFont"/>
    <w:link w:val="BodyText"/>
    <w:rsid w:val="00537A5A"/>
    <w:rPr>
      <w:rFonts w:ascii="Times New Roman" w:eastAsia="Times New Roman" w:hAnsi="Times New Roman"/>
    </w:rPr>
  </w:style>
  <w:style w:type="character" w:styleId="CommentReference">
    <w:name w:val="annotation reference"/>
    <w:basedOn w:val="DefaultParagraphFont"/>
    <w:rsid w:val="009E6768"/>
    <w:rPr>
      <w:sz w:val="18"/>
      <w:szCs w:val="18"/>
    </w:rPr>
  </w:style>
  <w:style w:type="paragraph" w:styleId="CommentText">
    <w:name w:val="annotation text"/>
    <w:basedOn w:val="Normal"/>
    <w:link w:val="CommentTextChar"/>
    <w:rsid w:val="009E6768"/>
  </w:style>
  <w:style w:type="character" w:customStyle="1" w:styleId="CommentTextChar">
    <w:name w:val="Comment Text Char"/>
    <w:basedOn w:val="DefaultParagraphFont"/>
    <w:link w:val="CommentText"/>
    <w:rsid w:val="009E6768"/>
    <w:rPr>
      <w:rFonts w:ascii="Times New Roman" w:eastAsia="Times New Roman" w:hAnsi="Times New Roman"/>
    </w:rPr>
  </w:style>
  <w:style w:type="paragraph" w:styleId="CommentSubject">
    <w:name w:val="annotation subject"/>
    <w:basedOn w:val="CommentText"/>
    <w:next w:val="CommentText"/>
    <w:link w:val="CommentSubjectChar"/>
    <w:rsid w:val="009E6768"/>
    <w:rPr>
      <w:b/>
      <w:bCs/>
      <w:sz w:val="20"/>
      <w:szCs w:val="20"/>
    </w:rPr>
  </w:style>
  <w:style w:type="character" w:customStyle="1" w:styleId="CommentSubjectChar">
    <w:name w:val="Comment Subject Char"/>
    <w:basedOn w:val="CommentTextChar"/>
    <w:link w:val="CommentSubject"/>
    <w:rsid w:val="009E676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Ries Text Konzept</Company>
  <LinksUpToDate>false</LinksUpToDate>
  <CharactersWithSpaces>2844</CharactersWithSpaces>
  <SharedDoc>false</SharedDoc>
  <HLinks>
    <vt:vector size="6" baseType="variant">
      <vt:variant>
        <vt:i4>6619260</vt:i4>
      </vt:variant>
      <vt:variant>
        <vt:i4>0</vt:i4>
      </vt:variant>
      <vt:variant>
        <vt:i4>0</vt:i4>
      </vt:variant>
      <vt:variant>
        <vt:i4>5</vt:i4>
      </vt:variant>
      <vt:variant>
        <vt:lpwstr>http://www.ngk.de/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Ries</dc:creator>
  <cp:lastModifiedBy>Mikael Lyckberg</cp:lastModifiedBy>
  <cp:revision>10</cp:revision>
  <cp:lastPrinted>2016-02-23T14:23:00Z</cp:lastPrinted>
  <dcterms:created xsi:type="dcterms:W3CDTF">2016-03-18T13:33:00Z</dcterms:created>
  <dcterms:modified xsi:type="dcterms:W3CDTF">2016-04-25T07:29:00Z</dcterms:modified>
</cp:coreProperties>
</file>