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9B8E1" w14:textId="4E28AA57" w:rsidR="00511816" w:rsidRDefault="00511816" w:rsidP="003E5918">
      <w:pPr>
        <w:pStyle w:val="VisaDocumentname"/>
        <w:rPr>
          <w:rFonts w:cs="Segoe UI"/>
          <w:color w:val="0023A0"/>
          <w:lang w:val="it-IT"/>
        </w:rPr>
      </w:pPr>
    </w:p>
    <w:p w14:paraId="59B0DC91" w14:textId="77777777" w:rsidR="00FA2121" w:rsidRDefault="00FA2121" w:rsidP="003E5918">
      <w:pPr>
        <w:pStyle w:val="VisaDocumentname"/>
        <w:rPr>
          <w:rFonts w:cs="Segoe UI"/>
          <w:color w:val="0023A0"/>
          <w:lang w:val="it-IT"/>
        </w:rPr>
      </w:pPr>
    </w:p>
    <w:p w14:paraId="3C59993A" w14:textId="168AC975" w:rsidR="003E5918" w:rsidRPr="003B76CF" w:rsidRDefault="004137E2" w:rsidP="003E5918">
      <w:pPr>
        <w:pStyle w:val="VisaDocumentname"/>
        <w:rPr>
          <w:rFonts w:cs="Segoe UI"/>
          <w:color w:val="0023A0"/>
          <w:lang w:val="it-IT"/>
        </w:rPr>
      </w:pPr>
      <w:r w:rsidRPr="003B76CF">
        <w:rPr>
          <w:rFonts w:cs="Segoe UI"/>
          <w:color w:val="0023A0"/>
          <w:lang w:val="it-IT"/>
        </w:rPr>
        <w:t>nOTA PER LA STAMPA</w:t>
      </w:r>
    </w:p>
    <w:p w14:paraId="522F11F0" w14:textId="7C7E61F2" w:rsidR="00724888" w:rsidRPr="004F6488" w:rsidRDefault="00D2651C" w:rsidP="00D577C5">
      <w:pPr>
        <w:pStyle w:val="VisaHeadline"/>
        <w:pBdr>
          <w:bottom w:val="single" w:sz="8" w:space="7" w:color="0023A0"/>
        </w:pBdr>
        <w:jc w:val="center"/>
        <w:rPr>
          <w:rFonts w:ascii="Arial" w:hAnsi="Arial" w:cs="Arial"/>
          <w:b/>
          <w:sz w:val="32"/>
          <w:szCs w:val="32"/>
          <w:lang w:val="it-IT"/>
        </w:rPr>
      </w:pPr>
      <w:r w:rsidRPr="004F6488">
        <w:rPr>
          <w:rFonts w:ascii="Arial" w:hAnsi="Arial" w:cs="Arial"/>
          <w:b/>
          <w:sz w:val="32"/>
          <w:szCs w:val="32"/>
          <w:lang w:val="it-IT"/>
        </w:rPr>
        <w:t xml:space="preserve">Unipol Banca e Visa </w:t>
      </w:r>
      <w:r w:rsidR="00A94975" w:rsidRPr="004F6488">
        <w:rPr>
          <w:rFonts w:ascii="Arial" w:hAnsi="Arial" w:cs="Arial"/>
          <w:b/>
          <w:sz w:val="32"/>
          <w:szCs w:val="32"/>
          <w:lang w:val="it-IT"/>
        </w:rPr>
        <w:t xml:space="preserve">insieme </w:t>
      </w:r>
      <w:r w:rsidRPr="004F6488">
        <w:rPr>
          <w:rFonts w:ascii="Arial" w:hAnsi="Arial" w:cs="Arial"/>
          <w:b/>
          <w:sz w:val="32"/>
          <w:szCs w:val="32"/>
          <w:lang w:val="it-IT"/>
        </w:rPr>
        <w:t>per offrire una nuova esperienza di pagamento ai clienti Unipol con LETSPAY</w:t>
      </w:r>
    </w:p>
    <w:p w14:paraId="217CDFBD" w14:textId="1704D56C" w:rsidR="00511816" w:rsidRPr="004F6488" w:rsidRDefault="00511816" w:rsidP="00CF78B5">
      <w:pPr>
        <w:spacing w:after="0" w:line="240" w:lineRule="auto"/>
        <w:contextualSpacing/>
        <w:jc w:val="both"/>
        <w:rPr>
          <w:rFonts w:ascii="Segoe UI" w:hAnsi="Segoe UI" w:cs="Segoe UI"/>
          <w:b/>
          <w:bCs/>
          <w:iCs/>
          <w:lang w:val="it-IT"/>
        </w:rPr>
      </w:pPr>
    </w:p>
    <w:p w14:paraId="11D49B70" w14:textId="530C3176" w:rsidR="00D2651C" w:rsidRPr="004F6488" w:rsidRDefault="00D2651C" w:rsidP="00D2651C">
      <w:pPr>
        <w:pStyle w:val="Paragrafoelenco"/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b/>
          <w:bCs/>
          <w:iCs/>
          <w:lang w:val="it-IT"/>
        </w:rPr>
      </w:pPr>
      <w:r w:rsidRPr="004F6488">
        <w:rPr>
          <w:rFonts w:ascii="Arial" w:hAnsi="Arial" w:cs="Arial"/>
          <w:b/>
          <w:bCs/>
          <w:iCs/>
          <w:lang w:val="it-IT"/>
        </w:rPr>
        <w:t>L</w:t>
      </w:r>
      <w:r w:rsidR="004F6488" w:rsidRPr="004F6488">
        <w:rPr>
          <w:rFonts w:ascii="Arial" w:hAnsi="Arial" w:cs="Arial"/>
          <w:b/>
          <w:bCs/>
          <w:iCs/>
          <w:lang w:val="it-IT"/>
        </w:rPr>
        <w:t>ETSPAY</w:t>
      </w:r>
      <w:r w:rsidRPr="004F6488">
        <w:rPr>
          <w:rFonts w:ascii="Arial" w:hAnsi="Arial" w:cs="Arial"/>
          <w:b/>
          <w:bCs/>
          <w:iCs/>
          <w:lang w:val="it-IT"/>
        </w:rPr>
        <w:t xml:space="preserve">, il primo braccialetto per pagamenti elettronici in Italia, </w:t>
      </w:r>
      <w:r w:rsidR="003E4A10" w:rsidRPr="004F6488">
        <w:rPr>
          <w:rFonts w:ascii="Arial" w:hAnsi="Arial" w:cs="Arial"/>
          <w:b/>
          <w:bCs/>
          <w:iCs/>
          <w:lang w:val="it-IT"/>
        </w:rPr>
        <w:t>presto</w:t>
      </w:r>
      <w:r w:rsidR="003B76CF" w:rsidRPr="004F6488">
        <w:rPr>
          <w:rFonts w:ascii="Arial" w:hAnsi="Arial" w:cs="Arial"/>
          <w:b/>
          <w:bCs/>
          <w:iCs/>
          <w:lang w:val="it-IT"/>
        </w:rPr>
        <w:t xml:space="preserve"> disponibile in</w:t>
      </w:r>
      <w:r w:rsidRPr="004F6488">
        <w:rPr>
          <w:rFonts w:ascii="Arial" w:hAnsi="Arial" w:cs="Arial"/>
          <w:b/>
          <w:bCs/>
          <w:iCs/>
          <w:color w:val="FF0000"/>
          <w:lang w:val="it-IT"/>
        </w:rPr>
        <w:t xml:space="preserve"> </w:t>
      </w:r>
      <w:r w:rsidR="00D010B3" w:rsidRPr="004F6488">
        <w:rPr>
          <w:rFonts w:ascii="Arial" w:hAnsi="Arial" w:cs="Arial"/>
          <w:b/>
          <w:bCs/>
          <w:iCs/>
          <w:lang w:val="it-IT"/>
        </w:rPr>
        <w:t>26</w:t>
      </w:r>
      <w:r w:rsidR="00094A5B" w:rsidRPr="004F6488">
        <w:rPr>
          <w:rFonts w:ascii="Arial" w:hAnsi="Arial" w:cs="Arial"/>
          <w:b/>
          <w:bCs/>
          <w:iCs/>
          <w:lang w:val="it-IT"/>
        </w:rPr>
        <w:t>3</w:t>
      </w:r>
      <w:r w:rsidR="00D010B3" w:rsidRPr="004F6488">
        <w:rPr>
          <w:rFonts w:ascii="Arial" w:hAnsi="Arial" w:cs="Arial"/>
          <w:b/>
          <w:bCs/>
          <w:iCs/>
          <w:lang w:val="it-IT"/>
        </w:rPr>
        <w:t xml:space="preserve"> </w:t>
      </w:r>
      <w:r w:rsidRPr="004F6488">
        <w:rPr>
          <w:rFonts w:ascii="Arial" w:hAnsi="Arial" w:cs="Arial"/>
          <w:b/>
          <w:bCs/>
          <w:iCs/>
          <w:lang w:val="it-IT"/>
        </w:rPr>
        <w:t>filiali Unipol Banca</w:t>
      </w:r>
      <w:r w:rsidR="00604F69" w:rsidRPr="004F6488">
        <w:rPr>
          <w:rFonts w:ascii="Arial" w:hAnsi="Arial" w:cs="Arial"/>
          <w:b/>
          <w:bCs/>
          <w:iCs/>
          <w:lang w:val="it-IT"/>
        </w:rPr>
        <w:t xml:space="preserve"> e online</w:t>
      </w:r>
    </w:p>
    <w:p w14:paraId="245BCF5C" w14:textId="156BB1D8" w:rsidR="00D2651C" w:rsidRPr="00912A8D" w:rsidRDefault="00B373DA" w:rsidP="00D2651C">
      <w:pPr>
        <w:pStyle w:val="Paragrafoelenco"/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b/>
          <w:bCs/>
          <w:iCs/>
          <w:lang w:val="it-IT"/>
        </w:rPr>
      </w:pPr>
      <w:r w:rsidRPr="004F6488">
        <w:rPr>
          <w:rFonts w:ascii="Arial" w:hAnsi="Arial" w:cs="Arial"/>
          <w:b/>
          <w:bCs/>
          <w:iCs/>
          <w:lang w:val="it-IT"/>
        </w:rPr>
        <w:t xml:space="preserve">Unipol Banca è la prima </w:t>
      </w:r>
      <w:r w:rsidRPr="00912A8D">
        <w:rPr>
          <w:rFonts w:ascii="Arial" w:hAnsi="Arial" w:cs="Arial"/>
          <w:b/>
          <w:bCs/>
          <w:iCs/>
          <w:lang w:val="it-IT"/>
        </w:rPr>
        <w:t xml:space="preserve">banca in Italia che con Nexi e Visa, è in grado di offrire ai propri clienti un servizio di pagamento wearable e </w:t>
      </w:r>
      <w:r w:rsidR="00D2651C" w:rsidRPr="00912A8D">
        <w:rPr>
          <w:rFonts w:ascii="Arial" w:hAnsi="Arial" w:cs="Arial"/>
          <w:b/>
          <w:bCs/>
          <w:iCs/>
          <w:lang w:val="it-IT"/>
        </w:rPr>
        <w:t>contactless</w:t>
      </w:r>
    </w:p>
    <w:p w14:paraId="19043BB4" w14:textId="332847D9" w:rsidR="00D2651C" w:rsidRPr="00912A8D" w:rsidRDefault="00D2651C" w:rsidP="00D2651C">
      <w:pPr>
        <w:pStyle w:val="Paragrafoelenco"/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b/>
          <w:bCs/>
          <w:iCs/>
          <w:lang w:val="it-IT"/>
        </w:rPr>
      </w:pPr>
      <w:r w:rsidRPr="00912A8D">
        <w:rPr>
          <w:rFonts w:ascii="Arial" w:hAnsi="Arial" w:cs="Arial"/>
          <w:b/>
          <w:bCs/>
          <w:iCs/>
          <w:lang w:val="it-IT"/>
        </w:rPr>
        <w:t xml:space="preserve">Secondo </w:t>
      </w:r>
      <w:r w:rsidR="005B3C5C">
        <w:rPr>
          <w:rFonts w:ascii="Arial" w:hAnsi="Arial" w:cs="Arial"/>
          <w:b/>
          <w:bCs/>
          <w:iCs/>
          <w:lang w:val="it-IT"/>
        </w:rPr>
        <w:t xml:space="preserve">il </w:t>
      </w:r>
      <w:bookmarkStart w:id="0" w:name="_GoBack"/>
      <w:bookmarkEnd w:id="0"/>
      <w:r w:rsidRPr="00912A8D">
        <w:rPr>
          <w:rFonts w:ascii="Arial" w:hAnsi="Arial" w:cs="Arial"/>
          <w:b/>
          <w:bCs/>
          <w:iCs/>
          <w:lang w:val="it-IT"/>
        </w:rPr>
        <w:t xml:space="preserve">Digital </w:t>
      </w:r>
      <w:proofErr w:type="spellStart"/>
      <w:r w:rsidRPr="00912A8D">
        <w:rPr>
          <w:rFonts w:ascii="Arial" w:hAnsi="Arial" w:cs="Arial"/>
          <w:b/>
          <w:bCs/>
          <w:iCs/>
          <w:lang w:val="it-IT"/>
        </w:rPr>
        <w:t>Payment</w:t>
      </w:r>
      <w:proofErr w:type="spellEnd"/>
      <w:r w:rsidRPr="00912A8D">
        <w:rPr>
          <w:rFonts w:ascii="Arial" w:hAnsi="Arial" w:cs="Arial"/>
          <w:b/>
          <w:bCs/>
          <w:iCs/>
          <w:lang w:val="it-IT"/>
        </w:rPr>
        <w:t xml:space="preserve"> </w:t>
      </w:r>
      <w:proofErr w:type="spellStart"/>
      <w:r w:rsidR="0026453A" w:rsidRPr="00912A8D">
        <w:rPr>
          <w:rFonts w:ascii="Arial" w:hAnsi="Arial" w:cs="Arial"/>
          <w:b/>
          <w:bCs/>
          <w:iCs/>
          <w:lang w:val="it-IT"/>
        </w:rPr>
        <w:t>S</w:t>
      </w:r>
      <w:r w:rsidRPr="00912A8D">
        <w:rPr>
          <w:rFonts w:ascii="Arial" w:hAnsi="Arial" w:cs="Arial"/>
          <w:b/>
          <w:bCs/>
          <w:iCs/>
          <w:lang w:val="it-IT"/>
        </w:rPr>
        <w:t>tudy</w:t>
      </w:r>
      <w:proofErr w:type="spellEnd"/>
      <w:r w:rsidRPr="00912A8D">
        <w:rPr>
          <w:rFonts w:ascii="Arial" w:hAnsi="Arial" w:cs="Arial"/>
          <w:b/>
          <w:bCs/>
          <w:iCs/>
          <w:lang w:val="it-IT"/>
        </w:rPr>
        <w:t xml:space="preserve"> 2017</w:t>
      </w:r>
      <w:r w:rsidR="0026453A" w:rsidRPr="00912A8D">
        <w:rPr>
          <w:rFonts w:asciiTheme="minorHAnsi" w:eastAsiaTheme="minorHAnsi" w:hAnsiTheme="minorHAnsi" w:cstheme="minorBidi"/>
          <w:color w:val="auto"/>
          <w:bdr w:val="none" w:sz="0" w:space="0" w:color="auto"/>
          <w:vertAlign w:val="superscript"/>
          <w:lang w:val="it-IT" w:eastAsia="en-US"/>
        </w:rPr>
        <w:t>1</w:t>
      </w:r>
      <w:r w:rsidR="0026453A" w:rsidRPr="00912A8D">
        <w:rPr>
          <w:rFonts w:ascii="Arial" w:hAnsi="Arial" w:cs="Arial"/>
          <w:b/>
          <w:bCs/>
          <w:iCs/>
          <w:lang w:val="it-IT"/>
        </w:rPr>
        <w:t xml:space="preserve"> </w:t>
      </w:r>
      <w:r w:rsidRPr="00912A8D">
        <w:rPr>
          <w:rFonts w:ascii="Arial" w:hAnsi="Arial" w:cs="Arial"/>
          <w:b/>
          <w:bCs/>
          <w:iCs/>
          <w:lang w:val="it-IT"/>
        </w:rPr>
        <w:t>di Visa, il 68% degli italiani è propenso a utilizzare servizi di pagamento su dispositivi mobili</w:t>
      </w:r>
    </w:p>
    <w:p w14:paraId="70038D6C" w14:textId="32BD843E" w:rsidR="00511816" w:rsidRPr="00912A8D" w:rsidRDefault="00511816" w:rsidP="00D235D0">
      <w:pPr>
        <w:pStyle w:val="Paragrafoelenco"/>
        <w:spacing w:after="0" w:line="240" w:lineRule="auto"/>
        <w:ind w:left="0"/>
        <w:contextualSpacing/>
        <w:jc w:val="both"/>
        <w:rPr>
          <w:rFonts w:ascii="Segoe UI" w:hAnsi="Segoe UI" w:cs="Segoe UI"/>
          <w:b/>
          <w:bCs/>
          <w:iCs/>
          <w:lang w:val="it-IT"/>
        </w:rPr>
      </w:pPr>
    </w:p>
    <w:p w14:paraId="19B9A0F4" w14:textId="77777777" w:rsidR="00D235D0" w:rsidRPr="00912A8D" w:rsidRDefault="00D235D0" w:rsidP="00D235D0">
      <w:pPr>
        <w:pStyle w:val="Paragrafoelenco"/>
        <w:spacing w:after="0" w:line="240" w:lineRule="auto"/>
        <w:ind w:left="0"/>
        <w:contextualSpacing/>
        <w:jc w:val="both"/>
        <w:rPr>
          <w:rFonts w:ascii="Segoe UI" w:hAnsi="Segoe UI" w:cs="Segoe UI"/>
          <w:bCs/>
          <w:iCs/>
          <w:sz w:val="16"/>
          <w:szCs w:val="16"/>
          <w:lang w:val="it-IT"/>
        </w:rPr>
      </w:pPr>
    </w:p>
    <w:p w14:paraId="4FEAD81B" w14:textId="2DE5FE73" w:rsidR="004F28B5" w:rsidRPr="004F6488" w:rsidRDefault="00A94975" w:rsidP="00A94975">
      <w:pPr>
        <w:pStyle w:val="Paragrafoelenco"/>
        <w:spacing w:after="0" w:line="240" w:lineRule="auto"/>
        <w:ind w:left="0"/>
        <w:contextualSpacing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it-IT" w:eastAsia="en-US"/>
        </w:rPr>
      </w:pPr>
      <w:r w:rsidRPr="00912A8D">
        <w:rPr>
          <w:rFonts w:asciiTheme="minorHAnsi" w:eastAsiaTheme="minorHAnsi" w:hAnsiTheme="minorHAnsi" w:cstheme="minorBidi"/>
          <w:color w:val="auto"/>
          <w:bdr w:val="none" w:sz="0" w:space="0" w:color="auto"/>
          <w:lang w:val="it-IT" w:eastAsia="en-US"/>
        </w:rPr>
        <w:t>Bologna</w:t>
      </w:r>
      <w:r w:rsidR="00511816" w:rsidRPr="00912A8D">
        <w:rPr>
          <w:rFonts w:asciiTheme="minorHAnsi" w:eastAsiaTheme="minorHAnsi" w:hAnsiTheme="minorHAnsi" w:cstheme="minorBidi"/>
          <w:color w:val="auto"/>
          <w:bdr w:val="none" w:sz="0" w:space="0" w:color="auto"/>
          <w:lang w:val="it-IT" w:eastAsia="en-US"/>
        </w:rPr>
        <w:t xml:space="preserve">, </w:t>
      </w:r>
      <w:r w:rsidR="000C7655">
        <w:rPr>
          <w:rFonts w:asciiTheme="minorHAnsi" w:eastAsiaTheme="minorHAnsi" w:hAnsiTheme="minorHAnsi" w:cstheme="minorBidi"/>
          <w:color w:val="auto"/>
          <w:bdr w:val="none" w:sz="0" w:space="0" w:color="auto"/>
          <w:lang w:val="it-IT" w:eastAsia="en-US"/>
        </w:rPr>
        <w:t>5</w:t>
      </w:r>
      <w:r w:rsidR="00D010B3" w:rsidRPr="00912A8D">
        <w:rPr>
          <w:rFonts w:asciiTheme="minorHAnsi" w:eastAsiaTheme="minorHAnsi" w:hAnsiTheme="minorHAnsi" w:cstheme="minorBidi"/>
          <w:color w:val="auto"/>
          <w:bdr w:val="none" w:sz="0" w:space="0" w:color="auto"/>
          <w:lang w:val="it-IT" w:eastAsia="en-US"/>
        </w:rPr>
        <w:t xml:space="preserve"> </w:t>
      </w:r>
      <w:r w:rsidR="004F6488" w:rsidRPr="00912A8D">
        <w:rPr>
          <w:rFonts w:asciiTheme="minorHAnsi" w:eastAsiaTheme="minorHAnsi" w:hAnsiTheme="minorHAnsi" w:cstheme="minorBidi"/>
          <w:color w:val="auto"/>
          <w:bdr w:val="none" w:sz="0" w:space="0" w:color="auto"/>
          <w:lang w:val="it-IT" w:eastAsia="en-US"/>
        </w:rPr>
        <w:t>a</w:t>
      </w:r>
      <w:r w:rsidR="00D010B3" w:rsidRPr="00912A8D">
        <w:rPr>
          <w:rFonts w:asciiTheme="minorHAnsi" w:eastAsiaTheme="minorHAnsi" w:hAnsiTheme="minorHAnsi" w:cstheme="minorBidi"/>
          <w:color w:val="auto"/>
          <w:bdr w:val="none" w:sz="0" w:space="0" w:color="auto"/>
          <w:lang w:val="it-IT" w:eastAsia="en-US"/>
        </w:rPr>
        <w:t>pril</w:t>
      </w:r>
      <w:r w:rsidRPr="00912A8D">
        <w:rPr>
          <w:rFonts w:asciiTheme="minorHAnsi" w:eastAsiaTheme="minorHAnsi" w:hAnsiTheme="minorHAnsi" w:cstheme="minorBidi"/>
          <w:color w:val="auto"/>
          <w:bdr w:val="none" w:sz="0" w:space="0" w:color="auto"/>
          <w:lang w:val="it-IT" w:eastAsia="en-US"/>
        </w:rPr>
        <w:t>e</w:t>
      </w:r>
      <w:r w:rsidR="006142E0" w:rsidRPr="00912A8D">
        <w:rPr>
          <w:rFonts w:asciiTheme="minorHAnsi" w:eastAsiaTheme="minorHAnsi" w:hAnsiTheme="minorHAnsi" w:cstheme="minorBidi"/>
          <w:color w:val="auto"/>
          <w:bdr w:val="none" w:sz="0" w:space="0" w:color="auto"/>
          <w:lang w:val="it-IT" w:eastAsia="en-US"/>
        </w:rPr>
        <w:t xml:space="preserve"> </w:t>
      </w:r>
      <w:r w:rsidR="00511816" w:rsidRPr="00912A8D">
        <w:rPr>
          <w:rFonts w:asciiTheme="minorHAnsi" w:eastAsiaTheme="minorHAnsi" w:hAnsiTheme="minorHAnsi" w:cstheme="minorBidi"/>
          <w:color w:val="auto"/>
          <w:bdr w:val="none" w:sz="0" w:space="0" w:color="auto"/>
          <w:lang w:val="it-IT" w:eastAsia="en-US"/>
        </w:rPr>
        <w:t xml:space="preserve">2018 </w:t>
      </w:r>
      <w:r w:rsidR="006142E0" w:rsidRPr="00912A8D">
        <w:rPr>
          <w:rFonts w:asciiTheme="minorHAnsi" w:eastAsiaTheme="minorHAnsi" w:hAnsiTheme="minorHAnsi" w:cstheme="minorBidi"/>
          <w:color w:val="auto"/>
          <w:bdr w:val="none" w:sz="0" w:space="0" w:color="auto"/>
          <w:lang w:val="it-IT" w:eastAsia="en-US"/>
        </w:rPr>
        <w:t>–</w:t>
      </w:r>
      <w:r w:rsidR="00511816" w:rsidRPr="00912A8D">
        <w:rPr>
          <w:rFonts w:asciiTheme="minorHAnsi" w:eastAsiaTheme="minorHAnsi" w:hAnsiTheme="minorHAnsi" w:cstheme="minorBidi"/>
          <w:color w:val="auto"/>
          <w:bdr w:val="none" w:sz="0" w:space="0" w:color="auto"/>
          <w:lang w:val="it-IT" w:eastAsia="en-US"/>
        </w:rPr>
        <w:t xml:space="preserve"> </w:t>
      </w:r>
      <w:r w:rsidR="00D2651C" w:rsidRPr="00912A8D">
        <w:rPr>
          <w:rFonts w:asciiTheme="minorHAnsi" w:eastAsiaTheme="minorHAnsi" w:hAnsiTheme="minorHAnsi" w:cstheme="minorBidi"/>
          <w:color w:val="auto"/>
          <w:bdr w:val="none" w:sz="0" w:space="0" w:color="auto"/>
          <w:lang w:val="it-IT" w:eastAsia="en-US"/>
        </w:rPr>
        <w:t>L’adozione dei dispositivi mobil</w:t>
      </w:r>
      <w:r w:rsidR="0026453A" w:rsidRPr="00912A8D">
        <w:rPr>
          <w:rFonts w:asciiTheme="minorHAnsi" w:eastAsiaTheme="minorHAnsi" w:hAnsiTheme="minorHAnsi" w:cstheme="minorBidi"/>
          <w:color w:val="auto"/>
          <w:bdr w:val="none" w:sz="0" w:space="0" w:color="auto"/>
          <w:lang w:val="it-IT" w:eastAsia="en-US"/>
        </w:rPr>
        <w:t>e</w:t>
      </w:r>
      <w:r w:rsidR="00D2651C" w:rsidRPr="00912A8D">
        <w:rPr>
          <w:rFonts w:asciiTheme="minorHAnsi" w:eastAsiaTheme="minorHAnsi" w:hAnsiTheme="minorHAnsi" w:cstheme="minorBidi"/>
          <w:color w:val="auto"/>
          <w:bdr w:val="none" w:sz="0" w:space="0" w:color="auto"/>
          <w:lang w:val="it-IT" w:eastAsia="en-US"/>
        </w:rPr>
        <w:t xml:space="preserve"> per gestire le proprie finanze personali, effettuare disposizioni bancarie e/o pagamenti continua a espandersi</w:t>
      </w:r>
      <w:r w:rsidR="00EF42EA" w:rsidRPr="00912A8D">
        <w:rPr>
          <w:rFonts w:asciiTheme="minorHAnsi" w:eastAsiaTheme="minorHAnsi" w:hAnsiTheme="minorHAnsi" w:cstheme="minorBidi"/>
          <w:color w:val="auto"/>
          <w:bdr w:val="none" w:sz="0" w:space="0" w:color="auto"/>
          <w:lang w:val="it-IT" w:eastAsia="en-US"/>
        </w:rPr>
        <w:t xml:space="preserve">, </w:t>
      </w:r>
      <w:r w:rsidR="004F28B5" w:rsidRPr="00912A8D">
        <w:rPr>
          <w:rFonts w:asciiTheme="minorHAnsi" w:eastAsiaTheme="minorHAnsi" w:hAnsiTheme="minorHAnsi" w:cstheme="minorBidi"/>
          <w:color w:val="auto"/>
          <w:bdr w:val="none" w:sz="0" w:space="0" w:color="auto"/>
          <w:lang w:val="it-IT" w:eastAsia="en-US"/>
        </w:rPr>
        <w:t>e il 74%</w:t>
      </w:r>
      <w:r w:rsidR="0026453A" w:rsidRPr="00912A8D">
        <w:rPr>
          <w:rFonts w:asciiTheme="minorHAnsi" w:eastAsiaTheme="minorHAnsi" w:hAnsiTheme="minorHAnsi" w:cstheme="minorBidi"/>
          <w:color w:val="auto"/>
          <w:bdr w:val="none" w:sz="0" w:space="0" w:color="auto"/>
          <w:vertAlign w:val="superscript"/>
          <w:lang w:val="it-IT" w:eastAsia="en-US"/>
        </w:rPr>
        <w:t>1</w:t>
      </w:r>
      <w:r w:rsidR="0026453A" w:rsidRPr="00912A8D">
        <w:rPr>
          <w:rFonts w:asciiTheme="minorHAnsi" w:eastAsiaTheme="minorHAnsi" w:hAnsiTheme="minorHAnsi" w:cstheme="minorBidi"/>
          <w:color w:val="auto"/>
          <w:bdr w:val="none" w:sz="0" w:space="0" w:color="auto"/>
          <w:lang w:val="it-IT" w:eastAsia="en-US"/>
        </w:rPr>
        <w:t xml:space="preserve"> </w:t>
      </w:r>
      <w:r w:rsidR="004F28B5" w:rsidRPr="00912A8D">
        <w:rPr>
          <w:rFonts w:asciiTheme="minorHAnsi" w:eastAsiaTheme="minorHAnsi" w:hAnsiTheme="minorHAnsi" w:cstheme="minorBidi"/>
          <w:color w:val="auto"/>
          <w:bdr w:val="none" w:sz="0" w:space="0" w:color="auto"/>
          <w:lang w:val="it-IT" w:eastAsia="en-US"/>
        </w:rPr>
        <w:t>degli italiani utilizza i loro dispositivi mobile per tenere traccia delle proprie entrate e uscite finanziarie e per effettuare pagamenti quotidiani quali pedaggi, parcheggi, bollette e altri pagamenti di tutti i giorni.</w:t>
      </w:r>
    </w:p>
    <w:p w14:paraId="252BA260" w14:textId="1600F1B4" w:rsidR="004F28B5" w:rsidRPr="004F6488" w:rsidRDefault="004F28B5" w:rsidP="00A94975">
      <w:pPr>
        <w:pStyle w:val="Paragrafoelenco"/>
        <w:spacing w:after="0" w:line="240" w:lineRule="auto"/>
        <w:ind w:left="0"/>
        <w:contextualSpacing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it-IT" w:eastAsia="en-US"/>
        </w:rPr>
      </w:pPr>
    </w:p>
    <w:p w14:paraId="5049D367" w14:textId="111905CB" w:rsidR="004F28B5" w:rsidRPr="004F6488" w:rsidRDefault="004F28B5" w:rsidP="00A949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lang w:val="it-IT"/>
        </w:rPr>
      </w:pPr>
      <w:r w:rsidRPr="004F6488">
        <w:rPr>
          <w:lang w:val="it-IT"/>
        </w:rPr>
        <w:t xml:space="preserve">Come innovatore, Unipol mira a offrire soluzioni all'avanguardia per indirizzare i nuovi comportamenti dei consumatori. Ecco perché Unipol </w:t>
      </w:r>
      <w:r w:rsidR="00D010B3" w:rsidRPr="004F6488">
        <w:rPr>
          <w:lang w:val="it-IT"/>
        </w:rPr>
        <w:t xml:space="preserve">Banca </w:t>
      </w:r>
      <w:r w:rsidRPr="004F6488">
        <w:rPr>
          <w:lang w:val="it-IT"/>
        </w:rPr>
        <w:t>ha collaborato con Visa e Nexi per creare LETSPAY, un braccialetto per i pagamenti elettronici che utilizza un chip e una carta virtuale collegata a una carta di debito Visa.</w:t>
      </w:r>
    </w:p>
    <w:p w14:paraId="3D453C0A" w14:textId="77777777" w:rsidR="004F28B5" w:rsidRPr="004F6488" w:rsidRDefault="004F28B5" w:rsidP="00A94975">
      <w:pPr>
        <w:pStyle w:val="Paragrafoelenco"/>
        <w:spacing w:after="0" w:line="240" w:lineRule="auto"/>
        <w:ind w:left="0"/>
        <w:contextualSpacing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it-IT" w:eastAsia="en-US"/>
        </w:rPr>
      </w:pPr>
    </w:p>
    <w:p w14:paraId="04994A79" w14:textId="7F31AB51" w:rsidR="004F28B5" w:rsidRPr="004F6488" w:rsidRDefault="00511816" w:rsidP="00A94975">
      <w:pPr>
        <w:pStyle w:val="Paragrafoelenco"/>
        <w:spacing w:after="0" w:line="240" w:lineRule="auto"/>
        <w:ind w:left="0"/>
        <w:contextualSpacing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it-IT" w:eastAsia="en-US"/>
        </w:rPr>
      </w:pPr>
      <w:r w:rsidRPr="004F6488">
        <w:rPr>
          <w:rFonts w:asciiTheme="minorHAnsi" w:eastAsiaTheme="minorHAnsi" w:hAnsiTheme="minorHAnsi" w:cstheme="minorBidi"/>
          <w:color w:val="auto"/>
          <w:bdr w:val="none" w:sz="0" w:space="0" w:color="auto"/>
          <w:lang w:val="it-IT" w:eastAsia="en-US"/>
        </w:rPr>
        <w:t xml:space="preserve">Davide Steffanini, General Manager </w:t>
      </w:r>
      <w:r w:rsidR="004F28B5" w:rsidRPr="004F6488">
        <w:rPr>
          <w:rFonts w:asciiTheme="minorHAnsi" w:eastAsiaTheme="minorHAnsi" w:hAnsiTheme="minorHAnsi" w:cstheme="minorBidi"/>
          <w:color w:val="auto"/>
          <w:bdr w:val="none" w:sz="0" w:space="0" w:color="auto"/>
          <w:lang w:val="it-IT" w:eastAsia="en-US"/>
        </w:rPr>
        <w:t>di</w:t>
      </w:r>
      <w:r w:rsidRPr="004F6488">
        <w:rPr>
          <w:rFonts w:asciiTheme="minorHAnsi" w:eastAsiaTheme="minorHAnsi" w:hAnsiTheme="minorHAnsi" w:cstheme="minorBidi"/>
          <w:color w:val="auto"/>
          <w:bdr w:val="none" w:sz="0" w:space="0" w:color="auto"/>
          <w:lang w:val="it-IT" w:eastAsia="en-US"/>
        </w:rPr>
        <w:t xml:space="preserve"> Visa in Ital</w:t>
      </w:r>
      <w:r w:rsidR="004F28B5" w:rsidRPr="004F6488">
        <w:rPr>
          <w:rFonts w:asciiTheme="minorHAnsi" w:eastAsiaTheme="minorHAnsi" w:hAnsiTheme="minorHAnsi" w:cstheme="minorBidi"/>
          <w:color w:val="auto"/>
          <w:bdr w:val="none" w:sz="0" w:space="0" w:color="auto"/>
          <w:lang w:val="it-IT" w:eastAsia="en-US"/>
        </w:rPr>
        <w:t>ia</w:t>
      </w:r>
      <w:r w:rsidR="004F6488" w:rsidRPr="004F6488">
        <w:rPr>
          <w:rFonts w:asciiTheme="minorHAnsi" w:eastAsiaTheme="minorHAnsi" w:hAnsiTheme="minorHAnsi" w:cstheme="minorBidi"/>
          <w:color w:val="auto"/>
          <w:bdr w:val="none" w:sz="0" w:space="0" w:color="auto"/>
          <w:lang w:val="it-IT" w:eastAsia="en-US"/>
        </w:rPr>
        <w:t>:</w:t>
      </w:r>
      <w:r w:rsidR="00F03D8E">
        <w:rPr>
          <w:rFonts w:asciiTheme="minorHAnsi" w:eastAsiaTheme="minorHAnsi" w:hAnsiTheme="minorHAnsi" w:cstheme="minorBidi"/>
          <w:color w:val="auto"/>
          <w:bdr w:val="none" w:sz="0" w:space="0" w:color="auto"/>
          <w:lang w:val="it-IT" w:eastAsia="en-US"/>
        </w:rPr>
        <w:t xml:space="preserve"> </w:t>
      </w:r>
      <w:r w:rsidRPr="004F6488">
        <w:rPr>
          <w:rFonts w:asciiTheme="minorHAnsi" w:eastAsiaTheme="minorHAnsi" w:hAnsiTheme="minorHAnsi" w:cstheme="minorBidi"/>
          <w:color w:val="auto"/>
          <w:bdr w:val="none" w:sz="0" w:space="0" w:color="auto"/>
          <w:lang w:val="it-IT" w:eastAsia="en-US"/>
        </w:rPr>
        <w:t>"</w:t>
      </w:r>
      <w:r w:rsidR="004F28B5" w:rsidRPr="004F6488">
        <w:rPr>
          <w:rFonts w:asciiTheme="minorHAnsi" w:eastAsiaTheme="minorHAnsi" w:hAnsiTheme="minorHAnsi" w:cstheme="minorBidi"/>
          <w:color w:val="auto"/>
          <w:bdr w:val="none" w:sz="0" w:space="0" w:color="auto"/>
          <w:lang w:val="it-IT" w:eastAsia="en-US"/>
        </w:rPr>
        <w:t>Da sempre impegnata nell’innovazione, Visa collabora con un ampio spettro di partner</w:t>
      </w:r>
      <w:r w:rsidR="00FE16A8" w:rsidRPr="004F6488">
        <w:rPr>
          <w:rFonts w:asciiTheme="minorHAnsi" w:eastAsiaTheme="minorHAnsi" w:hAnsiTheme="minorHAnsi" w:cstheme="minorBidi"/>
          <w:color w:val="auto"/>
          <w:bdr w:val="none" w:sz="0" w:space="0" w:color="auto"/>
          <w:lang w:val="it-IT" w:eastAsia="en-US"/>
        </w:rPr>
        <w:t xml:space="preserve"> </w:t>
      </w:r>
      <w:r w:rsidR="004F28B5" w:rsidRPr="004F6488">
        <w:rPr>
          <w:rFonts w:asciiTheme="minorHAnsi" w:eastAsiaTheme="minorHAnsi" w:hAnsiTheme="minorHAnsi" w:cstheme="minorBidi"/>
          <w:color w:val="auto"/>
          <w:bdr w:val="none" w:sz="0" w:space="0" w:color="auto"/>
          <w:lang w:val="it-IT" w:eastAsia="en-US"/>
        </w:rPr>
        <w:t>per garantire che i consumatori abbiano accesso a pagamenti digitali sicuri e protetti ovunque si trovino, su qualsiasi dispositivo utilizzino. Siamo orgogliosi di collaborare con Unipol</w:t>
      </w:r>
      <w:r w:rsidR="00D010B3" w:rsidRPr="004F6488">
        <w:rPr>
          <w:rFonts w:asciiTheme="minorHAnsi" w:eastAsiaTheme="minorHAnsi" w:hAnsiTheme="minorHAnsi" w:cstheme="minorBidi"/>
          <w:color w:val="auto"/>
          <w:bdr w:val="none" w:sz="0" w:space="0" w:color="auto"/>
          <w:lang w:val="it-IT" w:eastAsia="en-US"/>
        </w:rPr>
        <w:t xml:space="preserve"> Banca</w:t>
      </w:r>
      <w:r w:rsidR="004F28B5" w:rsidRPr="004F6488">
        <w:rPr>
          <w:rFonts w:asciiTheme="minorHAnsi" w:eastAsiaTheme="minorHAnsi" w:hAnsiTheme="minorHAnsi" w:cstheme="minorBidi"/>
          <w:color w:val="auto"/>
          <w:bdr w:val="none" w:sz="0" w:space="0" w:color="auto"/>
          <w:lang w:val="it-IT" w:eastAsia="en-US"/>
        </w:rPr>
        <w:t>/Nexi al lancio del primo pagamento wearable in Italia."</w:t>
      </w:r>
      <w:r w:rsidR="004F6488" w:rsidRPr="004F6488">
        <w:rPr>
          <w:rFonts w:asciiTheme="minorHAnsi" w:eastAsiaTheme="minorHAnsi" w:hAnsiTheme="minorHAnsi" w:cstheme="minorBidi"/>
          <w:color w:val="auto"/>
          <w:bdr w:val="none" w:sz="0" w:space="0" w:color="auto"/>
          <w:lang w:val="it-IT" w:eastAsia="en-US"/>
        </w:rPr>
        <w:t xml:space="preserve"> </w:t>
      </w:r>
    </w:p>
    <w:p w14:paraId="096F2293" w14:textId="078E0453" w:rsidR="00102E7A" w:rsidRPr="004F6488" w:rsidRDefault="00102E7A" w:rsidP="00A94975">
      <w:pPr>
        <w:pStyle w:val="Paragrafoelenco"/>
        <w:spacing w:after="0" w:line="240" w:lineRule="auto"/>
        <w:ind w:left="0"/>
        <w:contextualSpacing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it-IT" w:eastAsia="en-US"/>
        </w:rPr>
      </w:pPr>
    </w:p>
    <w:p w14:paraId="6E4889FD" w14:textId="0126B042" w:rsidR="00102E7A" w:rsidRDefault="00FE16A8" w:rsidP="00A94975">
      <w:pPr>
        <w:jc w:val="both"/>
        <w:rPr>
          <w:lang w:val="it-IT"/>
        </w:rPr>
      </w:pPr>
      <w:r w:rsidRPr="004F6488">
        <w:rPr>
          <w:lang w:val="it-IT"/>
        </w:rPr>
        <w:t>Stefano Rossetti, Direttore Generale di Unipol Banca</w:t>
      </w:r>
      <w:r w:rsidR="004F6488" w:rsidRPr="004F6488">
        <w:rPr>
          <w:lang w:val="it-IT"/>
        </w:rPr>
        <w:t>:</w:t>
      </w:r>
      <w:r w:rsidRPr="004F6488">
        <w:rPr>
          <w:lang w:val="it-IT"/>
        </w:rPr>
        <w:t xml:space="preserve"> </w:t>
      </w:r>
      <w:r w:rsidR="00094A5B" w:rsidRPr="004F6488">
        <w:rPr>
          <w:lang w:val="it-IT"/>
        </w:rPr>
        <w:t>“</w:t>
      </w:r>
      <w:r w:rsidR="004F6488" w:rsidRPr="004F6488">
        <w:rPr>
          <w:lang w:val="it-IT"/>
        </w:rPr>
        <w:t>È</w:t>
      </w:r>
      <w:r w:rsidR="002543EA" w:rsidRPr="004F6488">
        <w:rPr>
          <w:lang w:val="it-IT"/>
        </w:rPr>
        <w:t xml:space="preserve"> una grande soddisfazione per noi </w:t>
      </w:r>
      <w:r w:rsidR="00094A5B" w:rsidRPr="004F6488">
        <w:rPr>
          <w:lang w:val="it-IT"/>
        </w:rPr>
        <w:t>poter affermare che Unipol Banca è la prima banca in Italia che, grazie alla collaborazione con Nexi e Visa, è in grado di offrire ai propri clienti un servizio di pagamento wearable realmente innovativo: un semplice braccialetto che, consentendo di pagare in modalità contactless, renderà più comodi e rapidi alcuni gesti quotidiani; un concreto passo avanti verso il pagamento digitale anche per i piccoli importi, quelli per i quali si è solitamente abituati ad utilizzare il contante</w:t>
      </w:r>
      <w:r w:rsidR="00A970CA">
        <w:rPr>
          <w:lang w:val="it-IT"/>
        </w:rPr>
        <w:t>.”</w:t>
      </w:r>
    </w:p>
    <w:p w14:paraId="4599C20C" w14:textId="77777777" w:rsidR="00A07C0B" w:rsidRPr="00EA28C9" w:rsidRDefault="00A07C0B" w:rsidP="00A07C0B">
      <w:pPr>
        <w:rPr>
          <w:lang w:val="it-IT"/>
        </w:rPr>
      </w:pPr>
      <w:r w:rsidRPr="00F03D8E">
        <w:rPr>
          <w:lang w:val="it-IT"/>
        </w:rPr>
        <w:t>“Per Nexi, la collaborazione con Unipol Banca e Visa per la creazione di LETSPAY è un ulteriore passo nella diffusione dei pagamenti digitali in Italia, obiettivo che come PayTech vogliamo raggiungere insieme alle nostre banche partner”,</w:t>
      </w:r>
      <w:r w:rsidRPr="00EA28C9">
        <w:rPr>
          <w:lang w:val="it-IT"/>
        </w:rPr>
        <w:t xml:space="preserve"> ha dichiarato Marco Ferrero, Direttore Commerciale di Nexi.</w:t>
      </w:r>
    </w:p>
    <w:p w14:paraId="6AD4ED76" w14:textId="77777777" w:rsidR="00165363" w:rsidRDefault="00165363" w:rsidP="00F54C4D">
      <w:pPr>
        <w:pStyle w:val="PreformattatoHTML"/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D159AC0" w14:textId="77777777" w:rsidR="00165363" w:rsidRDefault="00165363" w:rsidP="00A94975">
      <w:pPr>
        <w:pStyle w:val="Paragrafoelenco"/>
        <w:spacing w:after="0" w:line="240" w:lineRule="auto"/>
        <w:ind w:left="0"/>
        <w:contextualSpacing/>
        <w:jc w:val="both"/>
        <w:rPr>
          <w:rFonts w:asciiTheme="minorHAnsi" w:eastAsiaTheme="minorHAnsi" w:hAnsiTheme="minorHAnsi" w:cstheme="minorBidi"/>
          <w:b/>
          <w:color w:val="auto"/>
          <w:bdr w:val="none" w:sz="0" w:space="0" w:color="auto"/>
          <w:lang w:val="it-IT" w:eastAsia="en-US"/>
        </w:rPr>
      </w:pPr>
    </w:p>
    <w:p w14:paraId="20DEB0FC" w14:textId="77777777" w:rsidR="00165363" w:rsidRDefault="00165363" w:rsidP="00A94975">
      <w:pPr>
        <w:pStyle w:val="Paragrafoelenco"/>
        <w:spacing w:after="0" w:line="240" w:lineRule="auto"/>
        <w:ind w:left="0"/>
        <w:contextualSpacing/>
        <w:jc w:val="both"/>
        <w:rPr>
          <w:rFonts w:asciiTheme="minorHAnsi" w:eastAsiaTheme="minorHAnsi" w:hAnsiTheme="minorHAnsi" w:cstheme="minorBidi"/>
          <w:b/>
          <w:color w:val="auto"/>
          <w:bdr w:val="none" w:sz="0" w:space="0" w:color="auto"/>
          <w:lang w:val="it-IT" w:eastAsia="en-US"/>
        </w:rPr>
      </w:pPr>
    </w:p>
    <w:p w14:paraId="1A388958" w14:textId="77777777" w:rsidR="00165363" w:rsidRDefault="00165363" w:rsidP="00A94975">
      <w:pPr>
        <w:pStyle w:val="Paragrafoelenco"/>
        <w:spacing w:after="0" w:line="240" w:lineRule="auto"/>
        <w:ind w:left="0"/>
        <w:contextualSpacing/>
        <w:jc w:val="both"/>
        <w:rPr>
          <w:rFonts w:asciiTheme="minorHAnsi" w:eastAsiaTheme="minorHAnsi" w:hAnsiTheme="minorHAnsi" w:cstheme="minorBidi"/>
          <w:b/>
          <w:color w:val="auto"/>
          <w:bdr w:val="none" w:sz="0" w:space="0" w:color="auto"/>
          <w:lang w:val="it-IT" w:eastAsia="en-US"/>
        </w:rPr>
      </w:pPr>
    </w:p>
    <w:p w14:paraId="00BA8B31" w14:textId="75DA3F00" w:rsidR="004F28B5" w:rsidRPr="004F6488" w:rsidRDefault="004F28B5" w:rsidP="00A94975">
      <w:pPr>
        <w:pStyle w:val="Paragrafoelenco"/>
        <w:spacing w:after="0" w:line="240" w:lineRule="auto"/>
        <w:ind w:left="0"/>
        <w:contextualSpacing/>
        <w:jc w:val="both"/>
        <w:rPr>
          <w:rFonts w:asciiTheme="minorHAnsi" w:eastAsiaTheme="minorHAnsi" w:hAnsiTheme="minorHAnsi" w:cstheme="minorBidi"/>
          <w:b/>
          <w:color w:val="auto"/>
          <w:bdr w:val="none" w:sz="0" w:space="0" w:color="auto"/>
          <w:lang w:val="it-IT" w:eastAsia="en-US"/>
        </w:rPr>
      </w:pPr>
      <w:r w:rsidRPr="004F6488">
        <w:rPr>
          <w:rFonts w:asciiTheme="minorHAnsi" w:eastAsiaTheme="minorHAnsi" w:hAnsiTheme="minorHAnsi" w:cstheme="minorBidi"/>
          <w:b/>
          <w:color w:val="auto"/>
          <w:bdr w:val="none" w:sz="0" w:space="0" w:color="auto"/>
          <w:lang w:val="it-IT" w:eastAsia="en-US"/>
        </w:rPr>
        <w:lastRenderedPageBreak/>
        <w:t>Pagare sarà semplice come indossarlo</w:t>
      </w:r>
    </w:p>
    <w:p w14:paraId="0CC4D5FB" w14:textId="4C356B4D" w:rsidR="004F28B5" w:rsidRPr="004F6488" w:rsidRDefault="004F28B5" w:rsidP="00A94975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4F6488">
        <w:rPr>
          <w:lang w:val="it-IT"/>
        </w:rPr>
        <w:t>Usarlo è semplicissimo: al momento del pagamento, l’importo da pagare viene digitato sulla tastiera del POS. È sufficiente avvicinare il braccialetto al lettore contactless, e dei segnali acustici e luminosi indic</w:t>
      </w:r>
      <w:r w:rsidR="00BD2D7E" w:rsidRPr="004F6488">
        <w:rPr>
          <w:lang w:val="it-IT"/>
        </w:rPr>
        <w:t>herann</w:t>
      </w:r>
      <w:r w:rsidRPr="004F6488">
        <w:rPr>
          <w:lang w:val="it-IT"/>
        </w:rPr>
        <w:t>o che l’operazione è stata eseguita.</w:t>
      </w:r>
    </w:p>
    <w:p w14:paraId="68FE0FA6" w14:textId="77777777" w:rsidR="004F28B5" w:rsidRPr="004F6488" w:rsidRDefault="004F28B5" w:rsidP="00A94975">
      <w:pPr>
        <w:pStyle w:val="PreformattatoHTML"/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B6CD7B4" w14:textId="49A0382C" w:rsidR="004F28B5" w:rsidRPr="004F6488" w:rsidRDefault="004F28B5" w:rsidP="00A94975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4F6488">
        <w:rPr>
          <w:lang w:val="it-IT"/>
        </w:rPr>
        <w:t>Per importi fino a 25 euro non è necessario digitare il codice PIN e il sistema emetterà la ricevuta solo su richiesta. Per spese superiori ai 25 euro</w:t>
      </w:r>
      <w:r w:rsidR="00BD2D7E" w:rsidRPr="004F6488">
        <w:rPr>
          <w:lang w:val="it-IT"/>
        </w:rPr>
        <w:t>,</w:t>
      </w:r>
      <w:r w:rsidRPr="004F6488">
        <w:rPr>
          <w:lang w:val="it-IT"/>
        </w:rPr>
        <w:t xml:space="preserve"> verrà normalmente richiesto l’inserimento del codice PIN e verrà </w:t>
      </w:r>
      <w:r w:rsidR="00BD2D7E" w:rsidRPr="004F6488">
        <w:rPr>
          <w:lang w:val="it-IT"/>
        </w:rPr>
        <w:t xml:space="preserve">sempre </w:t>
      </w:r>
      <w:r w:rsidRPr="004F6488">
        <w:rPr>
          <w:lang w:val="it-IT"/>
        </w:rPr>
        <w:t>stampato lo scontrino.</w:t>
      </w:r>
    </w:p>
    <w:p w14:paraId="45190D2E" w14:textId="77777777" w:rsidR="004F28B5" w:rsidRPr="004F6488" w:rsidRDefault="004F28B5" w:rsidP="00A94975">
      <w:pPr>
        <w:pStyle w:val="PreformattatoHTML"/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D1B7FF1" w14:textId="18BB36B9" w:rsidR="004F28B5" w:rsidRDefault="004F28B5" w:rsidP="00A94975">
      <w:pPr>
        <w:pStyle w:val="PreformattatoHTML"/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64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 clienti Unipol </w:t>
      </w:r>
      <w:r w:rsidR="006F6A64" w:rsidRPr="004F6488">
        <w:rPr>
          <w:rFonts w:asciiTheme="minorHAnsi" w:eastAsiaTheme="minorHAnsi" w:hAnsiTheme="minorHAnsi" w:cstheme="minorBidi"/>
          <w:sz w:val="22"/>
          <w:szCs w:val="22"/>
          <w:lang w:eastAsia="en-US"/>
        </w:rPr>
        <w:t>potranno</w:t>
      </w:r>
      <w:r w:rsidRPr="004F64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acquistare un </w:t>
      </w:r>
      <w:r w:rsidR="00467EC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braccialetto wearable </w:t>
      </w:r>
      <w:r w:rsidRPr="004F64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LETSPAY in una delle </w:t>
      </w:r>
      <w:r w:rsidR="00D010B3" w:rsidRPr="004F6488">
        <w:rPr>
          <w:rFonts w:asciiTheme="minorHAnsi" w:eastAsiaTheme="minorHAnsi" w:hAnsiTheme="minorHAnsi" w:cstheme="minorBidi"/>
          <w:sz w:val="22"/>
          <w:szCs w:val="22"/>
          <w:lang w:eastAsia="en-US"/>
        </w:rPr>
        <w:t>26</w:t>
      </w:r>
      <w:r w:rsidR="00094A5B" w:rsidRPr="004F6488">
        <w:rPr>
          <w:rFonts w:asciiTheme="minorHAnsi" w:eastAsiaTheme="minorHAnsi" w:hAnsiTheme="minorHAnsi" w:cstheme="minorBidi"/>
          <w:sz w:val="22"/>
          <w:szCs w:val="22"/>
          <w:lang w:eastAsia="en-US"/>
        </w:rPr>
        <w:t>3</w:t>
      </w:r>
      <w:r w:rsidR="00D010B3" w:rsidRPr="004F64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F6488">
        <w:rPr>
          <w:rFonts w:asciiTheme="minorHAnsi" w:eastAsiaTheme="minorHAnsi" w:hAnsiTheme="minorHAnsi" w:cstheme="minorBidi"/>
          <w:sz w:val="22"/>
          <w:szCs w:val="22"/>
          <w:lang w:eastAsia="en-US"/>
        </w:rPr>
        <w:t>filiali Unipol Banca.</w:t>
      </w:r>
    </w:p>
    <w:p w14:paraId="6A9C2068" w14:textId="77777777" w:rsidR="00F54C4D" w:rsidRDefault="00F54C4D" w:rsidP="00A94975">
      <w:pPr>
        <w:pStyle w:val="PreformattatoHTML"/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52D24F7" w14:textId="1FEFE608" w:rsidR="0026453A" w:rsidRDefault="0026453A" w:rsidP="00A94975">
      <w:pPr>
        <w:pStyle w:val="PreformattatoHTML"/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9E850A7" w14:textId="4787B69A" w:rsidR="0026453A" w:rsidRPr="00A94975" w:rsidRDefault="0026453A" w:rsidP="00A94975">
      <w:pPr>
        <w:pStyle w:val="PreformattatoHTML"/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12A8D">
        <w:rPr>
          <w:rStyle w:val="Rimandonotaapidipagina"/>
        </w:rPr>
        <w:footnoteRef/>
      </w:r>
      <w:r w:rsidRPr="00912A8D">
        <w:t xml:space="preserve"> </w:t>
      </w:r>
      <w:r w:rsidRPr="00912A8D">
        <w:rPr>
          <w:rFonts w:ascii="Segoe UI" w:hAnsi="Segoe UI" w:cs="Segoe UI"/>
          <w:i/>
          <w:iCs/>
          <w:color w:val="000000"/>
          <w:lang w:eastAsia="en-GB"/>
        </w:rPr>
        <w:t>Digital Payments</w:t>
      </w:r>
      <w:r w:rsidRPr="00912A8D">
        <w:rPr>
          <w:rFonts w:ascii="Segoe UI" w:hAnsi="Segoe UI" w:cs="Segoe UI"/>
          <w:color w:val="000000"/>
          <w:lang w:eastAsia="en-GB"/>
        </w:rPr>
        <w:t xml:space="preserve"> </w:t>
      </w:r>
      <w:r w:rsidRPr="00912A8D">
        <w:rPr>
          <w:rFonts w:ascii="Segoe UI" w:hAnsi="Segoe UI" w:cs="Segoe UI"/>
          <w:i/>
          <w:color w:val="000000"/>
          <w:lang w:eastAsia="en-GB"/>
        </w:rPr>
        <w:t>Study</w:t>
      </w:r>
      <w:r w:rsidRPr="00912A8D">
        <w:rPr>
          <w:rFonts w:ascii="Segoe UI" w:hAnsi="Segoe UI" w:cs="Segoe UI"/>
          <w:color w:val="000000"/>
          <w:lang w:eastAsia="en-GB"/>
        </w:rPr>
        <w:t xml:space="preserve"> </w:t>
      </w:r>
      <w:r w:rsidRPr="00912A8D">
        <w:rPr>
          <w:rFonts w:ascii="Segoe UI" w:hAnsi="Segoe UI" w:cs="Segoe UI"/>
          <w:i/>
          <w:iCs/>
          <w:color w:val="000000"/>
          <w:lang w:eastAsia="en-GB"/>
        </w:rPr>
        <w:t>commissionato da Visa.</w:t>
      </w:r>
      <w:r w:rsidRPr="00912A8D">
        <w:rPr>
          <w:rFonts w:ascii="Segoe UI" w:hAnsi="Segoe UI" w:cs="Segoe UI"/>
          <w:color w:val="000000"/>
          <w:lang w:eastAsia="en-GB"/>
        </w:rPr>
        <w:t xml:space="preserve"> </w:t>
      </w:r>
      <w:r w:rsidR="0062073A" w:rsidRPr="00912A8D">
        <w:rPr>
          <w:rFonts w:ascii="Segoe UI" w:hAnsi="Segoe UI" w:cs="Segoe UI"/>
          <w:i/>
          <w:iCs/>
          <w:color w:val="000000"/>
          <w:lang w:eastAsia="en-GB"/>
        </w:rPr>
        <w:t>Giugno-Luglio</w:t>
      </w:r>
      <w:r w:rsidRPr="00912A8D">
        <w:rPr>
          <w:rFonts w:ascii="Segoe UI" w:hAnsi="Segoe UI" w:cs="Segoe UI"/>
          <w:i/>
          <w:iCs/>
          <w:color w:val="000000"/>
          <w:lang w:eastAsia="en-GB"/>
        </w:rPr>
        <w:t xml:space="preserve"> 2017</w:t>
      </w:r>
    </w:p>
    <w:p w14:paraId="5FC7D8FB" w14:textId="77777777" w:rsidR="004F28B5" w:rsidRPr="00604F69" w:rsidRDefault="004F28B5" w:rsidP="004F28B5">
      <w:pPr>
        <w:pStyle w:val="Paragrafoelenco"/>
        <w:spacing w:after="0" w:line="240" w:lineRule="auto"/>
        <w:ind w:left="0"/>
        <w:contextualSpacing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it-IT" w:eastAsia="en-US"/>
        </w:rPr>
      </w:pPr>
    </w:p>
    <w:p w14:paraId="5D731F75" w14:textId="64B50B05" w:rsidR="00262399" w:rsidRPr="00604F69" w:rsidRDefault="00262399" w:rsidP="00262399">
      <w:pPr>
        <w:pStyle w:val="Paragrafoelenco"/>
        <w:spacing w:line="240" w:lineRule="auto"/>
        <w:ind w:left="0"/>
        <w:contextualSpacing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it-IT" w:eastAsia="en-US"/>
        </w:rPr>
      </w:pPr>
    </w:p>
    <w:p w14:paraId="2D12549C" w14:textId="77777777" w:rsidR="004F28B5" w:rsidRPr="00604F69" w:rsidRDefault="004F28B5" w:rsidP="004F28B5">
      <w:pPr>
        <w:spacing w:after="240" w:line="330" w:lineRule="atLeast"/>
        <w:jc w:val="center"/>
        <w:rPr>
          <w:lang w:val="it-IT"/>
        </w:rPr>
      </w:pPr>
      <w:r w:rsidRPr="00604F69">
        <w:rPr>
          <w:lang w:val="it-IT"/>
        </w:rPr>
        <w:t># # #</w:t>
      </w:r>
    </w:p>
    <w:p w14:paraId="3344B2F9" w14:textId="77777777" w:rsidR="004F28B5" w:rsidRPr="00604F69" w:rsidRDefault="004F28B5" w:rsidP="004F28B5">
      <w:pPr>
        <w:spacing w:line="238" w:lineRule="atLeast"/>
        <w:jc w:val="both"/>
        <w:rPr>
          <w:lang w:val="it-IT"/>
        </w:rPr>
      </w:pPr>
      <w:r w:rsidRPr="008627DE">
        <w:rPr>
          <w:b/>
          <w:lang w:val="it-IT"/>
        </w:rPr>
        <w:t>Visa</w:t>
      </w:r>
      <w:r w:rsidRPr="00604F69">
        <w:rPr>
          <w:lang w:val="it-IT"/>
        </w:rPr>
        <w:br/>
        <w:t>Visa Inc. (NYSE: V) è leader mondiale nei pagamenti digitali. La nostra missione è quella di connettere il mondo attraverso una rete di pagamento innovativa, affidabile e sicura, che consenta a privati, aziende ed economie di prosperare. Il nostro avanzato sistema di elaborazione globale, VisaNet, fornisce pagamenti sicuri e affidabili in tutto il mondo ed è in grado di gestire oltre 65.000 messaggi di transazione al secondo. L'attenzione incessante dell'azienda verso l'innovazione è un catalizzatore per la rapida crescita del commercio connesso su qualsiasi tipo di device e una forza trainante dietro il sogno di un futuro senza contanti per tutti, ovunque. Mentre il mondo si muove dall'analogico al digitale, Visa sta dedicando il brand, i prodotti, le persone, la rete e le dimensioni per rimodellare il futuro del commercio. Per maggiori informazioni, visita (</w:t>
      </w:r>
      <w:hyperlink r:id="rId8" w:history="1">
        <w:r w:rsidRPr="002543EA">
          <w:rPr>
            <w:lang w:val="it-IT"/>
          </w:rPr>
          <w:t>http://www.visaeurope.com</w:t>
        </w:r>
      </w:hyperlink>
      <w:r w:rsidRPr="00604F69">
        <w:rPr>
          <w:lang w:val="it-IT"/>
        </w:rPr>
        <w:t>), il blog Visa Vision (</w:t>
      </w:r>
      <w:hyperlink r:id="rId9" w:history="1">
        <w:r w:rsidRPr="002543EA">
          <w:rPr>
            <w:lang w:val="it-IT"/>
          </w:rPr>
          <w:t>vision.visaeurope.com</w:t>
        </w:r>
      </w:hyperlink>
      <w:r w:rsidRPr="00604F69">
        <w:rPr>
          <w:lang w:val="it-IT"/>
        </w:rPr>
        <w:t xml:space="preserve">) e </w:t>
      </w:r>
      <w:hyperlink r:id="rId10" w:history="1">
        <w:r w:rsidRPr="002543EA">
          <w:rPr>
            <w:lang w:val="it-IT"/>
          </w:rPr>
          <w:t>@VisaInEurope</w:t>
        </w:r>
      </w:hyperlink>
    </w:p>
    <w:p w14:paraId="242193B2" w14:textId="77777777" w:rsidR="00380919" w:rsidRPr="00604F69" w:rsidRDefault="00380919" w:rsidP="00D577C5">
      <w:pPr>
        <w:spacing w:after="0" w:line="240" w:lineRule="exact"/>
        <w:rPr>
          <w:lang w:val="it-IT"/>
        </w:rPr>
      </w:pPr>
    </w:p>
    <w:p w14:paraId="41D5A79B" w14:textId="77777777" w:rsidR="00A84BD8" w:rsidRPr="004F6488" w:rsidRDefault="00A84BD8" w:rsidP="00A84BD8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4F6488">
        <w:rPr>
          <w:rFonts w:asciiTheme="minorHAnsi" w:hAnsiTheme="minorHAnsi" w:cstheme="minorBidi"/>
          <w:b/>
          <w:color w:val="auto"/>
          <w:sz w:val="22"/>
          <w:szCs w:val="22"/>
        </w:rPr>
        <w:t xml:space="preserve">Unipol Banca </w:t>
      </w:r>
    </w:p>
    <w:p w14:paraId="1D39DBF3" w14:textId="6CD8AA79" w:rsidR="001A2F0C" w:rsidRPr="004F6488" w:rsidRDefault="00A84BD8" w:rsidP="00A84BD8">
      <w:pPr>
        <w:pStyle w:val="Paragrafoelenco"/>
        <w:spacing w:after="0" w:line="240" w:lineRule="auto"/>
        <w:ind w:left="0"/>
        <w:contextualSpacing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it-IT" w:eastAsia="en-US"/>
        </w:rPr>
      </w:pPr>
      <w:r w:rsidRPr="004F6488">
        <w:rPr>
          <w:rFonts w:asciiTheme="minorHAnsi" w:eastAsiaTheme="minorHAnsi" w:hAnsiTheme="minorHAnsi" w:cstheme="minorBidi"/>
          <w:color w:val="auto"/>
          <w:bdr w:val="none" w:sz="0" w:space="0" w:color="auto"/>
          <w:lang w:val="it-IT" w:eastAsia="en-US"/>
        </w:rPr>
        <w:t>Unipol Banca è il polo delle attività bancarie del Gruppo Unipol, focalizzato in particolare sul segmento retail e sulle piccole e medie imprese. Con oltre 2.</w:t>
      </w:r>
      <w:r w:rsidR="00094A5B" w:rsidRPr="004F6488">
        <w:rPr>
          <w:rFonts w:asciiTheme="minorHAnsi" w:eastAsiaTheme="minorHAnsi" w:hAnsiTheme="minorHAnsi" w:cstheme="minorBidi"/>
          <w:color w:val="auto"/>
          <w:bdr w:val="none" w:sz="0" w:space="0" w:color="auto"/>
          <w:lang w:val="it-IT" w:eastAsia="en-US"/>
        </w:rPr>
        <w:t>2</w:t>
      </w:r>
      <w:r w:rsidRPr="004F6488">
        <w:rPr>
          <w:rFonts w:asciiTheme="minorHAnsi" w:eastAsiaTheme="minorHAnsi" w:hAnsiTheme="minorHAnsi" w:cstheme="minorBidi"/>
          <w:color w:val="auto"/>
          <w:bdr w:val="none" w:sz="0" w:space="0" w:color="auto"/>
          <w:lang w:val="it-IT" w:eastAsia="en-US"/>
        </w:rPr>
        <w:t>00 dipendenti, Unipol Banca offre l’intera gamma di prodotti e servizi bancari: conti correnti, carte, mutui, finanziamenti, risparmio gestito, consulenza per investimenti, oltre a servizi professionali per le imprese. Presente su tutto il territorio nazionale, Unipol Banca opera attraverso una rete distri</w:t>
      </w:r>
      <w:r w:rsidR="00094A5B" w:rsidRPr="004F6488">
        <w:rPr>
          <w:rFonts w:asciiTheme="minorHAnsi" w:eastAsiaTheme="minorHAnsi" w:hAnsiTheme="minorHAnsi" w:cstheme="minorBidi"/>
          <w:color w:val="auto"/>
          <w:bdr w:val="none" w:sz="0" w:space="0" w:color="auto"/>
          <w:lang w:val="it-IT" w:eastAsia="en-US"/>
        </w:rPr>
        <w:t xml:space="preserve">butiva di 263 filiali bancarie, </w:t>
      </w:r>
      <w:r w:rsidRPr="004F6488">
        <w:rPr>
          <w:rFonts w:asciiTheme="minorHAnsi" w:eastAsiaTheme="minorHAnsi" w:hAnsiTheme="minorHAnsi" w:cstheme="minorBidi"/>
          <w:color w:val="auto"/>
          <w:bdr w:val="none" w:sz="0" w:space="0" w:color="auto"/>
          <w:lang w:val="it-IT" w:eastAsia="en-US"/>
        </w:rPr>
        <w:t xml:space="preserve">6 aree commerciali e </w:t>
      </w:r>
      <w:r w:rsidR="00094A5B" w:rsidRPr="004F6488">
        <w:rPr>
          <w:rFonts w:asciiTheme="minorHAnsi" w:eastAsiaTheme="minorHAnsi" w:hAnsiTheme="minorHAnsi" w:cstheme="minorBidi"/>
          <w:color w:val="auto"/>
          <w:bdr w:val="none" w:sz="0" w:space="0" w:color="auto"/>
          <w:lang w:val="it-IT" w:eastAsia="en-US"/>
        </w:rPr>
        <w:t>oltre 250</w:t>
      </w:r>
      <w:r w:rsidRPr="004F6488">
        <w:rPr>
          <w:rFonts w:asciiTheme="minorHAnsi" w:eastAsiaTheme="minorHAnsi" w:hAnsiTheme="minorHAnsi" w:cstheme="minorBidi"/>
          <w:color w:val="auto"/>
          <w:bdr w:val="none" w:sz="0" w:space="0" w:color="auto"/>
          <w:lang w:val="it-IT" w:eastAsia="en-US"/>
        </w:rPr>
        <w:t xml:space="preserve"> </w:t>
      </w:r>
      <w:r w:rsidR="00094A5B" w:rsidRPr="004F6488">
        <w:rPr>
          <w:rFonts w:asciiTheme="minorHAnsi" w:eastAsiaTheme="minorHAnsi" w:hAnsiTheme="minorHAnsi" w:cstheme="minorBidi"/>
          <w:color w:val="auto"/>
          <w:bdr w:val="none" w:sz="0" w:space="0" w:color="auto"/>
          <w:lang w:val="it-IT" w:eastAsia="en-US"/>
        </w:rPr>
        <w:t>consulenti</w:t>
      </w:r>
      <w:r w:rsidRPr="004F6488">
        <w:rPr>
          <w:rFonts w:asciiTheme="minorHAnsi" w:eastAsiaTheme="minorHAnsi" w:hAnsiTheme="minorHAnsi" w:cstheme="minorBidi"/>
          <w:color w:val="auto"/>
          <w:bdr w:val="none" w:sz="0" w:space="0" w:color="auto"/>
          <w:lang w:val="it-IT" w:eastAsia="en-US"/>
        </w:rPr>
        <w:t xml:space="preserve"> finanziari. Inoltre, oltre 1.500 agenzie assicurative sono abilitate alla distribuzione di prodotti bancari standard. </w:t>
      </w:r>
    </w:p>
    <w:p w14:paraId="541031F7" w14:textId="77777777" w:rsidR="001A2F0C" w:rsidRPr="004F6488" w:rsidRDefault="00A84BD8" w:rsidP="001A2F0C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4F6488">
        <w:rPr>
          <w:rFonts w:asciiTheme="minorHAnsi" w:hAnsiTheme="minorHAnsi" w:cstheme="minorBidi"/>
          <w:color w:val="auto"/>
          <w:sz w:val="22"/>
          <w:szCs w:val="22"/>
        </w:rPr>
        <w:t>Per</w:t>
      </w:r>
      <w:r w:rsidR="00102E7A" w:rsidRPr="004F6488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4F28B5" w:rsidRPr="004F6488">
        <w:rPr>
          <w:rFonts w:asciiTheme="minorHAnsi" w:hAnsiTheme="minorHAnsi" w:cstheme="minorBidi"/>
          <w:color w:val="auto"/>
          <w:sz w:val="22"/>
          <w:szCs w:val="22"/>
        </w:rPr>
        <w:t>maggiori informazioni</w:t>
      </w:r>
      <w:r w:rsidR="00102E7A" w:rsidRPr="004F6488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r w:rsidR="004F28B5" w:rsidRPr="004F6488">
        <w:rPr>
          <w:rFonts w:asciiTheme="minorHAnsi" w:hAnsiTheme="minorHAnsi" w:cstheme="minorBidi"/>
          <w:color w:val="auto"/>
          <w:sz w:val="22"/>
          <w:szCs w:val="22"/>
        </w:rPr>
        <w:t>visita</w:t>
      </w:r>
      <w:r w:rsidR="00102E7A" w:rsidRPr="004F6488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hyperlink r:id="rId11" w:history="1">
        <w:r w:rsidR="00102E7A" w:rsidRPr="004F6488">
          <w:rPr>
            <w:rFonts w:asciiTheme="minorHAnsi" w:hAnsiTheme="minorHAnsi" w:cstheme="minorBidi"/>
            <w:color w:val="auto"/>
            <w:sz w:val="22"/>
            <w:szCs w:val="22"/>
          </w:rPr>
          <w:t>www.unipolbanca.it</w:t>
        </w:r>
      </w:hyperlink>
      <w:r w:rsidR="001A2F0C" w:rsidRPr="004F6488">
        <w:rPr>
          <w:rFonts w:asciiTheme="minorHAnsi" w:hAnsiTheme="minorHAnsi" w:cstheme="minorBidi"/>
          <w:color w:val="auto"/>
          <w:sz w:val="22"/>
          <w:szCs w:val="22"/>
        </w:rPr>
        <w:t xml:space="preserve"> oppure contatta: </w:t>
      </w:r>
    </w:p>
    <w:p w14:paraId="17FE3EAC" w14:textId="2C730E17" w:rsidR="00102E7A" w:rsidRPr="00604F69" w:rsidRDefault="001A2F0C" w:rsidP="001A2F0C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4F6488">
        <w:rPr>
          <w:rFonts w:asciiTheme="minorHAnsi" w:hAnsiTheme="minorHAnsi" w:cstheme="minorBidi"/>
          <w:color w:val="auto"/>
          <w:sz w:val="22"/>
          <w:szCs w:val="22"/>
        </w:rPr>
        <w:t>Gruppo Unipol: Tel +39 051.5</w:t>
      </w:r>
      <w:r w:rsidR="004863BC" w:rsidRPr="004F6488">
        <w:rPr>
          <w:rFonts w:asciiTheme="minorHAnsi" w:hAnsiTheme="minorHAnsi" w:cstheme="minorBidi"/>
          <w:color w:val="auto"/>
          <w:sz w:val="22"/>
          <w:szCs w:val="22"/>
        </w:rPr>
        <w:t xml:space="preserve">077705 – pressoffice@unipol.it </w:t>
      </w:r>
      <w:r w:rsidRPr="004F6488">
        <w:rPr>
          <w:rFonts w:asciiTheme="minorHAnsi" w:hAnsiTheme="minorHAnsi" w:cstheme="minorBidi"/>
          <w:color w:val="auto"/>
          <w:sz w:val="22"/>
          <w:szCs w:val="22"/>
        </w:rPr>
        <w:t>o Relazioni Esterne e Comunicazione Unipol Banca: Tel. +39/051 3544329 – RelazioniEsterneeComunicazione@unipolbanca.it</w:t>
      </w:r>
    </w:p>
    <w:p w14:paraId="0FB6FD1E" w14:textId="77777777" w:rsidR="00102E7A" w:rsidRPr="004F28B5" w:rsidRDefault="00102E7A" w:rsidP="00102E7A">
      <w:pPr>
        <w:pStyle w:val="Paragrafoelenco"/>
        <w:spacing w:after="0" w:line="240" w:lineRule="auto"/>
        <w:ind w:left="0"/>
        <w:contextualSpacing/>
        <w:jc w:val="both"/>
        <w:rPr>
          <w:rFonts w:ascii="Segoe UI" w:hAnsi="Segoe UI" w:cs="Segoe UI"/>
          <w:bCs/>
          <w:iCs/>
          <w:sz w:val="20"/>
          <w:lang w:val="it-IT"/>
        </w:rPr>
      </w:pPr>
    </w:p>
    <w:sectPr w:rsidR="00102E7A" w:rsidRPr="004F28B5" w:rsidSect="003B76CF">
      <w:headerReference w:type="default" r:id="rId12"/>
      <w:pgSz w:w="12240" w:h="15840"/>
      <w:pgMar w:top="1560" w:right="1440" w:bottom="15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B765A" w14:textId="77777777" w:rsidR="0040233B" w:rsidRDefault="0040233B" w:rsidP="00B421C1">
      <w:pPr>
        <w:spacing w:after="0" w:line="240" w:lineRule="auto"/>
      </w:pPr>
      <w:r>
        <w:separator/>
      </w:r>
    </w:p>
  </w:endnote>
  <w:endnote w:type="continuationSeparator" w:id="0">
    <w:p w14:paraId="281EDF20" w14:textId="77777777" w:rsidR="0040233B" w:rsidRDefault="0040233B" w:rsidP="00B4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86A5B" w14:textId="77777777" w:rsidR="0040233B" w:rsidRDefault="0040233B" w:rsidP="00B421C1">
      <w:pPr>
        <w:spacing w:after="0" w:line="240" w:lineRule="auto"/>
      </w:pPr>
      <w:r>
        <w:separator/>
      </w:r>
    </w:p>
  </w:footnote>
  <w:footnote w:type="continuationSeparator" w:id="0">
    <w:p w14:paraId="77535950" w14:textId="77777777" w:rsidR="0040233B" w:rsidRDefault="0040233B" w:rsidP="00B42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FA109" w14:textId="399B6654" w:rsidR="00511816" w:rsidRDefault="00511816">
    <w:pPr>
      <w:pStyle w:val="Intestazione"/>
    </w:pPr>
    <w:r w:rsidRPr="00545A07">
      <w:rPr>
        <w:rFonts w:cs="Segoe UI"/>
        <w:noProof/>
        <w:color w:val="0023A0"/>
        <w:lang w:val="en-GB" w:eastAsia="en-GB"/>
      </w:rPr>
      <w:drawing>
        <wp:anchor distT="0" distB="0" distL="114300" distR="114300" simplePos="0" relativeHeight="251659264" behindDoc="0" locked="0" layoutInCell="1" allowOverlap="1" wp14:anchorId="4CE69DCD" wp14:editId="4640A8E0">
          <wp:simplePos x="0" y="0"/>
          <wp:positionH relativeFrom="page">
            <wp:posOffset>5276850</wp:posOffset>
          </wp:positionH>
          <wp:positionV relativeFrom="page">
            <wp:posOffset>191135</wp:posOffset>
          </wp:positionV>
          <wp:extent cx="1481328" cy="832104"/>
          <wp:effectExtent l="0" t="0" r="5080" b="6350"/>
          <wp:wrapNone/>
          <wp:docPr id="2" name="Picture 2" descr="C:\Users\mordoyne\Desktop\templates\forms_vb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mordoyne\Desktop\templates\forms_vb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328" cy="832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1816">
      <w:rPr>
        <w:rFonts w:eastAsia="Times New Roman" w:cs="Segoe UI"/>
        <w:b/>
        <w:color w:val="0023A0"/>
        <w:lang w:val="fr-FR"/>
      </w:rPr>
      <w:t xml:space="preserve"> </w:t>
    </w:r>
    <w:r w:rsidRPr="00511816">
      <w:rPr>
        <w:rFonts w:eastAsia="Times New Roman" w:cs="Segoe UI"/>
        <w:b/>
        <w:noProof/>
        <w:color w:val="0023A0"/>
        <w:lang w:val="en-GB" w:eastAsia="en-GB"/>
      </w:rPr>
      <w:drawing>
        <wp:inline distT="0" distB="0" distL="0" distR="0" wp14:anchorId="280F8BCC" wp14:editId="7CBEA900">
          <wp:extent cx="1271986" cy="667385"/>
          <wp:effectExtent l="0" t="0" r="4445" b="0"/>
          <wp:docPr id="4" name="Picture 4" descr="Résultats de recherche d'images pour « unipol banca logo »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ésultats de recherche d'images pour « unipol banca logo »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092" cy="672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C1636"/>
    <w:multiLevelType w:val="hybridMultilevel"/>
    <w:tmpl w:val="98C663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1EF9"/>
    <w:multiLevelType w:val="hybridMultilevel"/>
    <w:tmpl w:val="DCDC73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855859"/>
    <w:multiLevelType w:val="hybridMultilevel"/>
    <w:tmpl w:val="1E0CF1F2"/>
    <w:lvl w:ilvl="0" w:tplc="08090001">
      <w:start w:val="1"/>
      <w:numFmt w:val="bullet"/>
      <w:lvlText w:val=""/>
      <w:lvlJc w:val="left"/>
      <w:pPr>
        <w:ind w:left="-7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</w:abstractNum>
  <w:abstractNum w:abstractNumId="3" w15:restartNumberingAfterBreak="0">
    <w:nsid w:val="38F31059"/>
    <w:multiLevelType w:val="hybridMultilevel"/>
    <w:tmpl w:val="AB707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358E0"/>
    <w:multiLevelType w:val="hybridMultilevel"/>
    <w:tmpl w:val="BCFCC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C153F"/>
    <w:multiLevelType w:val="hybridMultilevel"/>
    <w:tmpl w:val="87B21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0243A"/>
    <w:multiLevelType w:val="hybridMultilevel"/>
    <w:tmpl w:val="F7FAC1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CAF"/>
    <w:rsid w:val="00001B87"/>
    <w:rsid w:val="00002AB3"/>
    <w:rsid w:val="00005BC1"/>
    <w:rsid w:val="0001299C"/>
    <w:rsid w:val="0001496E"/>
    <w:rsid w:val="0002272F"/>
    <w:rsid w:val="00034A0D"/>
    <w:rsid w:val="000466BB"/>
    <w:rsid w:val="000472CD"/>
    <w:rsid w:val="00056804"/>
    <w:rsid w:val="00057F3F"/>
    <w:rsid w:val="000808E4"/>
    <w:rsid w:val="00092F01"/>
    <w:rsid w:val="00094007"/>
    <w:rsid w:val="00094A5B"/>
    <w:rsid w:val="000A0388"/>
    <w:rsid w:val="000A42E2"/>
    <w:rsid w:val="000B4470"/>
    <w:rsid w:val="000B4506"/>
    <w:rsid w:val="000C01C9"/>
    <w:rsid w:val="000C0312"/>
    <w:rsid w:val="000C1F50"/>
    <w:rsid w:val="000C7655"/>
    <w:rsid w:val="000C7A54"/>
    <w:rsid w:val="000E3FA7"/>
    <w:rsid w:val="000E5672"/>
    <w:rsid w:val="000F7047"/>
    <w:rsid w:val="000F7E17"/>
    <w:rsid w:val="00100D38"/>
    <w:rsid w:val="00102E7A"/>
    <w:rsid w:val="00103569"/>
    <w:rsid w:val="00104CC0"/>
    <w:rsid w:val="00107ECA"/>
    <w:rsid w:val="00113BA0"/>
    <w:rsid w:val="001332C5"/>
    <w:rsid w:val="00150364"/>
    <w:rsid w:val="001524DC"/>
    <w:rsid w:val="00153149"/>
    <w:rsid w:val="001531D8"/>
    <w:rsid w:val="00163E68"/>
    <w:rsid w:val="00165363"/>
    <w:rsid w:val="00165A38"/>
    <w:rsid w:val="00166580"/>
    <w:rsid w:val="0017712D"/>
    <w:rsid w:val="00182EF5"/>
    <w:rsid w:val="00190023"/>
    <w:rsid w:val="00195A3E"/>
    <w:rsid w:val="001A2F0C"/>
    <w:rsid w:val="001A72EE"/>
    <w:rsid w:val="001B02E2"/>
    <w:rsid w:val="001D1410"/>
    <w:rsid w:val="001D2B5B"/>
    <w:rsid w:val="001D5882"/>
    <w:rsid w:val="001E1DAD"/>
    <w:rsid w:val="001E2AD6"/>
    <w:rsid w:val="001E3D95"/>
    <w:rsid w:val="001E50C9"/>
    <w:rsid w:val="001F1398"/>
    <w:rsid w:val="00205312"/>
    <w:rsid w:val="00212ACE"/>
    <w:rsid w:val="00220E64"/>
    <w:rsid w:val="00225FF0"/>
    <w:rsid w:val="0023208F"/>
    <w:rsid w:val="00233C50"/>
    <w:rsid w:val="00233C63"/>
    <w:rsid w:val="00242E85"/>
    <w:rsid w:val="00246448"/>
    <w:rsid w:val="002543EA"/>
    <w:rsid w:val="00256D30"/>
    <w:rsid w:val="00262399"/>
    <w:rsid w:val="0026453A"/>
    <w:rsid w:val="00280B84"/>
    <w:rsid w:val="002841A7"/>
    <w:rsid w:val="00290664"/>
    <w:rsid w:val="00292216"/>
    <w:rsid w:val="002B7931"/>
    <w:rsid w:val="002C3152"/>
    <w:rsid w:val="002E0321"/>
    <w:rsid w:val="002E0DB3"/>
    <w:rsid w:val="002E61EC"/>
    <w:rsid w:val="002F6305"/>
    <w:rsid w:val="00305A47"/>
    <w:rsid w:val="00307A16"/>
    <w:rsid w:val="00314F4D"/>
    <w:rsid w:val="00315BC5"/>
    <w:rsid w:val="00340B6B"/>
    <w:rsid w:val="003423C0"/>
    <w:rsid w:val="0036468D"/>
    <w:rsid w:val="003656A5"/>
    <w:rsid w:val="00371175"/>
    <w:rsid w:val="003733E0"/>
    <w:rsid w:val="0038089D"/>
    <w:rsid w:val="00380919"/>
    <w:rsid w:val="00384C5E"/>
    <w:rsid w:val="003856A1"/>
    <w:rsid w:val="00385E40"/>
    <w:rsid w:val="003928C0"/>
    <w:rsid w:val="003936D7"/>
    <w:rsid w:val="00395F5E"/>
    <w:rsid w:val="003A07C8"/>
    <w:rsid w:val="003A1D12"/>
    <w:rsid w:val="003B47E2"/>
    <w:rsid w:val="003B76CF"/>
    <w:rsid w:val="003C2479"/>
    <w:rsid w:val="003C735C"/>
    <w:rsid w:val="003D5FD5"/>
    <w:rsid w:val="003E4A10"/>
    <w:rsid w:val="003E5918"/>
    <w:rsid w:val="003E6499"/>
    <w:rsid w:val="003F1D91"/>
    <w:rsid w:val="0040233B"/>
    <w:rsid w:val="004051C6"/>
    <w:rsid w:val="004137E2"/>
    <w:rsid w:val="004218B4"/>
    <w:rsid w:val="00421B31"/>
    <w:rsid w:val="00424889"/>
    <w:rsid w:val="004304A3"/>
    <w:rsid w:val="00430D6B"/>
    <w:rsid w:val="00431047"/>
    <w:rsid w:val="00434B96"/>
    <w:rsid w:val="00435527"/>
    <w:rsid w:val="00442B91"/>
    <w:rsid w:val="00444CC7"/>
    <w:rsid w:val="004453C2"/>
    <w:rsid w:val="00447550"/>
    <w:rsid w:val="00447BCE"/>
    <w:rsid w:val="00453994"/>
    <w:rsid w:val="00454599"/>
    <w:rsid w:val="0046106A"/>
    <w:rsid w:val="00461424"/>
    <w:rsid w:val="00467EC6"/>
    <w:rsid w:val="00474EC8"/>
    <w:rsid w:val="00485A93"/>
    <w:rsid w:val="004863BC"/>
    <w:rsid w:val="004969DA"/>
    <w:rsid w:val="00496D7B"/>
    <w:rsid w:val="004A06FE"/>
    <w:rsid w:val="004A3870"/>
    <w:rsid w:val="004B23B7"/>
    <w:rsid w:val="004C3110"/>
    <w:rsid w:val="004D52FF"/>
    <w:rsid w:val="004E5B64"/>
    <w:rsid w:val="004F285E"/>
    <w:rsid w:val="004F28B5"/>
    <w:rsid w:val="004F6488"/>
    <w:rsid w:val="00511816"/>
    <w:rsid w:val="00535BF1"/>
    <w:rsid w:val="00545A07"/>
    <w:rsid w:val="0055614D"/>
    <w:rsid w:val="00556158"/>
    <w:rsid w:val="00557FEC"/>
    <w:rsid w:val="00585464"/>
    <w:rsid w:val="00590259"/>
    <w:rsid w:val="00591818"/>
    <w:rsid w:val="005A1A26"/>
    <w:rsid w:val="005A2BBF"/>
    <w:rsid w:val="005A36E5"/>
    <w:rsid w:val="005A7ECD"/>
    <w:rsid w:val="005B03E7"/>
    <w:rsid w:val="005B088B"/>
    <w:rsid w:val="005B13C0"/>
    <w:rsid w:val="005B3245"/>
    <w:rsid w:val="005B3C5C"/>
    <w:rsid w:val="005C32CE"/>
    <w:rsid w:val="005C5701"/>
    <w:rsid w:val="005D62A0"/>
    <w:rsid w:val="005E4A74"/>
    <w:rsid w:val="005F0EE4"/>
    <w:rsid w:val="00604F69"/>
    <w:rsid w:val="00605B96"/>
    <w:rsid w:val="00605FF4"/>
    <w:rsid w:val="00607630"/>
    <w:rsid w:val="00613796"/>
    <w:rsid w:val="006142E0"/>
    <w:rsid w:val="00615A30"/>
    <w:rsid w:val="00616085"/>
    <w:rsid w:val="0062073A"/>
    <w:rsid w:val="006232A6"/>
    <w:rsid w:val="006238E7"/>
    <w:rsid w:val="00624F58"/>
    <w:rsid w:val="0062563D"/>
    <w:rsid w:val="00626C86"/>
    <w:rsid w:val="00630272"/>
    <w:rsid w:val="006412EA"/>
    <w:rsid w:val="00643EEC"/>
    <w:rsid w:val="00650759"/>
    <w:rsid w:val="006859DD"/>
    <w:rsid w:val="006936A2"/>
    <w:rsid w:val="00696991"/>
    <w:rsid w:val="006A159C"/>
    <w:rsid w:val="006B6831"/>
    <w:rsid w:val="006D0F5D"/>
    <w:rsid w:val="006D1F8F"/>
    <w:rsid w:val="006D3E2F"/>
    <w:rsid w:val="006D73F2"/>
    <w:rsid w:val="006F6A64"/>
    <w:rsid w:val="006F71C9"/>
    <w:rsid w:val="00703C8E"/>
    <w:rsid w:val="00724888"/>
    <w:rsid w:val="00731CE4"/>
    <w:rsid w:val="00740575"/>
    <w:rsid w:val="00744154"/>
    <w:rsid w:val="00745E04"/>
    <w:rsid w:val="00762725"/>
    <w:rsid w:val="0078187B"/>
    <w:rsid w:val="00796F9C"/>
    <w:rsid w:val="007A2D10"/>
    <w:rsid w:val="007A6056"/>
    <w:rsid w:val="007B044D"/>
    <w:rsid w:val="007B1DA7"/>
    <w:rsid w:val="007C6300"/>
    <w:rsid w:val="007C799D"/>
    <w:rsid w:val="007D2CE9"/>
    <w:rsid w:val="007D3206"/>
    <w:rsid w:val="007E2706"/>
    <w:rsid w:val="007F3577"/>
    <w:rsid w:val="00801ADD"/>
    <w:rsid w:val="00811449"/>
    <w:rsid w:val="008169C3"/>
    <w:rsid w:val="008179C9"/>
    <w:rsid w:val="00824E48"/>
    <w:rsid w:val="008334E2"/>
    <w:rsid w:val="00833C95"/>
    <w:rsid w:val="00835895"/>
    <w:rsid w:val="008404DD"/>
    <w:rsid w:val="00843BA4"/>
    <w:rsid w:val="00851AFB"/>
    <w:rsid w:val="00853896"/>
    <w:rsid w:val="00857E47"/>
    <w:rsid w:val="008627DE"/>
    <w:rsid w:val="00867452"/>
    <w:rsid w:val="00882A06"/>
    <w:rsid w:val="008831AE"/>
    <w:rsid w:val="00883C2D"/>
    <w:rsid w:val="00887451"/>
    <w:rsid w:val="00891B69"/>
    <w:rsid w:val="008A0A48"/>
    <w:rsid w:val="008A65F8"/>
    <w:rsid w:val="008B0CB4"/>
    <w:rsid w:val="008B0FF2"/>
    <w:rsid w:val="008B565D"/>
    <w:rsid w:val="008C2171"/>
    <w:rsid w:val="008C2CED"/>
    <w:rsid w:val="008E3E27"/>
    <w:rsid w:val="008E4D79"/>
    <w:rsid w:val="008E6140"/>
    <w:rsid w:val="00900217"/>
    <w:rsid w:val="00903329"/>
    <w:rsid w:val="00912A8D"/>
    <w:rsid w:val="009166E1"/>
    <w:rsid w:val="00924AD5"/>
    <w:rsid w:val="009305C0"/>
    <w:rsid w:val="00953A63"/>
    <w:rsid w:val="00955AA9"/>
    <w:rsid w:val="00955EE0"/>
    <w:rsid w:val="00956412"/>
    <w:rsid w:val="00974899"/>
    <w:rsid w:val="00976AE7"/>
    <w:rsid w:val="009840F0"/>
    <w:rsid w:val="009A3203"/>
    <w:rsid w:val="009B0AE4"/>
    <w:rsid w:val="009B0CAF"/>
    <w:rsid w:val="009B6159"/>
    <w:rsid w:val="009B6EB7"/>
    <w:rsid w:val="009C214D"/>
    <w:rsid w:val="009D4897"/>
    <w:rsid w:val="009F55DD"/>
    <w:rsid w:val="00A07C0B"/>
    <w:rsid w:val="00A13482"/>
    <w:rsid w:val="00A138CC"/>
    <w:rsid w:val="00A140EC"/>
    <w:rsid w:val="00A2079A"/>
    <w:rsid w:val="00A30A47"/>
    <w:rsid w:val="00A33E6D"/>
    <w:rsid w:val="00A3597F"/>
    <w:rsid w:val="00A445F3"/>
    <w:rsid w:val="00A461B1"/>
    <w:rsid w:val="00A46DE0"/>
    <w:rsid w:val="00A5288D"/>
    <w:rsid w:val="00A56AB6"/>
    <w:rsid w:val="00A635B5"/>
    <w:rsid w:val="00A6397A"/>
    <w:rsid w:val="00A65E3E"/>
    <w:rsid w:val="00A6767C"/>
    <w:rsid w:val="00A77631"/>
    <w:rsid w:val="00A80E12"/>
    <w:rsid w:val="00A836AB"/>
    <w:rsid w:val="00A84BD8"/>
    <w:rsid w:val="00A94975"/>
    <w:rsid w:val="00A95314"/>
    <w:rsid w:val="00A96064"/>
    <w:rsid w:val="00A970CA"/>
    <w:rsid w:val="00AA48D3"/>
    <w:rsid w:val="00AB2B3D"/>
    <w:rsid w:val="00AC72BE"/>
    <w:rsid w:val="00AF2657"/>
    <w:rsid w:val="00AF4F46"/>
    <w:rsid w:val="00B017F3"/>
    <w:rsid w:val="00B11183"/>
    <w:rsid w:val="00B11228"/>
    <w:rsid w:val="00B26C7B"/>
    <w:rsid w:val="00B373DA"/>
    <w:rsid w:val="00B421C1"/>
    <w:rsid w:val="00B45B78"/>
    <w:rsid w:val="00B5498D"/>
    <w:rsid w:val="00B5543B"/>
    <w:rsid w:val="00B65930"/>
    <w:rsid w:val="00B7070E"/>
    <w:rsid w:val="00B70B24"/>
    <w:rsid w:val="00B7280C"/>
    <w:rsid w:val="00B76C2E"/>
    <w:rsid w:val="00B8449B"/>
    <w:rsid w:val="00BA5967"/>
    <w:rsid w:val="00BB0DE9"/>
    <w:rsid w:val="00BC2331"/>
    <w:rsid w:val="00BD0012"/>
    <w:rsid w:val="00BD2AE8"/>
    <w:rsid w:val="00BD2D7E"/>
    <w:rsid w:val="00BD5F01"/>
    <w:rsid w:val="00C0020E"/>
    <w:rsid w:val="00C00457"/>
    <w:rsid w:val="00C01B0B"/>
    <w:rsid w:val="00C13568"/>
    <w:rsid w:val="00C267C8"/>
    <w:rsid w:val="00C30DC4"/>
    <w:rsid w:val="00C626F8"/>
    <w:rsid w:val="00CB28A5"/>
    <w:rsid w:val="00CB39F8"/>
    <w:rsid w:val="00CC38BD"/>
    <w:rsid w:val="00CC6C6D"/>
    <w:rsid w:val="00CD52E7"/>
    <w:rsid w:val="00CF3666"/>
    <w:rsid w:val="00CF71B7"/>
    <w:rsid w:val="00CF78B5"/>
    <w:rsid w:val="00D00FAC"/>
    <w:rsid w:val="00D010B3"/>
    <w:rsid w:val="00D04AD6"/>
    <w:rsid w:val="00D079D2"/>
    <w:rsid w:val="00D11EAA"/>
    <w:rsid w:val="00D13BC2"/>
    <w:rsid w:val="00D20941"/>
    <w:rsid w:val="00D235D0"/>
    <w:rsid w:val="00D2651C"/>
    <w:rsid w:val="00D2790A"/>
    <w:rsid w:val="00D34EE2"/>
    <w:rsid w:val="00D40614"/>
    <w:rsid w:val="00D4474C"/>
    <w:rsid w:val="00D53469"/>
    <w:rsid w:val="00D577C5"/>
    <w:rsid w:val="00D66590"/>
    <w:rsid w:val="00D728D9"/>
    <w:rsid w:val="00D808E3"/>
    <w:rsid w:val="00D84A99"/>
    <w:rsid w:val="00D87B23"/>
    <w:rsid w:val="00D952AF"/>
    <w:rsid w:val="00DA030D"/>
    <w:rsid w:val="00DA7845"/>
    <w:rsid w:val="00DB477C"/>
    <w:rsid w:val="00DB6282"/>
    <w:rsid w:val="00DB7AA2"/>
    <w:rsid w:val="00DC5555"/>
    <w:rsid w:val="00DD648B"/>
    <w:rsid w:val="00DE3EAA"/>
    <w:rsid w:val="00DF3ABA"/>
    <w:rsid w:val="00DF6469"/>
    <w:rsid w:val="00E0096F"/>
    <w:rsid w:val="00E00FC4"/>
    <w:rsid w:val="00E04F82"/>
    <w:rsid w:val="00E07664"/>
    <w:rsid w:val="00E11B08"/>
    <w:rsid w:val="00E12A6B"/>
    <w:rsid w:val="00E20EB5"/>
    <w:rsid w:val="00E22678"/>
    <w:rsid w:val="00E2670E"/>
    <w:rsid w:val="00E33779"/>
    <w:rsid w:val="00E50E7B"/>
    <w:rsid w:val="00E524EF"/>
    <w:rsid w:val="00E566E8"/>
    <w:rsid w:val="00E67CA2"/>
    <w:rsid w:val="00E70EF5"/>
    <w:rsid w:val="00E76B8C"/>
    <w:rsid w:val="00E80929"/>
    <w:rsid w:val="00E80C8E"/>
    <w:rsid w:val="00E84723"/>
    <w:rsid w:val="00E85A49"/>
    <w:rsid w:val="00E933B9"/>
    <w:rsid w:val="00E971C3"/>
    <w:rsid w:val="00EA14CD"/>
    <w:rsid w:val="00EA28C9"/>
    <w:rsid w:val="00EA5973"/>
    <w:rsid w:val="00EB098E"/>
    <w:rsid w:val="00EB7C6E"/>
    <w:rsid w:val="00EC09DC"/>
    <w:rsid w:val="00EC570A"/>
    <w:rsid w:val="00EC61B7"/>
    <w:rsid w:val="00EF42EA"/>
    <w:rsid w:val="00F03D8E"/>
    <w:rsid w:val="00F24114"/>
    <w:rsid w:val="00F365C4"/>
    <w:rsid w:val="00F37599"/>
    <w:rsid w:val="00F4480B"/>
    <w:rsid w:val="00F46366"/>
    <w:rsid w:val="00F54C4D"/>
    <w:rsid w:val="00F66610"/>
    <w:rsid w:val="00F66C70"/>
    <w:rsid w:val="00F74831"/>
    <w:rsid w:val="00FA1065"/>
    <w:rsid w:val="00FA2121"/>
    <w:rsid w:val="00FA3850"/>
    <w:rsid w:val="00FA563F"/>
    <w:rsid w:val="00FA758F"/>
    <w:rsid w:val="00FB1C0C"/>
    <w:rsid w:val="00FB6324"/>
    <w:rsid w:val="00FB7210"/>
    <w:rsid w:val="00FC0E07"/>
    <w:rsid w:val="00FC183F"/>
    <w:rsid w:val="00FC6695"/>
    <w:rsid w:val="00FD1768"/>
    <w:rsid w:val="00FD4D2E"/>
    <w:rsid w:val="00FE16A8"/>
    <w:rsid w:val="00FF1408"/>
    <w:rsid w:val="00FF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9AC289"/>
  <w15:docId w15:val="{CF417047-840E-485F-AFA9-127DB2D3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VisaDocumentname">
    <w:name w:val="Visa Document name"/>
    <w:rsid w:val="003E5918"/>
    <w:pPr>
      <w:spacing w:after="120" w:line="240" w:lineRule="exact"/>
    </w:pPr>
    <w:rPr>
      <w:rFonts w:ascii="Segoe UI" w:eastAsia="Times New Roman" w:hAnsi="Segoe UI" w:cs="Times New Roman"/>
      <w:b/>
      <w:caps/>
      <w:color w:val="44546A" w:themeColor="text2"/>
      <w:spacing w:val="36"/>
      <w:sz w:val="19"/>
      <w:szCs w:val="20"/>
    </w:rPr>
  </w:style>
  <w:style w:type="paragraph" w:customStyle="1" w:styleId="VisaHeadline">
    <w:name w:val="Visa Headline"/>
    <w:rsid w:val="003E5918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</w:rPr>
  </w:style>
  <w:style w:type="paragraph" w:customStyle="1" w:styleId="VisaHeadLevelOne">
    <w:name w:val="Visa Head Level One"/>
    <w:autoRedefine/>
    <w:rsid w:val="003E5918"/>
    <w:pPr>
      <w:spacing w:before="120" w:after="0" w:line="312" w:lineRule="auto"/>
      <w:jc w:val="center"/>
    </w:pPr>
    <w:rPr>
      <w:rFonts w:ascii="Segoe UI" w:eastAsia="Times New Roman" w:hAnsi="Segoe UI" w:cs="Segoe UI"/>
      <w:b/>
      <w:i/>
      <w:color w:val="000000" w:themeColor="text1"/>
      <w:sz w:val="20"/>
      <w:szCs w:val="20"/>
    </w:rPr>
  </w:style>
  <w:style w:type="paragraph" w:customStyle="1" w:styleId="VisaBodyText">
    <w:name w:val="Visa Body Text"/>
    <w:rsid w:val="003E5918"/>
    <w:pPr>
      <w:spacing w:line="360" w:lineRule="auto"/>
    </w:pPr>
    <w:rPr>
      <w:rFonts w:ascii="Segoe UI" w:eastAsia="Times New Roman" w:hAnsi="Segoe UI" w:cs="Arial"/>
      <w:bCs/>
      <w:color w:val="000000" w:themeColor="text1"/>
      <w:sz w:val="20"/>
      <w:szCs w:val="20"/>
    </w:rPr>
  </w:style>
  <w:style w:type="paragraph" w:customStyle="1" w:styleId="VisaNoteText">
    <w:name w:val="Visa Note Text"/>
    <w:basedOn w:val="VisaBodyText"/>
    <w:rsid w:val="003E5918"/>
    <w:pPr>
      <w:spacing w:line="240" w:lineRule="auto"/>
    </w:pPr>
  </w:style>
  <w:style w:type="paragraph" w:styleId="Paragrafoelenco">
    <w:name w:val="List Paragraph"/>
    <w:uiPriority w:val="34"/>
    <w:qFormat/>
    <w:rsid w:val="004969D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4969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69DA"/>
    <w:pPr>
      <w:spacing w:after="0" w:line="240" w:lineRule="auto"/>
    </w:pPr>
    <w:rPr>
      <w:rFonts w:ascii="Segoe UI" w:eastAsia="Times New Roman" w:hAnsi="Segoe UI" w:cs="Times New Roman"/>
      <w:color w:val="75787B"/>
      <w:sz w:val="20"/>
      <w:szCs w:val="20"/>
      <w:lang w:val="en-GB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69DA"/>
    <w:rPr>
      <w:rFonts w:ascii="Segoe UI" w:eastAsia="Times New Roman" w:hAnsi="Segoe UI" w:cs="Times New Roman"/>
      <w:color w:val="75787B"/>
      <w:sz w:val="20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69D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51AFB"/>
    <w:rPr>
      <w:color w:val="0000FF"/>
      <w:u w:val="single"/>
    </w:rPr>
  </w:style>
  <w:style w:type="character" w:styleId="Enfasigrassetto">
    <w:name w:val="Strong"/>
    <w:uiPriority w:val="22"/>
    <w:qFormat/>
    <w:rsid w:val="00851AFB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87451"/>
    <w:pPr>
      <w:spacing w:after="160"/>
    </w:pPr>
    <w:rPr>
      <w:rFonts w:asciiTheme="minorHAnsi" w:eastAsiaTheme="minorHAnsi" w:hAnsiTheme="minorHAnsi" w:cstheme="minorBidi"/>
      <w:b/>
      <w:bCs/>
      <w:color w:val="auto"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87451"/>
    <w:rPr>
      <w:rFonts w:ascii="Segoe UI" w:eastAsia="Times New Roman" w:hAnsi="Segoe UI" w:cs="Times New Roman"/>
      <w:b/>
      <w:bCs/>
      <w:color w:val="75787B"/>
      <w:sz w:val="20"/>
      <w:szCs w:val="20"/>
      <w:lang w:val="en-GB"/>
    </w:rPr>
  </w:style>
  <w:style w:type="paragraph" w:styleId="Revisione">
    <w:name w:val="Revision"/>
    <w:hidden/>
    <w:uiPriority w:val="99"/>
    <w:semiHidden/>
    <w:rsid w:val="00887451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B42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21C1"/>
  </w:style>
  <w:style w:type="paragraph" w:styleId="Pidipagina">
    <w:name w:val="footer"/>
    <w:basedOn w:val="Normale"/>
    <w:link w:val="PidipaginaCarattere"/>
    <w:uiPriority w:val="99"/>
    <w:unhideWhenUsed/>
    <w:rsid w:val="00B42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21C1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B0CB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B0CB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B0CB4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A0A4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Carpredefinitoparagrafo"/>
    <w:rsid w:val="00D808E3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F2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F28B5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customStyle="1" w:styleId="Default">
    <w:name w:val="Default"/>
    <w:rsid w:val="00A84B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45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45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453A"/>
    <w:rPr>
      <w:vertAlign w:val="superscript"/>
    </w:rPr>
  </w:style>
  <w:style w:type="character" w:customStyle="1" w:styleId="Nessuno">
    <w:name w:val="Nessuno"/>
    <w:rsid w:val="00165363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1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aeurop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polbanc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@VisaInEurop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DAGSERVER-HP\fileserver\archivio\clienti\Visa\Comunicati\Dragon%20Pass\vision.visaeurope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EA107-81A8-4953-B39A-1C6B18A7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Visa Inc.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Palacios</dc:creator>
  <cp:lastModifiedBy>Silvia Asperges</cp:lastModifiedBy>
  <cp:revision>4</cp:revision>
  <cp:lastPrinted>2018-04-05T12:34:00Z</cp:lastPrinted>
  <dcterms:created xsi:type="dcterms:W3CDTF">2018-04-05T12:33:00Z</dcterms:created>
  <dcterms:modified xsi:type="dcterms:W3CDTF">2018-04-05T12:42:00Z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