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Pr="00201CE2" w:rsidRDefault="0028740C" w:rsidP="004C30B4">
      <w:pPr>
        <w:rPr>
          <w:rFonts w:ascii="Cambria" w:eastAsia="Times New Roman" w:hAnsi="Cambria" w:cs="Times New Roman"/>
          <w:b/>
          <w:bCs/>
          <w:color w:val="333333"/>
          <w:lang w:val="en-US"/>
        </w:rPr>
      </w:pPr>
      <w:r w:rsidRPr="0028740C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934A48" w:rsidRDefault="00A26664" w:rsidP="00BA2CA2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201CE2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>More Power, less Money</w:t>
      </w:r>
      <w:r w:rsidR="00CC6A81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201CE2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>4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>juni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2012.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801372">
        <w:rPr>
          <w:rFonts w:ascii="Arial" w:eastAsia="Times New Roman" w:hAnsi="Arial"/>
          <w:color w:val="333333"/>
          <w:sz w:val="28"/>
          <w:szCs w:val="28"/>
          <w:lang w:val="sv-SE"/>
        </w:rPr>
        <w:t>m</w:t>
      </w:r>
      <w:r w:rsidR="00FA112A">
        <w:rPr>
          <w:rFonts w:ascii="Arial" w:eastAsia="Times New Roman" w:hAnsi="Arial"/>
          <w:color w:val="333333"/>
          <w:sz w:val="28"/>
          <w:szCs w:val="28"/>
          <w:lang w:val="sv-SE"/>
        </w:rPr>
        <w:t>ed</w:t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Samsung</w:t>
      </w:r>
      <w:r w:rsidR="00FA112A">
        <w:rPr>
          <w:rFonts w:ascii="Arial" w:eastAsia="Times New Roman" w:hAnsi="Arial"/>
          <w:color w:val="333333"/>
          <w:sz w:val="28"/>
          <w:szCs w:val="28"/>
          <w:lang w:val="sv-SE"/>
        </w:rPr>
        <w:t>s nya</w:t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LED</w:t>
      </w:r>
      <w:r w:rsidR="00FA112A">
        <w:rPr>
          <w:rFonts w:ascii="Arial" w:eastAsia="Times New Roman" w:hAnsi="Arial"/>
          <w:color w:val="333333"/>
          <w:sz w:val="28"/>
          <w:szCs w:val="28"/>
          <w:lang w:val="sv-SE"/>
        </w:rPr>
        <w:t>-lösning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B00DDC" w:rsidRDefault="00BA2CA2" w:rsidP="00B00DDC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</w:t>
      </w:r>
      <w:r w:rsidR="00201CE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35" type="#_x0000_t75" style="width:217.65pt;height:217.65pt">
            <v:imagedata r:id="rId8" o:title="H+M_Pendel_colour290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Fox Design presentera</w:t>
      </w:r>
      <w:r w:rsidR="007A2A4A" w:rsidRPr="00ED461A">
        <w:rPr>
          <w:rFonts w:ascii="Arial" w:hAnsi="Arial"/>
          <w:b/>
          <w:color w:val="000000"/>
          <w:lang w:val="sv-SE" w:eastAsia="sv-SE" w:bidi="ar-SA"/>
        </w:rPr>
        <w:t>r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</w:t>
      </w:r>
      <w:r w:rsidR="00FA112A">
        <w:rPr>
          <w:rFonts w:ascii="Arial" w:hAnsi="Arial"/>
          <w:b/>
          <w:color w:val="000000"/>
          <w:lang w:val="sv-SE" w:eastAsia="sv-SE" w:bidi="ar-SA"/>
        </w:rPr>
        <w:t>H+M-lampan med Samsung LED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Den nya </w:t>
      </w:r>
      <w:r w:rsidR="00A5711F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LED-lösningen 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från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Samsung 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ger hela 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>H+M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>-serien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mer ljus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,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vilket resulterat i att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vi nu 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>behöv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>er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färre antal armaturer</w:t>
      </w:r>
      <w:r w:rsidR="00A5711F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jämfört med liknande installation med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versionen för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kompaktlysrör.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Vi uppnår en 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>verkningsgrad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på 72 till 77%, och i många fall kan 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vi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spara upp till en tredjedel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av 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>armaturerna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. Trots ett hö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>gre styckspris för LED armaturen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, innebär det en lägre investering,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och när den totala energiförbrukningen minskas till ungefär hälften, är LED-lösningen helt i topp, </w:t>
      </w:r>
      <w:r w:rsidR="00F719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både miljö-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och investeringsmässigt.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>Vi erbjuder som vanligt LED-lösning</w:t>
      </w:r>
      <w:r w:rsidR="00FA112A">
        <w:rPr>
          <w:rFonts w:ascii="Arial" w:hAnsi="Arial"/>
          <w:color w:val="000000"/>
          <w:sz w:val="20"/>
          <w:szCs w:val="20"/>
          <w:lang w:val="sv-SE" w:eastAsia="sv-SE" w:bidi="ar-SA"/>
        </w:rPr>
        <w:t>en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med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en </w:t>
      </w:r>
      <w:r w:rsidR="00F71935">
        <w:rPr>
          <w:rFonts w:ascii="Arial" w:hAnsi="Arial"/>
          <w:color w:val="000000"/>
          <w:sz w:val="20"/>
          <w:szCs w:val="20"/>
          <w:lang w:val="sv-SE" w:eastAsia="sv-SE" w:bidi="ar-SA"/>
        </w:rPr>
        <w:t>utbytbar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>LED-i</w:t>
      </w:r>
      <w:r w:rsidR="00F71935">
        <w:rPr>
          <w:rFonts w:ascii="Arial" w:hAnsi="Arial"/>
          <w:color w:val="000000"/>
          <w:sz w:val="20"/>
          <w:szCs w:val="20"/>
          <w:lang w:val="sv-SE" w:eastAsia="sv-SE" w:bidi="ar-SA"/>
        </w:rPr>
        <w:t>n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>sats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Detta innebär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också </w:t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att 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B00DDC" w:rsidRPr="00B00DDC">
        <w:rPr>
          <w:rFonts w:ascii="Arial" w:hAnsi="Arial"/>
          <w:color w:val="000000"/>
          <w:sz w:val="20"/>
          <w:szCs w:val="20"/>
          <w:lang w:val="sv-SE" w:eastAsia="sv-SE" w:bidi="ar-SA"/>
        </w:rPr>
        <w:t>alla befintliga anläggningar kan uppgraderas till LED.</w:t>
      </w:r>
    </w:p>
    <w:p w:rsidR="00614E92" w:rsidRPr="00B00DDC" w:rsidRDefault="00614E92" w:rsidP="00B00DDC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Ovanstående lösning finns för H+M-lampan, både som pendel, t</w:t>
      </w:r>
      <w:r w:rsidR="00E86F82">
        <w:rPr>
          <w:rFonts w:ascii="Arial" w:hAnsi="Arial"/>
          <w:color w:val="000000"/>
          <w:sz w:val="20"/>
          <w:szCs w:val="20"/>
          <w:lang w:val="sv-SE" w:eastAsia="sv-SE" w:bidi="ar-SA"/>
        </w:rPr>
        <w:t>ak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och infälld.</w:t>
      </w:r>
    </w:p>
    <w:p w:rsidR="00934A48" w:rsidRPr="00934A48" w:rsidRDefault="00934A48" w:rsidP="00B00DDC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</w:p>
    <w:p w:rsidR="001B7CB6" w:rsidRDefault="001B7CB6" w:rsidP="00B24A53">
      <w:pPr>
        <w:jc w:val="left"/>
      </w:pPr>
    </w:p>
    <w:p w:rsidR="001B7CB6" w:rsidRDefault="001B7CB6" w:rsidP="00B24A53">
      <w:pPr>
        <w:jc w:val="left"/>
      </w:pPr>
    </w:p>
    <w:p w:rsidR="00B24A53" w:rsidRPr="006F139F" w:rsidRDefault="001B7CB6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r>
        <w:br/>
      </w:r>
      <w:hyperlink r:id="rId9" w:tgtFrame="_blank" w:history="1">
        <w:r w:rsidR="00201CE2" w:rsidRPr="0028740C">
          <w:rPr>
            <w:rFonts w:ascii="Arial" w:hAnsi="Arial"/>
            <w:noProof/>
            <w:color w:val="0000FF"/>
            <w:sz w:val="20"/>
            <w:szCs w:val="20"/>
          </w:rPr>
          <w:pict>
            <v:shape id="_x0000_i1028" type="#_x0000_t75" alt="http://old.foxdesign.se/Sortiment/gulprick.gif" style="width:8.2pt;height:8.2pt;visibility:visibl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1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475577" w:rsidRDefault="00475577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E8035F" w:rsidRPr="002520E7" w:rsidRDefault="00170275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2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7C1A87">
      <w:footerReference w:type="default" r:id="rId14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EE" w:rsidRDefault="00C85AEE" w:rsidP="007B1F5B">
      <w:pPr>
        <w:spacing w:after="0"/>
      </w:pPr>
      <w:r>
        <w:separator/>
      </w:r>
    </w:p>
  </w:endnote>
  <w:endnote w:type="continuationSeparator" w:id="0">
    <w:p w:rsidR="00C85AEE" w:rsidRDefault="00C85AEE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EE" w:rsidRDefault="00C85AEE">
    <w:pPr>
      <w:pStyle w:val="Sidfot"/>
      <w:jc w:val="right"/>
    </w:pPr>
    <w:fldSimple w:instr=" PAGE   \* MERGEFORMAT ">
      <w:r w:rsidR="00F71935">
        <w:rPr>
          <w:noProof/>
        </w:rPr>
        <w:t>1</w:t>
      </w:r>
    </w:fldSimple>
  </w:p>
  <w:p w:rsidR="00C85AEE" w:rsidRDefault="00C85AE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EE" w:rsidRDefault="00C85AEE" w:rsidP="007B1F5B">
      <w:pPr>
        <w:spacing w:after="0"/>
      </w:pPr>
      <w:r>
        <w:separator/>
      </w:r>
    </w:p>
  </w:footnote>
  <w:footnote w:type="continuationSeparator" w:id="0">
    <w:p w:rsidR="00C85AEE" w:rsidRDefault="00C85AEE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D2BA2"/>
    <w:rsid w:val="001F0DCE"/>
    <w:rsid w:val="00201CE2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8740C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2B1D"/>
    <w:rsid w:val="0040567F"/>
    <w:rsid w:val="00407D75"/>
    <w:rsid w:val="004121C1"/>
    <w:rsid w:val="00414724"/>
    <w:rsid w:val="004178B4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E92"/>
    <w:rsid w:val="00614F1B"/>
    <w:rsid w:val="00617232"/>
    <w:rsid w:val="0061762D"/>
    <w:rsid w:val="00620DB4"/>
    <w:rsid w:val="0062263A"/>
    <w:rsid w:val="00643D8D"/>
    <w:rsid w:val="006501A8"/>
    <w:rsid w:val="00654976"/>
    <w:rsid w:val="0068025A"/>
    <w:rsid w:val="00683611"/>
    <w:rsid w:val="00687437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01372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711F"/>
    <w:rsid w:val="00A80640"/>
    <w:rsid w:val="00AA305B"/>
    <w:rsid w:val="00AA7809"/>
    <w:rsid w:val="00AC7683"/>
    <w:rsid w:val="00AF0807"/>
    <w:rsid w:val="00AF2C8C"/>
    <w:rsid w:val="00B00DD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A2CA2"/>
    <w:rsid w:val="00BB3BBB"/>
    <w:rsid w:val="00BC5F56"/>
    <w:rsid w:val="00BC7FD8"/>
    <w:rsid w:val="00BD51B6"/>
    <w:rsid w:val="00BE69B0"/>
    <w:rsid w:val="00BF4167"/>
    <w:rsid w:val="00BF6B85"/>
    <w:rsid w:val="00C13784"/>
    <w:rsid w:val="00C171FC"/>
    <w:rsid w:val="00C17676"/>
    <w:rsid w:val="00C332ED"/>
    <w:rsid w:val="00C467F4"/>
    <w:rsid w:val="00C4771C"/>
    <w:rsid w:val="00C5389C"/>
    <w:rsid w:val="00C63F4A"/>
    <w:rsid w:val="00C85AEE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42530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86F82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1935"/>
    <w:rsid w:val="00F72863"/>
    <w:rsid w:val="00F7459C"/>
    <w:rsid w:val="00F870CC"/>
    <w:rsid w:val="00F96DEA"/>
    <w:rsid w:val="00FA112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sper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re@foxdesig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se/pressroom/foxdesign/pressrelease/l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8</cp:revision>
  <cp:lastPrinted>2012-06-01T14:05:00Z</cp:lastPrinted>
  <dcterms:created xsi:type="dcterms:W3CDTF">2012-06-01T13:51:00Z</dcterms:created>
  <dcterms:modified xsi:type="dcterms:W3CDTF">2012-06-01T14:51:00Z</dcterms:modified>
</cp:coreProperties>
</file>