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6E6B4" w14:textId="06FF0448" w:rsidR="002F2B8A" w:rsidRDefault="002F2B8A" w:rsidP="002F2B8A">
      <w:pPr>
        <w:spacing w:after="0"/>
        <w:contextualSpacing/>
        <w:rPr>
          <w:b/>
        </w:rPr>
      </w:pPr>
      <w:r>
        <w:rPr>
          <w:b/>
        </w:rPr>
        <w:t>Pressemeddelelse</w:t>
      </w:r>
    </w:p>
    <w:p w14:paraId="49BD875E" w14:textId="30126DA7" w:rsidR="002F2B8A" w:rsidRPr="002F2B8A" w:rsidRDefault="00732FE5" w:rsidP="002F2B8A">
      <w:pPr>
        <w:spacing w:after="0"/>
        <w:contextualSpacing/>
        <w:rPr>
          <w:b/>
        </w:rPr>
      </w:pPr>
      <w:r>
        <w:rPr>
          <w:b/>
        </w:rPr>
        <w:t>D</w:t>
      </w:r>
      <w:r w:rsidR="002F2B8A">
        <w:rPr>
          <w:b/>
        </w:rPr>
        <w:t>ecember 2017</w:t>
      </w:r>
    </w:p>
    <w:p w14:paraId="39836264" w14:textId="77777777" w:rsidR="002F2B8A" w:rsidRDefault="002F2B8A" w:rsidP="002F2B8A">
      <w:pPr>
        <w:spacing w:after="0"/>
        <w:contextualSpacing/>
        <w:jc w:val="center"/>
        <w:rPr>
          <w:b/>
          <w:sz w:val="28"/>
        </w:rPr>
      </w:pPr>
    </w:p>
    <w:p w14:paraId="74B14EA8" w14:textId="0755B96B" w:rsidR="00D042CA" w:rsidRPr="002F2B8A" w:rsidRDefault="00AA425F" w:rsidP="002F2B8A">
      <w:pPr>
        <w:spacing w:after="0"/>
        <w:contextualSpacing/>
        <w:jc w:val="center"/>
        <w:rPr>
          <w:b/>
          <w:sz w:val="32"/>
        </w:rPr>
      </w:pPr>
      <w:r w:rsidRPr="002F2B8A">
        <w:rPr>
          <w:b/>
          <w:sz w:val="32"/>
        </w:rPr>
        <w:t xml:space="preserve">Skive </w:t>
      </w:r>
      <w:r w:rsidR="00EA7DC2" w:rsidRPr="002F2B8A">
        <w:rPr>
          <w:b/>
          <w:sz w:val="32"/>
        </w:rPr>
        <w:t>får</w:t>
      </w:r>
      <w:r w:rsidR="008C2DD4" w:rsidRPr="002F2B8A">
        <w:rPr>
          <w:b/>
          <w:sz w:val="32"/>
        </w:rPr>
        <w:t xml:space="preserve"> stor</w:t>
      </w:r>
      <w:r w:rsidR="007604FE" w:rsidRPr="002F2B8A">
        <w:rPr>
          <w:b/>
          <w:sz w:val="32"/>
        </w:rPr>
        <w:t>t</w:t>
      </w:r>
      <w:r w:rsidR="00E151E2" w:rsidRPr="002F2B8A">
        <w:rPr>
          <w:b/>
          <w:sz w:val="32"/>
        </w:rPr>
        <w:t xml:space="preserve"> </w:t>
      </w:r>
      <w:r w:rsidR="00FB6B24" w:rsidRPr="002F2B8A">
        <w:rPr>
          <w:b/>
          <w:sz w:val="32"/>
        </w:rPr>
        <w:t>udbytte</w:t>
      </w:r>
      <w:r w:rsidR="00E151E2" w:rsidRPr="002F2B8A">
        <w:rPr>
          <w:b/>
          <w:sz w:val="32"/>
        </w:rPr>
        <w:t xml:space="preserve"> af Aarhus 2017</w:t>
      </w:r>
    </w:p>
    <w:p w14:paraId="1E0F4DD1" w14:textId="77777777" w:rsidR="0099687B" w:rsidRDefault="0099687B" w:rsidP="000A68CE">
      <w:pPr>
        <w:spacing w:after="0"/>
        <w:contextualSpacing/>
        <w:jc w:val="center"/>
      </w:pPr>
    </w:p>
    <w:p w14:paraId="236EA804" w14:textId="57C53570" w:rsidR="00E151E2" w:rsidRDefault="00E151E2" w:rsidP="00A47644">
      <w:pPr>
        <w:spacing w:after="0"/>
        <w:contextualSpacing/>
        <w:jc w:val="center"/>
        <w:rPr>
          <w:b/>
        </w:rPr>
      </w:pPr>
      <w:r>
        <w:rPr>
          <w:b/>
        </w:rPr>
        <w:t>Europæisk Kulturhovedstad Aarhus 2017 nærmer sig sin afslutnin</w:t>
      </w:r>
      <w:r w:rsidR="007750ED">
        <w:rPr>
          <w:b/>
        </w:rPr>
        <w:t>g i hele Region Midtjylland.</w:t>
      </w:r>
      <w:r>
        <w:rPr>
          <w:b/>
        </w:rPr>
        <w:t xml:space="preserve"> I den midtjy</w:t>
      </w:r>
      <w:r w:rsidR="007750ED">
        <w:rPr>
          <w:b/>
        </w:rPr>
        <w:t>ske kommune, Skive, er der</w:t>
      </w:r>
      <w:r>
        <w:rPr>
          <w:b/>
        </w:rPr>
        <w:t xml:space="preserve"> st</w:t>
      </w:r>
      <w:r w:rsidR="00225F06">
        <w:rPr>
          <w:b/>
        </w:rPr>
        <w:t>or tilfredshed med deltagelsen</w:t>
      </w:r>
      <w:r>
        <w:rPr>
          <w:b/>
        </w:rPr>
        <w:t xml:space="preserve">, der kaster </w:t>
      </w:r>
      <w:r w:rsidR="00225F06">
        <w:rPr>
          <w:b/>
        </w:rPr>
        <w:t xml:space="preserve">en lang række </w:t>
      </w:r>
      <w:r>
        <w:rPr>
          <w:b/>
        </w:rPr>
        <w:t>positive effekter af sig.</w:t>
      </w:r>
      <w:r w:rsidR="00A47644">
        <w:rPr>
          <w:b/>
        </w:rPr>
        <w:t xml:space="preserve"> Kunstneren Katja Bjørn, som deltog i både </w:t>
      </w:r>
      <w:r w:rsidR="00A47644" w:rsidRPr="00A47644">
        <w:rPr>
          <w:b/>
          <w:i/>
        </w:rPr>
        <w:t>De Syv Dødss</w:t>
      </w:r>
      <w:r w:rsidR="00A47644">
        <w:rPr>
          <w:b/>
        </w:rPr>
        <w:t>ynder og videokunstudstilling i Skulpturlandsby Selde, mener, at Skive virkelig har løftet noget unikt.</w:t>
      </w:r>
    </w:p>
    <w:p w14:paraId="77402EFB" w14:textId="77777777" w:rsidR="00E151E2" w:rsidRPr="00E151E2" w:rsidRDefault="00E151E2" w:rsidP="000A68CE">
      <w:pPr>
        <w:spacing w:after="0"/>
        <w:contextualSpacing/>
        <w:rPr>
          <w:b/>
        </w:rPr>
      </w:pPr>
    </w:p>
    <w:p w14:paraId="57F900B3" w14:textId="4BFC08A9" w:rsidR="00AA425F" w:rsidRPr="00E151E2" w:rsidRDefault="00BE393C" w:rsidP="000A68CE">
      <w:pPr>
        <w:spacing w:after="0"/>
        <w:contextualSpacing/>
      </w:pPr>
      <w:r>
        <w:t xml:space="preserve">En lang række store professionelle events. Flere hundrede frivillige. </w:t>
      </w:r>
      <w:r w:rsidR="009447CC">
        <w:t>Over 30.000</w:t>
      </w:r>
      <w:r>
        <w:t xml:space="preserve"> deltagere og publikummer. Skive har boblet </w:t>
      </w:r>
      <w:r w:rsidR="001C79F9">
        <w:t>af</w:t>
      </w:r>
      <w:r>
        <w:t xml:space="preserve"> spændende, vedkommende og populære kulturoplevelser i 2017 som én af de 19 kommuner, der tog del i Europæisk Kulturhovedstad Aarhus 2017.</w:t>
      </w:r>
      <w:r w:rsidR="00E151E2">
        <w:t xml:space="preserve"> Desuden viser en opgørelse</w:t>
      </w:r>
      <w:r>
        <w:t>, at</w:t>
      </w:r>
      <w:r w:rsidR="00E151E2">
        <w:t xml:space="preserve"> Skive Kommune</w:t>
      </w:r>
      <w:r>
        <w:t xml:space="preserve"> har opnået en</w:t>
      </w:r>
      <w:r w:rsidR="00E151E2">
        <w:t xml:space="preserve"> </w:t>
      </w:r>
      <w:r>
        <w:t>synlighed på en værdi af flere millioner</w:t>
      </w:r>
      <w:r w:rsidR="00E151E2">
        <w:t xml:space="preserve"> kroner. </w:t>
      </w:r>
      <w:r w:rsidR="00E151E2" w:rsidRPr="00E151E2">
        <w:t xml:space="preserve">Også i den foreløbige prognose for, </w:t>
      </w:r>
      <w:r w:rsidR="00AA425F" w:rsidRPr="00E151E2">
        <w:t>hvor meget kultur de 19 midtjyske kommuner har fået for pengene i 2017 og årene op</w:t>
      </w:r>
      <w:r w:rsidR="005326B8">
        <w:t>,</w:t>
      </w:r>
      <w:r w:rsidR="00AA425F" w:rsidRPr="00E151E2">
        <w:t xml:space="preserve"> til</w:t>
      </w:r>
      <w:r w:rsidR="00E151E2" w:rsidRPr="00E151E2">
        <w:t xml:space="preserve"> </w:t>
      </w:r>
      <w:r w:rsidR="00AA425F" w:rsidRPr="00E151E2">
        <w:t>ligger</w:t>
      </w:r>
      <w:r w:rsidR="00E151E2" w:rsidRPr="00E151E2">
        <w:t xml:space="preserve"> Skive i den høje ende.</w:t>
      </w:r>
    </w:p>
    <w:p w14:paraId="2D60CB63" w14:textId="77777777" w:rsidR="0099687B" w:rsidRPr="00D731BE" w:rsidRDefault="0099687B" w:rsidP="000A68CE">
      <w:pPr>
        <w:spacing w:after="0"/>
        <w:contextualSpacing/>
      </w:pPr>
    </w:p>
    <w:p w14:paraId="6CA419F7" w14:textId="1564A423" w:rsidR="00CE7954" w:rsidRDefault="00391A7D" w:rsidP="000A68CE">
      <w:pPr>
        <w:spacing w:after="0"/>
        <w:contextualSpacing/>
        <w:rPr>
          <w:b/>
        </w:rPr>
      </w:pPr>
      <w:r>
        <w:rPr>
          <w:b/>
        </w:rPr>
        <w:t>Nye muligheder</w:t>
      </w:r>
      <w:r w:rsidR="00687697">
        <w:rPr>
          <w:b/>
        </w:rPr>
        <w:t xml:space="preserve"> og platforme</w:t>
      </w:r>
      <w:r>
        <w:rPr>
          <w:b/>
        </w:rPr>
        <w:t xml:space="preserve"> for kunstnere gennem </w:t>
      </w:r>
      <w:r w:rsidR="002A7692">
        <w:rPr>
          <w:b/>
        </w:rPr>
        <w:t>Skive 2017-projekter</w:t>
      </w:r>
    </w:p>
    <w:p w14:paraId="26F6B872" w14:textId="39EDE8F6" w:rsidR="002A7692" w:rsidRDefault="00FF645D" w:rsidP="000A68CE">
      <w:pPr>
        <w:spacing w:after="0"/>
        <w:contextualSpacing/>
      </w:pPr>
      <w:r>
        <w:t>Billedk</w:t>
      </w:r>
      <w:r w:rsidR="002A7692">
        <w:t>unstneren Katja Bjørn og musikeren Rasmus Trinderup fra bandet af samme navn, er enige om, at deltagelsen i Kulturhovedstadsåret har medført nye muligheder og en større platform</w:t>
      </w:r>
      <w:r w:rsidR="00687697">
        <w:t xml:space="preserve"> for deres kunst</w:t>
      </w:r>
      <w:r w:rsidR="002A7692">
        <w:t>.</w:t>
      </w:r>
    </w:p>
    <w:p w14:paraId="6C15D940" w14:textId="77777777" w:rsidR="002A7692" w:rsidRDefault="002A7692" w:rsidP="000A68CE">
      <w:pPr>
        <w:spacing w:after="0"/>
        <w:contextualSpacing/>
      </w:pPr>
    </w:p>
    <w:p w14:paraId="2F508438" w14:textId="2AD458AA" w:rsidR="002A7692" w:rsidRDefault="002A7692" w:rsidP="002A7692">
      <w:pPr>
        <w:spacing w:after="0"/>
        <w:contextualSpacing/>
      </w:pPr>
      <w:r>
        <w:t xml:space="preserve">Katja Bjørn deltog med værker både i publikumssuccessen </w:t>
      </w:r>
      <w:r w:rsidRPr="00DC30F2">
        <w:rPr>
          <w:i/>
        </w:rPr>
        <w:t>De Syv Dødssynder</w:t>
      </w:r>
      <w:r>
        <w:t xml:space="preserve"> og </w:t>
      </w:r>
      <w:r w:rsidR="00687697">
        <w:t xml:space="preserve">den store </w:t>
      </w:r>
      <w:r>
        <w:t>videokuns</w:t>
      </w:r>
      <w:r w:rsidR="00687697">
        <w:t>tudstilling</w:t>
      </w:r>
      <w:r>
        <w:t xml:space="preserve"> i Skulpturlandsby Selde. Efter den store succes med </w:t>
      </w:r>
      <w:r w:rsidRPr="00DC30F2">
        <w:rPr>
          <w:i/>
        </w:rPr>
        <w:t>De Syv Dødssynder</w:t>
      </w:r>
      <w:r>
        <w:t xml:space="preserve"> har Katja Bjørn fået tilbudt flere visninger på gallerier i udlandet. </w:t>
      </w:r>
      <w:r w:rsidR="009C247D">
        <w:t>Katja Bjørns værker,</w:t>
      </w:r>
      <w:r w:rsidRPr="00D731BE">
        <w:t xml:space="preserve"> som var placeret i det offentlige rum, </w:t>
      </w:r>
      <w:r>
        <w:t>blev desude</w:t>
      </w:r>
      <w:r w:rsidR="00DC30F2">
        <w:t>n</w:t>
      </w:r>
      <w:r>
        <w:t xml:space="preserve"> </w:t>
      </w:r>
      <w:r w:rsidRPr="00D731BE">
        <w:t xml:space="preserve">fremhævet </w:t>
      </w:r>
      <w:r>
        <w:t>i flere medier</w:t>
      </w:r>
      <w:r w:rsidRPr="00D731BE">
        <w:t xml:space="preserve"> som noget af det</w:t>
      </w:r>
      <w:r>
        <w:t>,</w:t>
      </w:r>
      <w:r w:rsidRPr="00D731BE">
        <w:t xml:space="preserve"> man absolut skulle</w:t>
      </w:r>
      <w:r>
        <w:t xml:space="preserve"> opleve i Kulturhovedstadsåret.</w:t>
      </w:r>
    </w:p>
    <w:p w14:paraId="4C7B15AF" w14:textId="77777777" w:rsidR="00761748" w:rsidRPr="00687697" w:rsidRDefault="00761748" w:rsidP="002A7692">
      <w:pPr>
        <w:spacing w:after="0"/>
        <w:contextualSpacing/>
      </w:pPr>
    </w:p>
    <w:p w14:paraId="5D28CF1F" w14:textId="03F35F03" w:rsidR="00DC30F2" w:rsidRPr="00732FE5" w:rsidRDefault="00687697" w:rsidP="00732FE5">
      <w:pPr>
        <w:rPr>
          <w:rFonts w:cs="Arial"/>
          <w:color w:val="222222"/>
          <w:shd w:val="clear" w:color="auto" w:fill="FFFFFF"/>
          <w:lang w:eastAsia="da-DK"/>
        </w:rPr>
      </w:pPr>
      <w:r w:rsidRPr="00687697">
        <w:rPr>
          <w:rFonts w:cs="Arial"/>
          <w:i/>
          <w:color w:val="222222"/>
          <w:shd w:val="clear" w:color="auto" w:fill="FFFFFF"/>
          <w:lang w:eastAsia="da-DK"/>
        </w:rPr>
        <w:t>Jeg er meget imponeret over, at en mindre provinsby som Skive, langt fra museumsparnasset i landets store byer, tør satse på at gøre noget anderledes og bevæge sig ud i noget</w:t>
      </w:r>
      <w:r w:rsidR="00732FE5">
        <w:rPr>
          <w:rFonts w:cs="Arial"/>
          <w:i/>
          <w:color w:val="222222"/>
          <w:shd w:val="clear" w:color="auto" w:fill="FFFFFF"/>
          <w:lang w:eastAsia="da-DK"/>
        </w:rPr>
        <w:t xml:space="preserve"> så risikabelt som</w:t>
      </w:r>
      <w:r w:rsidRPr="00687697">
        <w:rPr>
          <w:rFonts w:cs="Arial"/>
          <w:i/>
          <w:color w:val="222222"/>
          <w:shd w:val="clear" w:color="auto" w:fill="FFFFFF"/>
          <w:lang w:eastAsia="da-DK"/>
        </w:rPr>
        <w:t xml:space="preserve"> moderne kunst i det </w:t>
      </w:r>
      <w:r w:rsidRPr="00DB50B4">
        <w:rPr>
          <w:rFonts w:cs="Arial"/>
          <w:i/>
          <w:color w:val="222222"/>
          <w:shd w:val="clear" w:color="auto" w:fill="FFFFFF"/>
          <w:lang w:eastAsia="da-DK"/>
        </w:rPr>
        <w:t xml:space="preserve">offentlige rum, som jo kan være besværligt teknisk og svært kunstnerisk. </w:t>
      </w:r>
      <w:r w:rsidR="00732FE5">
        <w:rPr>
          <w:rFonts w:cs="Arial"/>
          <w:i/>
          <w:color w:val="222222"/>
          <w:shd w:val="clear" w:color="auto" w:fill="FFFFFF"/>
          <w:lang w:eastAsia="da-DK"/>
        </w:rPr>
        <w:t xml:space="preserve">Alle, jeg har mødt og arbejdet sammen med, </w:t>
      </w:r>
      <w:r w:rsidR="00732FE5" w:rsidRPr="00DB50B4">
        <w:rPr>
          <w:rFonts w:cs="Arial"/>
          <w:i/>
          <w:color w:val="222222"/>
          <w:shd w:val="clear" w:color="auto" w:fill="FFFFFF"/>
          <w:lang w:eastAsia="da-DK"/>
        </w:rPr>
        <w:t>har udvist stor velvillighed, åbenhed og mod.</w:t>
      </w:r>
      <w:r w:rsidR="00732FE5">
        <w:rPr>
          <w:rFonts w:cs="Arial"/>
          <w:i/>
          <w:color w:val="222222"/>
          <w:shd w:val="clear" w:color="auto" w:fill="FFFFFF"/>
          <w:lang w:eastAsia="da-DK"/>
        </w:rPr>
        <w:t xml:space="preserve"> Det gælder </w:t>
      </w:r>
      <w:proofErr w:type="spellStart"/>
      <w:r w:rsidR="00732FE5" w:rsidRPr="00BD03DA">
        <w:rPr>
          <w:i/>
        </w:rPr>
        <w:t>Dagli’brugsen</w:t>
      </w:r>
      <w:proofErr w:type="spellEnd"/>
      <w:r w:rsidR="00732FE5" w:rsidRPr="00BD03DA">
        <w:rPr>
          <w:i/>
        </w:rPr>
        <w:t xml:space="preserve"> i Selde, </w:t>
      </w:r>
      <w:proofErr w:type="spellStart"/>
      <w:r w:rsidR="00732FE5" w:rsidRPr="00BD03DA">
        <w:rPr>
          <w:i/>
        </w:rPr>
        <w:t>S</w:t>
      </w:r>
      <w:r w:rsidR="00732FE5">
        <w:rPr>
          <w:i/>
        </w:rPr>
        <w:t>ønderCent</w:t>
      </w:r>
      <w:r w:rsidR="00732FE5" w:rsidRPr="00BD03DA">
        <w:rPr>
          <w:i/>
        </w:rPr>
        <w:t>ret</w:t>
      </w:r>
      <w:proofErr w:type="spellEnd"/>
      <w:r w:rsidR="00732FE5" w:rsidRPr="00DB50B4">
        <w:rPr>
          <w:i/>
        </w:rPr>
        <w:t xml:space="preserve"> og </w:t>
      </w:r>
      <w:r w:rsidR="00732FE5">
        <w:rPr>
          <w:i/>
        </w:rPr>
        <w:t>Vor Frue Kirke</w:t>
      </w:r>
      <w:r w:rsidR="00732FE5" w:rsidRPr="00DB50B4">
        <w:rPr>
          <w:i/>
        </w:rPr>
        <w:t xml:space="preserve"> i Skive, borgerne i både Skive by og landsbyen Selde,</w:t>
      </w:r>
      <w:r w:rsidR="00732FE5" w:rsidRPr="00DB50B4">
        <w:rPr>
          <w:rFonts w:cs="Arial"/>
          <w:i/>
          <w:color w:val="222222"/>
          <w:shd w:val="clear" w:color="auto" w:fill="FFFFFF"/>
          <w:lang w:eastAsia="da-DK"/>
        </w:rPr>
        <w:t xml:space="preserve"> Museum Salling </w:t>
      </w:r>
      <w:r w:rsidR="00732FE5">
        <w:rPr>
          <w:rFonts w:cs="Arial"/>
          <w:i/>
          <w:color w:val="222222"/>
          <w:shd w:val="clear" w:color="auto" w:fill="FFFFFF"/>
          <w:lang w:eastAsia="da-DK"/>
        </w:rPr>
        <w:t xml:space="preserve">og resten af egnen </w:t>
      </w:r>
      <w:r w:rsidRPr="00DB50B4">
        <w:rPr>
          <w:rFonts w:cs="Arial"/>
          <w:i/>
          <w:color w:val="222222"/>
          <w:shd w:val="clear" w:color="auto" w:fill="FFFFFF"/>
          <w:lang w:eastAsia="da-DK"/>
        </w:rPr>
        <w:t>–</w:t>
      </w:r>
      <w:r w:rsidR="00732FE5">
        <w:rPr>
          <w:rFonts w:cs="Arial"/>
          <w:i/>
          <w:color w:val="222222"/>
          <w:shd w:val="clear" w:color="auto" w:fill="FFFFFF"/>
          <w:lang w:eastAsia="da-DK"/>
        </w:rPr>
        <w:t xml:space="preserve"> d</w:t>
      </w:r>
      <w:r w:rsidRPr="00DB50B4">
        <w:rPr>
          <w:rFonts w:cs="Arial"/>
          <w:i/>
          <w:color w:val="222222"/>
          <w:shd w:val="clear" w:color="auto" w:fill="FFFFFF"/>
          <w:lang w:eastAsia="da-DK"/>
        </w:rPr>
        <w:t xml:space="preserve">et tager jeg hatten af for, </w:t>
      </w:r>
      <w:r w:rsidRPr="00DB50B4">
        <w:rPr>
          <w:rFonts w:cs="Arial"/>
          <w:color w:val="222222"/>
          <w:shd w:val="clear" w:color="auto" w:fill="FFFFFF"/>
          <w:lang w:eastAsia="da-DK"/>
        </w:rPr>
        <w:t>udtaler Katja</w:t>
      </w:r>
      <w:r>
        <w:rPr>
          <w:rFonts w:cs="Arial"/>
          <w:color w:val="222222"/>
          <w:shd w:val="clear" w:color="auto" w:fill="FFFFFF"/>
          <w:lang w:eastAsia="da-DK"/>
        </w:rPr>
        <w:t xml:space="preserve"> Bjørn</w:t>
      </w:r>
      <w:r w:rsidR="00FF645D">
        <w:rPr>
          <w:rFonts w:cs="Arial"/>
          <w:color w:val="222222"/>
          <w:shd w:val="clear" w:color="auto" w:fill="FFFFFF"/>
          <w:lang w:eastAsia="da-DK"/>
        </w:rPr>
        <w:t>.</w:t>
      </w:r>
      <w:r w:rsidR="00732FE5">
        <w:rPr>
          <w:rFonts w:cs="Arial"/>
          <w:color w:val="222222"/>
          <w:shd w:val="clear" w:color="auto" w:fill="FFFFFF"/>
          <w:lang w:eastAsia="da-DK"/>
        </w:rPr>
        <w:br/>
      </w:r>
      <w:r w:rsidR="00732FE5">
        <w:rPr>
          <w:rFonts w:cs="Arial"/>
          <w:color w:val="222222"/>
          <w:shd w:val="clear" w:color="auto" w:fill="FFFFFF"/>
          <w:lang w:eastAsia="da-DK"/>
        </w:rPr>
        <w:br/>
      </w:r>
      <w:r w:rsidR="00DC30F2" w:rsidRPr="00DC30F2">
        <w:rPr>
          <w:rFonts w:eastAsia="Times New Roman" w:cs="Arial"/>
          <w:color w:val="222222"/>
          <w:shd w:val="clear" w:color="auto" w:fill="FFFFFF"/>
          <w:lang w:eastAsia="da-DK"/>
        </w:rPr>
        <w:t>Rasmus Trinderu</w:t>
      </w:r>
      <w:r w:rsidR="00DB50B4">
        <w:rPr>
          <w:rFonts w:eastAsia="Times New Roman" w:cs="Arial"/>
          <w:color w:val="222222"/>
          <w:shd w:val="clear" w:color="auto" w:fill="FFFFFF"/>
          <w:lang w:eastAsia="da-DK"/>
        </w:rPr>
        <w:t>p, der med bandet af samme navn</w:t>
      </w:r>
      <w:r w:rsidR="00DC30F2" w:rsidRPr="00DC30F2">
        <w:rPr>
          <w:rFonts w:eastAsia="Times New Roman" w:cs="Arial"/>
          <w:color w:val="222222"/>
          <w:shd w:val="clear" w:color="auto" w:fill="FFFFFF"/>
          <w:lang w:eastAsia="da-DK"/>
        </w:rPr>
        <w:t xml:space="preserve"> var udvalgt til at deltage i talentudviklingsprojektet </w:t>
      </w:r>
      <w:r w:rsidR="00DC30F2" w:rsidRPr="00DC30F2">
        <w:rPr>
          <w:rFonts w:eastAsia="Times New Roman" w:cs="Arial"/>
          <w:i/>
          <w:color w:val="222222"/>
          <w:shd w:val="clear" w:color="auto" w:fill="FFFFFF"/>
          <w:lang w:eastAsia="da-DK"/>
        </w:rPr>
        <w:t>Rock the Region</w:t>
      </w:r>
      <w:r w:rsidR="00FF645D">
        <w:rPr>
          <w:rFonts w:eastAsia="Times New Roman" w:cs="Arial"/>
          <w:color w:val="222222"/>
          <w:shd w:val="clear" w:color="auto" w:fill="FFFFFF"/>
          <w:lang w:eastAsia="da-DK"/>
        </w:rPr>
        <w:t xml:space="preserve">, </w:t>
      </w:r>
      <w:r w:rsidR="00DC30F2" w:rsidRPr="00DC30F2">
        <w:rPr>
          <w:rFonts w:eastAsia="Times New Roman" w:cs="Arial"/>
          <w:color w:val="222222"/>
          <w:shd w:val="clear" w:color="auto" w:fill="FFFFFF"/>
          <w:lang w:eastAsia="da-DK"/>
        </w:rPr>
        <w:t>beretter også om godt udbytte af projektet. Han har fået tilknyttet en mentor,</w:t>
      </w:r>
      <w:r w:rsidR="00DC30F2">
        <w:rPr>
          <w:rFonts w:eastAsia="Times New Roman" w:cs="Arial"/>
          <w:color w:val="222222"/>
          <w:shd w:val="clear" w:color="auto" w:fill="FFFFFF"/>
          <w:lang w:eastAsia="da-DK"/>
        </w:rPr>
        <w:t xml:space="preserve"> som lærer ham mere om branchen</w:t>
      </w:r>
      <w:r w:rsidR="00DC30F2" w:rsidRPr="00DC30F2">
        <w:rPr>
          <w:rFonts w:eastAsia="Times New Roman" w:cs="Arial"/>
          <w:color w:val="222222"/>
          <w:shd w:val="clear" w:color="auto" w:fill="FFFFFF"/>
          <w:lang w:eastAsia="da-DK"/>
        </w:rPr>
        <w:t xml:space="preserve"> og</w:t>
      </w:r>
      <w:r w:rsidR="00DC30F2">
        <w:rPr>
          <w:rFonts w:eastAsia="Times New Roman" w:cs="Arial"/>
          <w:color w:val="222222"/>
          <w:shd w:val="clear" w:color="auto" w:fill="FFFFFF"/>
          <w:lang w:eastAsia="da-DK"/>
        </w:rPr>
        <w:t xml:space="preserve"> om,</w:t>
      </w:r>
      <w:r w:rsidR="00DC30F2" w:rsidRPr="00DC30F2">
        <w:rPr>
          <w:rFonts w:eastAsia="Times New Roman" w:cs="Arial"/>
          <w:color w:val="222222"/>
          <w:shd w:val="clear" w:color="auto" w:fill="FFFFFF"/>
          <w:lang w:eastAsia="da-DK"/>
        </w:rPr>
        <w:t xml:space="preserve"> hvordan </w:t>
      </w:r>
      <w:r w:rsidR="00DC30F2">
        <w:rPr>
          <w:rFonts w:eastAsia="Times New Roman" w:cs="Arial"/>
          <w:color w:val="222222"/>
          <w:shd w:val="clear" w:color="auto" w:fill="FFFFFF"/>
          <w:lang w:eastAsia="da-DK"/>
        </w:rPr>
        <w:t>bandet</w:t>
      </w:r>
      <w:r w:rsidR="00DC30F2" w:rsidRPr="00DC30F2">
        <w:rPr>
          <w:rFonts w:eastAsia="Times New Roman" w:cs="Arial"/>
          <w:color w:val="222222"/>
          <w:shd w:val="clear" w:color="auto" w:fill="FFFFFF"/>
          <w:lang w:eastAsia="da-DK"/>
        </w:rPr>
        <w:t xml:space="preserve"> kan profilere og udvikle sig frem m</w:t>
      </w:r>
      <w:r>
        <w:rPr>
          <w:rFonts w:eastAsia="Times New Roman" w:cs="Arial"/>
          <w:color w:val="222222"/>
          <w:shd w:val="clear" w:color="auto" w:fill="FFFFFF"/>
          <w:lang w:eastAsia="da-DK"/>
        </w:rPr>
        <w:t>od et gennembrud.</w:t>
      </w:r>
      <w:r w:rsidR="00732FE5">
        <w:rPr>
          <w:rFonts w:cs="Arial"/>
          <w:color w:val="222222"/>
          <w:shd w:val="clear" w:color="auto" w:fill="FFFFFF"/>
          <w:lang w:eastAsia="da-DK"/>
        </w:rPr>
        <w:br/>
      </w:r>
      <w:r w:rsidR="00732FE5">
        <w:rPr>
          <w:rFonts w:cs="Arial"/>
          <w:color w:val="222222"/>
          <w:shd w:val="clear" w:color="auto" w:fill="FFFFFF"/>
          <w:lang w:eastAsia="da-DK"/>
        </w:rPr>
        <w:br/>
      </w:r>
      <w:r>
        <w:rPr>
          <w:rFonts w:eastAsia="Times New Roman" w:cs="Arial"/>
          <w:color w:val="222222"/>
          <w:shd w:val="clear" w:color="auto" w:fill="FFFFFF"/>
          <w:lang w:eastAsia="da-DK"/>
        </w:rPr>
        <w:t>Rasmus Trinderup</w:t>
      </w:r>
      <w:r w:rsidR="00DC30F2">
        <w:rPr>
          <w:rFonts w:eastAsia="Times New Roman" w:cs="Arial"/>
          <w:color w:val="222222"/>
          <w:shd w:val="clear" w:color="auto" w:fill="FFFFFF"/>
          <w:lang w:eastAsia="da-DK"/>
        </w:rPr>
        <w:t xml:space="preserve"> fortæller:</w:t>
      </w:r>
    </w:p>
    <w:p w14:paraId="1E8639D9" w14:textId="5D17E5FD" w:rsidR="008F202D" w:rsidRPr="00687697" w:rsidRDefault="00DC30F2" w:rsidP="00687697">
      <w:pPr>
        <w:spacing w:after="0" w:line="240" w:lineRule="auto"/>
        <w:rPr>
          <w:rFonts w:eastAsia="Times New Roman" w:cs="Times New Roman"/>
          <w:i/>
          <w:lang w:eastAsia="da-DK"/>
        </w:rPr>
      </w:pPr>
      <w:r w:rsidRPr="00DC30F2">
        <w:rPr>
          <w:rFonts w:eastAsia="Times New Roman" w:cs="Arial"/>
          <w:i/>
          <w:color w:val="222222"/>
          <w:shd w:val="clear" w:color="auto" w:fill="FFFFFF"/>
          <w:lang w:eastAsia="da-DK"/>
        </w:rPr>
        <w:t>”Rock the Region har i høj grad har været med til at professionalisere mig som musiker og finde en retning, som bandet skal i – og nu der er masser af spillejobs linet op i 2018, så fremtiden ser lys ud.”</w:t>
      </w:r>
    </w:p>
    <w:p w14:paraId="0D1FA111" w14:textId="77777777" w:rsidR="00225F06" w:rsidRDefault="00225F06" w:rsidP="00687697">
      <w:pPr>
        <w:spacing w:after="0"/>
        <w:contextualSpacing/>
      </w:pPr>
    </w:p>
    <w:p w14:paraId="5B7BABD2" w14:textId="77777777" w:rsidR="0077077B" w:rsidRDefault="00687697" w:rsidP="00687697">
      <w:pPr>
        <w:spacing w:after="0"/>
        <w:contextualSpacing/>
        <w:rPr>
          <w:b/>
        </w:rPr>
      </w:pPr>
      <w:bookmarkStart w:id="0" w:name="_GoBack"/>
      <w:bookmarkEnd w:id="0"/>
      <w:r>
        <w:rPr>
          <w:b/>
        </w:rPr>
        <w:t>Kompetenceløft og borgerinddragelse</w:t>
      </w:r>
    </w:p>
    <w:p w14:paraId="1F518108" w14:textId="327B7B2B" w:rsidR="00687697" w:rsidRPr="0077077B" w:rsidRDefault="006247CD" w:rsidP="00687697">
      <w:pPr>
        <w:spacing w:after="0"/>
        <w:contextualSpacing/>
        <w:rPr>
          <w:b/>
        </w:rPr>
      </w:pPr>
      <w:r>
        <w:lastRenderedPageBreak/>
        <w:t>Det gode samspil mellem kommune, borgere og institutioner er netop én af årsagerne til, at Skive har fået så stort et udbytte af Kulturhovedstadsåret. Det mener f</w:t>
      </w:r>
      <w:r w:rsidR="00687697">
        <w:t>ormanden for Skive Kommunes Kultur-</w:t>
      </w:r>
      <w:r>
        <w:t xml:space="preserve"> og Fritidsudvalg, Ditte Staun. Hun </w:t>
      </w:r>
      <w:r w:rsidR="00687697">
        <w:t>udtaler:</w:t>
      </w:r>
    </w:p>
    <w:p w14:paraId="14CFE21B" w14:textId="77777777" w:rsidR="00687697" w:rsidRDefault="00687697" w:rsidP="00687697">
      <w:pPr>
        <w:spacing w:after="0"/>
        <w:contextualSpacing/>
      </w:pPr>
    </w:p>
    <w:p w14:paraId="0621E341" w14:textId="244DE4B7" w:rsidR="00687697" w:rsidRPr="005326B8" w:rsidRDefault="00555D5D" w:rsidP="00687697">
      <w:pPr>
        <w:spacing w:after="0"/>
        <w:contextualSpacing/>
        <w:rPr>
          <w:i/>
        </w:rPr>
      </w:pPr>
      <w:r>
        <w:rPr>
          <w:i/>
        </w:rPr>
        <w:t xml:space="preserve">Alle i kommunen har i året, der er gået, vist, at når vi står sammen og vil kulturen, så kan vi skabe noget, vi kan være rigtig stolte af. Vi får et rigtig flot resultat af vores Kulturhovedstadssatsning ikke bare økonomisk, men i </w:t>
      </w:r>
      <w:r w:rsidR="00225F06">
        <w:rPr>
          <w:i/>
        </w:rPr>
        <w:t>høj grad</w:t>
      </w:r>
      <w:r>
        <w:rPr>
          <w:i/>
        </w:rPr>
        <w:t xml:space="preserve"> også socialt og kulturelt. </w:t>
      </w:r>
      <w:r w:rsidR="00225F06">
        <w:rPr>
          <w:i/>
        </w:rPr>
        <w:t>Kunstner</w:t>
      </w:r>
      <w:r w:rsidR="006247CD">
        <w:rPr>
          <w:i/>
        </w:rPr>
        <w:t xml:space="preserve">e, </w:t>
      </w:r>
      <w:r w:rsidR="006247CD" w:rsidRPr="005326B8">
        <w:rPr>
          <w:i/>
        </w:rPr>
        <w:t>borgere</w:t>
      </w:r>
      <w:r w:rsidR="006247CD">
        <w:rPr>
          <w:i/>
        </w:rPr>
        <w:t>, kulturinstitutioner, foreninger og virksomheder</w:t>
      </w:r>
      <w:r w:rsidR="006247CD" w:rsidRPr="005326B8">
        <w:rPr>
          <w:i/>
        </w:rPr>
        <w:t xml:space="preserve"> har </w:t>
      </w:r>
      <w:r w:rsidR="006247CD">
        <w:rPr>
          <w:i/>
        </w:rPr>
        <w:t>løftet i flok</w:t>
      </w:r>
      <w:r>
        <w:rPr>
          <w:i/>
        </w:rPr>
        <w:t xml:space="preserve"> og skabt et kulturår, som vi vil høste gevinsten af i mange år fremover.</w:t>
      </w:r>
    </w:p>
    <w:p w14:paraId="4E20DD24" w14:textId="77777777" w:rsidR="00687697" w:rsidRDefault="00687697" w:rsidP="000A68CE">
      <w:pPr>
        <w:spacing w:after="0"/>
        <w:contextualSpacing/>
      </w:pPr>
    </w:p>
    <w:p w14:paraId="1E65FD0C" w14:textId="02C30FF2" w:rsidR="008F202D" w:rsidRPr="008F202D" w:rsidRDefault="008F202D" w:rsidP="000A68CE">
      <w:pPr>
        <w:spacing w:after="0"/>
        <w:contextualSpacing/>
        <w:rPr>
          <w:b/>
        </w:rPr>
      </w:pPr>
      <w:r w:rsidRPr="008F202D">
        <w:rPr>
          <w:b/>
        </w:rPr>
        <w:t>Highlights fra Skives 2017-program</w:t>
      </w:r>
    </w:p>
    <w:p w14:paraId="104760BA" w14:textId="7E34A47B" w:rsidR="008F202D" w:rsidRPr="000A68CE" w:rsidRDefault="008F202D" w:rsidP="000A68CE">
      <w:pPr>
        <w:spacing w:after="0"/>
        <w:contextualSpacing/>
        <w:rPr>
          <w:u w:val="single"/>
        </w:rPr>
      </w:pPr>
      <w:r w:rsidRPr="000A68CE">
        <w:rPr>
          <w:u w:val="single"/>
        </w:rPr>
        <w:t>Skulpturlandsby Seldes videokunstudstilling</w:t>
      </w:r>
    </w:p>
    <w:p w14:paraId="2D1A7DB2" w14:textId="03B8000C" w:rsidR="008F202D" w:rsidRDefault="000A68CE" w:rsidP="000A68CE">
      <w:pPr>
        <w:spacing w:after="0"/>
        <w:contextualSpacing/>
      </w:pPr>
      <w:r w:rsidRPr="000A68CE">
        <w:t xml:space="preserve">Skulpturlandsby Selde – en platform for skulpturforsøg i det offentlige rum – </w:t>
      </w:r>
      <w:r>
        <w:t>danner fra</w:t>
      </w:r>
      <w:r w:rsidRPr="000A68CE">
        <w:t xml:space="preserve"> september </w:t>
      </w:r>
      <w:r>
        <w:t xml:space="preserve">til december </w:t>
      </w:r>
      <w:r w:rsidRPr="000A68CE">
        <w:t>2017 rammen om en stor videokunstudstilling i det offentlige rum af en række internationalt anerkendte kunstnere.</w:t>
      </w:r>
      <w:r>
        <w:br/>
      </w:r>
      <w:r>
        <w:br/>
      </w:r>
      <w:r w:rsidRPr="000A68CE">
        <w:rPr>
          <w:u w:val="single"/>
        </w:rPr>
        <w:t>GRASSLANDS</w:t>
      </w:r>
      <w:r w:rsidRPr="000A68CE">
        <w:rPr>
          <w:u w:val="single"/>
        </w:rPr>
        <w:br/>
      </w:r>
      <w:r w:rsidRPr="000A68CE">
        <w:t>GRASSLANDS er et borgerinddragende kunstprojekt på Fursundegnen i forbinde</w:t>
      </w:r>
      <w:r>
        <w:t>lse Europæisk Kulturby 2017, hvor der blev skabt</w:t>
      </w:r>
      <w:r w:rsidRPr="000A68CE">
        <w:t xml:space="preserve"> en række stedsspecifikke værker af danske og internationale kunstnere</w:t>
      </w:r>
      <w:r>
        <w:t>.</w:t>
      </w:r>
      <w:r>
        <w:br/>
      </w:r>
      <w:r>
        <w:br/>
      </w:r>
      <w:r w:rsidR="008F202D" w:rsidRPr="000A68CE">
        <w:rPr>
          <w:u w:val="single"/>
        </w:rPr>
        <w:t>De Syv Dødssynder</w:t>
      </w:r>
      <w:r w:rsidRPr="000A68CE">
        <w:rPr>
          <w:u w:val="single"/>
        </w:rPr>
        <w:br/>
      </w:r>
      <w:r w:rsidRPr="000A68CE">
        <w:t>Syv museer i Region Midtjylland har hver inviteret en national eller international samtidskunstner til at arbejde med én af de syv dødssynder.</w:t>
      </w:r>
      <w:r>
        <w:t xml:space="preserve"> Museum Salling, tidligere MUSERUM, i Skive havde besøg af kunstneren Katja Bjørn, som skabte videokunstværker i det offentlige rum under emnet Misundelse. </w:t>
      </w:r>
      <w:r w:rsidR="00BE393C" w:rsidRPr="000A68CE">
        <w:t>Estimeret antal gæster: 8.050</w:t>
      </w:r>
      <w:r>
        <w:t>.</w:t>
      </w:r>
    </w:p>
    <w:p w14:paraId="17C349F2" w14:textId="77777777" w:rsidR="000A68CE" w:rsidRPr="000A68CE" w:rsidRDefault="000A68CE" w:rsidP="000A68CE">
      <w:pPr>
        <w:spacing w:after="0"/>
        <w:contextualSpacing/>
      </w:pPr>
    </w:p>
    <w:p w14:paraId="24CAC5B8" w14:textId="2B7B74BF" w:rsidR="008F202D" w:rsidRPr="002669C8" w:rsidRDefault="008F202D" w:rsidP="000A68CE">
      <w:pPr>
        <w:spacing w:after="0"/>
        <w:contextualSpacing/>
        <w:rPr>
          <w:u w:val="single"/>
        </w:rPr>
      </w:pPr>
      <w:r w:rsidRPr="002669C8">
        <w:rPr>
          <w:u w:val="single"/>
        </w:rPr>
        <w:t>Rock the Region</w:t>
      </w:r>
    </w:p>
    <w:p w14:paraId="78C0CB18" w14:textId="19A28526" w:rsidR="008F202D" w:rsidRPr="008F202D" w:rsidRDefault="008E01DD" w:rsidP="00DB50B4">
      <w:r w:rsidRPr="003C5D45">
        <w:rPr>
          <w:rFonts w:ascii="Cambria" w:hAnsi="Cambria"/>
        </w:rPr>
        <w:t xml:space="preserve">Rock The Region </w:t>
      </w:r>
      <w:r>
        <w:rPr>
          <w:rFonts w:ascii="Cambria" w:hAnsi="Cambria"/>
        </w:rPr>
        <w:t>havde til formål at bringe</w:t>
      </w:r>
      <w:r w:rsidRPr="003C5D45">
        <w:rPr>
          <w:rFonts w:ascii="Cambria" w:hAnsi="Cambria"/>
        </w:rPr>
        <w:t xml:space="preserve"> regionens musikmiljøer tættere på den professionelle </w:t>
      </w:r>
      <w:r w:rsidRPr="008E01DD">
        <w:rPr>
          <w:rFonts w:ascii="Cambria" w:hAnsi="Cambria"/>
        </w:rPr>
        <w:t>musikbranche og på hinanden. Der blev udvalgt seks artister/bands, der fra marts 2017 var igennem et intenst forløb. Bandet Rasmus Trinderup repræ</w:t>
      </w:r>
      <w:r w:rsidR="001C79F9">
        <w:rPr>
          <w:rFonts w:ascii="Cambria" w:hAnsi="Cambria"/>
        </w:rPr>
        <w:t>senterer Skive i projektet. 9. december kunne</w:t>
      </w:r>
      <w:r w:rsidRPr="008E01DD">
        <w:rPr>
          <w:rFonts w:ascii="Cambria" w:hAnsi="Cambria"/>
        </w:rPr>
        <w:t xml:space="preserve"> alle seks artister opleves til afslutningen af Aarhus 2017.</w:t>
      </w:r>
      <w:r>
        <w:rPr>
          <w:rFonts w:ascii="Cambria" w:hAnsi="Cambria"/>
        </w:rPr>
        <w:br/>
      </w:r>
      <w:r>
        <w:rPr>
          <w:rFonts w:ascii="Cambria" w:hAnsi="Cambria"/>
        </w:rPr>
        <w:br/>
      </w:r>
      <w:proofErr w:type="spellStart"/>
      <w:r w:rsidR="008F202D" w:rsidRPr="002669C8">
        <w:rPr>
          <w:u w:val="single"/>
        </w:rPr>
        <w:t>Off</w:t>
      </w:r>
      <w:proofErr w:type="spellEnd"/>
      <w:r w:rsidR="008F202D" w:rsidRPr="002669C8">
        <w:rPr>
          <w:u w:val="single"/>
        </w:rPr>
        <w:t xml:space="preserve"> Road Festival</w:t>
      </w:r>
      <w:r w:rsidRPr="002669C8">
        <w:rPr>
          <w:u w:val="single"/>
        </w:rPr>
        <w:br/>
      </w:r>
      <w:proofErr w:type="spellStart"/>
      <w:r w:rsidR="001C79F9">
        <w:t>Off</w:t>
      </w:r>
      <w:proofErr w:type="spellEnd"/>
      <w:r w:rsidR="001C79F9">
        <w:t xml:space="preserve"> Road Festival var Kultursamarbejdets store kulturfestival i foråret i hele Midt- og Vestjylland med oplevelser inden for musik, kunst, performance, litteratur og meget mere. Skive var vært for afslutningseventen </w:t>
      </w:r>
      <w:proofErr w:type="spellStart"/>
      <w:r w:rsidR="001C79F9">
        <w:t>Off</w:t>
      </w:r>
      <w:proofErr w:type="spellEnd"/>
      <w:r w:rsidR="001C79F9">
        <w:t xml:space="preserve"> Road – break out, der samlede trådene fra festivalen.</w:t>
      </w:r>
      <w:r>
        <w:br/>
      </w:r>
      <w:r>
        <w:br/>
      </w:r>
      <w:r w:rsidR="008F202D" w:rsidRPr="002669C8">
        <w:rPr>
          <w:u w:val="single"/>
        </w:rPr>
        <w:t xml:space="preserve">Nathan </w:t>
      </w:r>
      <w:proofErr w:type="spellStart"/>
      <w:r w:rsidR="008F202D" w:rsidRPr="002669C8">
        <w:rPr>
          <w:u w:val="single"/>
        </w:rPr>
        <w:t>Coley</w:t>
      </w:r>
      <w:proofErr w:type="spellEnd"/>
      <w:r w:rsidR="008F202D" w:rsidRPr="002669C8">
        <w:rPr>
          <w:u w:val="single"/>
        </w:rPr>
        <w:t xml:space="preserve">: The Same for </w:t>
      </w:r>
      <w:proofErr w:type="spellStart"/>
      <w:r w:rsidR="008F202D" w:rsidRPr="002669C8">
        <w:rPr>
          <w:u w:val="single"/>
        </w:rPr>
        <w:t>Everyone</w:t>
      </w:r>
      <w:proofErr w:type="spellEnd"/>
      <w:r w:rsidR="002669C8" w:rsidRPr="002669C8">
        <w:rPr>
          <w:u w:val="single"/>
        </w:rPr>
        <w:br/>
      </w:r>
      <w:r w:rsidR="002669C8" w:rsidRPr="002669C8">
        <w:t xml:space="preserve">Den anerkendte skotske kunstner Nathan </w:t>
      </w:r>
      <w:proofErr w:type="spellStart"/>
      <w:r w:rsidR="002669C8" w:rsidRPr="002669C8">
        <w:t>Coley</w:t>
      </w:r>
      <w:proofErr w:type="spellEnd"/>
      <w:r w:rsidR="002669C8" w:rsidRPr="002669C8">
        <w:t xml:space="preserve"> har skabt en række lysende værker, der som mytiske lysmanifestationer binder regionen sammen fra øst til vest. </w:t>
      </w:r>
      <w:r w:rsidR="002669C8">
        <w:t xml:space="preserve">Værkerne kan opleves resten af året i </w:t>
      </w:r>
      <w:r w:rsidR="002669C8">
        <w:rPr>
          <w:lang w:eastAsia="da-DK"/>
        </w:rPr>
        <w:t>Feldballe</w:t>
      </w:r>
      <w:r w:rsidR="002669C8" w:rsidRPr="002669C8">
        <w:rPr>
          <w:lang w:eastAsia="da-DK"/>
        </w:rPr>
        <w:t>, Viborg, Struer</w:t>
      </w:r>
      <w:r w:rsidR="002669C8">
        <w:rPr>
          <w:lang w:eastAsia="da-DK"/>
        </w:rPr>
        <w:t>, Lemvig, Hvide Sande, Herning, Silkeborg, Randers, Aarhus og Skive.</w:t>
      </w:r>
      <w:r w:rsidR="002669C8">
        <w:rPr>
          <w:lang w:eastAsia="da-DK"/>
        </w:rPr>
        <w:br/>
      </w:r>
      <w:r w:rsidR="002669C8">
        <w:rPr>
          <w:lang w:eastAsia="da-DK"/>
        </w:rPr>
        <w:br/>
      </w:r>
      <w:r w:rsidR="008F202D" w:rsidRPr="002669C8">
        <w:rPr>
          <w:u w:val="single"/>
        </w:rPr>
        <w:t>VM i Middelalderkampsport på Spøttrup Borg</w:t>
      </w:r>
      <w:r w:rsidR="002669C8" w:rsidRPr="002669C8">
        <w:rPr>
          <w:u w:val="single"/>
        </w:rPr>
        <w:br/>
      </w:r>
      <w:r w:rsidR="002669C8" w:rsidRPr="002669C8">
        <w:t>10.719</w:t>
      </w:r>
      <w:r w:rsidR="002669C8">
        <w:t xml:space="preserve"> gæster var med, da Spøttrup Middelalderborg i foråret 2017 var</w:t>
      </w:r>
      <w:r w:rsidR="002669C8" w:rsidRPr="002669C8">
        <w:t xml:space="preserve"> vært for VM i middelalderkampsport. </w:t>
      </w:r>
      <w:r w:rsidR="002669C8">
        <w:t>Den</w:t>
      </w:r>
      <w:r w:rsidR="002669C8" w:rsidRPr="002669C8">
        <w:t xml:space="preserve"> enorme begivenhed, hvo</w:t>
      </w:r>
      <w:r w:rsidR="002669C8">
        <w:t>r krigere fra 25 nationer kæmpede</w:t>
      </w:r>
      <w:r w:rsidR="002669C8" w:rsidRPr="002669C8">
        <w:t xml:space="preserve"> mand mod mand med sværd, økser, køller og krigshammere, bragte historien til live på spektakulær vis.</w:t>
      </w:r>
      <w:r w:rsidR="002669C8">
        <w:br/>
      </w:r>
      <w:r w:rsidR="002669C8">
        <w:br/>
      </w:r>
      <w:r w:rsidR="008F202D" w:rsidRPr="002669C8">
        <w:rPr>
          <w:u w:val="single"/>
        </w:rPr>
        <w:t>Ønskelandet - Børneåbning af Aarhus 2017</w:t>
      </w:r>
      <w:r w:rsidR="002669C8" w:rsidRPr="002669C8">
        <w:rPr>
          <w:u w:val="single"/>
        </w:rPr>
        <w:br/>
      </w:r>
      <w:r w:rsidR="002669C8">
        <w:lastRenderedPageBreak/>
        <w:t>Den 20. januar fejrede</w:t>
      </w:r>
      <w:r w:rsidR="002669C8" w:rsidRPr="002669C8">
        <w:t xml:space="preserve"> omkring 20.000 børn fra Region Midtjyllands 19 kommuner deres egen åbning af Europæisk Kulturhovedstad Aarhus 2017 under temae</w:t>
      </w:r>
      <w:r w:rsidR="002669C8">
        <w:t xml:space="preserve">t Ønskelandet. </w:t>
      </w:r>
      <w:r w:rsidR="001C79F9">
        <w:t xml:space="preserve">Skive Kommune havde som den eneste kommune involveret alle skolebørn og de største børnehavebørn, hvilket betød, at 7.000 børn og unge) var </w:t>
      </w:r>
      <w:r w:rsidR="002669C8" w:rsidRPr="002669C8">
        <w:t xml:space="preserve">involveret i Ønskelandet, som </w:t>
      </w:r>
      <w:r w:rsidR="001C79F9">
        <w:t xml:space="preserve">også </w:t>
      </w:r>
      <w:r w:rsidR="002669C8">
        <w:t>blev markeret</w:t>
      </w:r>
      <w:r w:rsidR="002669C8" w:rsidRPr="002669C8">
        <w:t xml:space="preserve"> med en offentlig event på Skøjtebanen i Skive.</w:t>
      </w:r>
    </w:p>
    <w:sectPr w:rsidR="008F202D" w:rsidRPr="008F202D" w:rsidSect="00361086">
      <w:pgSz w:w="11900" w:h="16840"/>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4C1DE3" w15:done="0"/>
  <w15:commentEx w15:paraId="551EF121" w15:done="0"/>
  <w15:commentEx w15:paraId="32743CEC" w15:done="0"/>
  <w15:commentEx w15:paraId="2CE7B100" w15:done="0"/>
  <w15:commentEx w15:paraId="51D501EF" w15:done="0"/>
  <w15:commentEx w15:paraId="2B951FE3" w15:done="0"/>
  <w15:commentEx w15:paraId="3166D268" w15:done="0"/>
  <w15:commentEx w15:paraId="2CE6B218" w15:done="0"/>
  <w15:commentEx w15:paraId="5B94BE5E" w15:done="0"/>
  <w15:commentEx w15:paraId="5257909D" w15:done="0"/>
  <w15:commentEx w15:paraId="29E4763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C1F5C"/>
    <w:multiLevelType w:val="hybridMultilevel"/>
    <w:tmpl w:val="A32C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655324"/>
    <w:multiLevelType w:val="hybridMultilevel"/>
    <w:tmpl w:val="5BCCF59C"/>
    <w:lvl w:ilvl="0" w:tplc="0CAC839C">
      <w:start w:val="5"/>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uise Top Rasmussen">
    <w15:presenceInfo w15:providerId="AD" w15:userId="S-1-5-21-556143863-107552533-312552118-239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7B"/>
    <w:rsid w:val="00065CE0"/>
    <w:rsid w:val="000A68CE"/>
    <w:rsid w:val="00185983"/>
    <w:rsid w:val="00194058"/>
    <w:rsid w:val="0019720E"/>
    <w:rsid w:val="001C79F9"/>
    <w:rsid w:val="00201358"/>
    <w:rsid w:val="00207680"/>
    <w:rsid w:val="00225F06"/>
    <w:rsid w:val="002669C8"/>
    <w:rsid w:val="002A7692"/>
    <w:rsid w:val="002F2B8A"/>
    <w:rsid w:val="00361086"/>
    <w:rsid w:val="00391A7D"/>
    <w:rsid w:val="005326B8"/>
    <w:rsid w:val="00555D5D"/>
    <w:rsid w:val="00572236"/>
    <w:rsid w:val="0058386A"/>
    <w:rsid w:val="006247CD"/>
    <w:rsid w:val="00687697"/>
    <w:rsid w:val="007170B4"/>
    <w:rsid w:val="00732FE5"/>
    <w:rsid w:val="007604FE"/>
    <w:rsid w:val="00761748"/>
    <w:rsid w:val="0077077B"/>
    <w:rsid w:val="007750ED"/>
    <w:rsid w:val="00776A72"/>
    <w:rsid w:val="00776E1A"/>
    <w:rsid w:val="008C2DD4"/>
    <w:rsid w:val="008E01DD"/>
    <w:rsid w:val="008F202D"/>
    <w:rsid w:val="00901669"/>
    <w:rsid w:val="009447CC"/>
    <w:rsid w:val="0099687B"/>
    <w:rsid w:val="009C247D"/>
    <w:rsid w:val="00A11063"/>
    <w:rsid w:val="00A47644"/>
    <w:rsid w:val="00A8761B"/>
    <w:rsid w:val="00AA425F"/>
    <w:rsid w:val="00AF5445"/>
    <w:rsid w:val="00BD03DA"/>
    <w:rsid w:val="00BE393C"/>
    <w:rsid w:val="00C035FB"/>
    <w:rsid w:val="00CE7954"/>
    <w:rsid w:val="00D042CA"/>
    <w:rsid w:val="00D731BE"/>
    <w:rsid w:val="00DB50B4"/>
    <w:rsid w:val="00DC30F2"/>
    <w:rsid w:val="00E151E2"/>
    <w:rsid w:val="00E532AD"/>
    <w:rsid w:val="00EA7DC2"/>
    <w:rsid w:val="00F23E5A"/>
    <w:rsid w:val="00FB6B24"/>
    <w:rsid w:val="00FF645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88DC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87B"/>
    <w:pPr>
      <w:spacing w:after="160" w:line="259" w:lineRule="auto"/>
    </w:pPr>
    <w:rPr>
      <w:rFonts w:eastAsiaTheme="minorHAnsi"/>
      <w:sz w:val="22"/>
      <w:szCs w:val="22"/>
      <w:lang w:eastAsia="en-US"/>
    </w:rPr>
  </w:style>
  <w:style w:type="paragraph" w:styleId="Overskrift1">
    <w:name w:val="heading 1"/>
    <w:basedOn w:val="Normal"/>
    <w:link w:val="Overskrift1Tegn"/>
    <w:uiPriority w:val="9"/>
    <w:qFormat/>
    <w:rsid w:val="008F202D"/>
    <w:pPr>
      <w:spacing w:before="100" w:beforeAutospacing="1" w:after="100" w:afterAutospacing="1" w:line="240" w:lineRule="auto"/>
      <w:outlineLvl w:val="0"/>
    </w:pPr>
    <w:rPr>
      <w:rFonts w:ascii="Times" w:eastAsiaTheme="minorEastAsia" w:hAnsi="Times"/>
      <w:b/>
      <w:bCs/>
      <w:kern w:val="36"/>
      <w:sz w:val="48"/>
      <w:szCs w:val="48"/>
      <w:lang w:eastAsia="da-DK"/>
    </w:rPr>
  </w:style>
  <w:style w:type="paragraph" w:styleId="Overskrift3">
    <w:name w:val="heading 3"/>
    <w:basedOn w:val="Normal"/>
    <w:next w:val="Normal"/>
    <w:link w:val="Overskrift3Tegn"/>
    <w:uiPriority w:val="9"/>
    <w:semiHidden/>
    <w:unhideWhenUsed/>
    <w:qFormat/>
    <w:rsid w:val="008F20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uiPriority w:val="59"/>
    <w:rsid w:val="00996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99687B"/>
    <w:pPr>
      <w:spacing w:after="200" w:line="276" w:lineRule="auto"/>
      <w:ind w:left="720"/>
      <w:contextualSpacing/>
    </w:pPr>
  </w:style>
  <w:style w:type="paragraph" w:styleId="Markeringsbobletekst">
    <w:name w:val="Balloon Text"/>
    <w:basedOn w:val="Normal"/>
    <w:link w:val="MarkeringsbobletekstTegn"/>
    <w:uiPriority w:val="99"/>
    <w:semiHidden/>
    <w:unhideWhenUsed/>
    <w:rsid w:val="00D731BE"/>
    <w:pPr>
      <w:spacing w:after="0" w:line="240" w:lineRule="auto"/>
    </w:pPr>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731BE"/>
    <w:rPr>
      <w:rFonts w:ascii="Lucida Grande" w:eastAsiaTheme="minorHAnsi" w:hAnsi="Lucida Grande"/>
      <w:sz w:val="18"/>
      <w:szCs w:val="18"/>
      <w:lang w:eastAsia="en-US"/>
    </w:rPr>
  </w:style>
  <w:style w:type="character" w:customStyle="1" w:styleId="Overskrift1Tegn">
    <w:name w:val="Overskrift 1 Tegn"/>
    <w:basedOn w:val="Standardskrifttypeiafsnit"/>
    <w:link w:val="Overskrift1"/>
    <w:uiPriority w:val="9"/>
    <w:rsid w:val="008F202D"/>
    <w:rPr>
      <w:rFonts w:ascii="Times" w:hAnsi="Times"/>
      <w:b/>
      <w:bCs/>
      <w:kern w:val="36"/>
      <w:sz w:val="48"/>
      <w:szCs w:val="48"/>
    </w:rPr>
  </w:style>
  <w:style w:type="character" w:customStyle="1" w:styleId="Overskrift3Tegn">
    <w:name w:val="Overskrift 3 Tegn"/>
    <w:basedOn w:val="Standardskrifttypeiafsnit"/>
    <w:link w:val="Overskrift3"/>
    <w:uiPriority w:val="9"/>
    <w:semiHidden/>
    <w:rsid w:val="008F202D"/>
    <w:rPr>
      <w:rFonts w:asciiTheme="majorHAnsi" w:eastAsiaTheme="majorEastAsia" w:hAnsiTheme="majorHAnsi" w:cstheme="majorBidi"/>
      <w:b/>
      <w:bCs/>
      <w:color w:val="4F81BD" w:themeColor="accent1"/>
      <w:sz w:val="22"/>
      <w:szCs w:val="22"/>
      <w:lang w:eastAsia="en-US"/>
    </w:rPr>
  </w:style>
  <w:style w:type="character" w:styleId="Kraftig">
    <w:name w:val="Strong"/>
    <w:basedOn w:val="Standardskrifttypeiafsnit"/>
    <w:uiPriority w:val="22"/>
    <w:qFormat/>
    <w:rsid w:val="000A68CE"/>
    <w:rPr>
      <w:b/>
      <w:bCs/>
    </w:rPr>
  </w:style>
  <w:style w:type="character" w:styleId="Kommentarhenvisning">
    <w:name w:val="annotation reference"/>
    <w:basedOn w:val="Standardskrifttypeiafsnit"/>
    <w:uiPriority w:val="99"/>
    <w:semiHidden/>
    <w:unhideWhenUsed/>
    <w:rsid w:val="00207680"/>
    <w:rPr>
      <w:sz w:val="16"/>
      <w:szCs w:val="16"/>
    </w:rPr>
  </w:style>
  <w:style w:type="paragraph" w:styleId="Kommentartekst">
    <w:name w:val="annotation text"/>
    <w:basedOn w:val="Normal"/>
    <w:link w:val="KommentartekstTegn"/>
    <w:uiPriority w:val="99"/>
    <w:semiHidden/>
    <w:unhideWhenUsed/>
    <w:rsid w:val="0020768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07680"/>
    <w:rPr>
      <w:rFonts w:eastAsiaTheme="minorHAnsi"/>
      <w:sz w:val="20"/>
      <w:szCs w:val="20"/>
      <w:lang w:eastAsia="en-US"/>
    </w:rPr>
  </w:style>
  <w:style w:type="paragraph" w:styleId="Kommentaremne">
    <w:name w:val="annotation subject"/>
    <w:basedOn w:val="Kommentartekst"/>
    <w:next w:val="Kommentartekst"/>
    <w:link w:val="KommentaremneTegn"/>
    <w:uiPriority w:val="99"/>
    <w:semiHidden/>
    <w:unhideWhenUsed/>
    <w:rsid w:val="00207680"/>
    <w:rPr>
      <w:b/>
      <w:bCs/>
    </w:rPr>
  </w:style>
  <w:style w:type="character" w:customStyle="1" w:styleId="KommentaremneTegn">
    <w:name w:val="Kommentaremne Tegn"/>
    <w:basedOn w:val="KommentartekstTegn"/>
    <w:link w:val="Kommentaremne"/>
    <w:uiPriority w:val="99"/>
    <w:semiHidden/>
    <w:rsid w:val="00207680"/>
    <w:rPr>
      <w:rFonts w:eastAsiaTheme="minorHAnsi"/>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87B"/>
    <w:pPr>
      <w:spacing w:after="160" w:line="259" w:lineRule="auto"/>
    </w:pPr>
    <w:rPr>
      <w:rFonts w:eastAsiaTheme="minorHAnsi"/>
      <w:sz w:val="22"/>
      <w:szCs w:val="22"/>
      <w:lang w:eastAsia="en-US"/>
    </w:rPr>
  </w:style>
  <w:style w:type="paragraph" w:styleId="Overskrift1">
    <w:name w:val="heading 1"/>
    <w:basedOn w:val="Normal"/>
    <w:link w:val="Overskrift1Tegn"/>
    <w:uiPriority w:val="9"/>
    <w:qFormat/>
    <w:rsid w:val="008F202D"/>
    <w:pPr>
      <w:spacing w:before="100" w:beforeAutospacing="1" w:after="100" w:afterAutospacing="1" w:line="240" w:lineRule="auto"/>
      <w:outlineLvl w:val="0"/>
    </w:pPr>
    <w:rPr>
      <w:rFonts w:ascii="Times" w:eastAsiaTheme="minorEastAsia" w:hAnsi="Times"/>
      <w:b/>
      <w:bCs/>
      <w:kern w:val="36"/>
      <w:sz w:val="48"/>
      <w:szCs w:val="48"/>
      <w:lang w:eastAsia="da-DK"/>
    </w:rPr>
  </w:style>
  <w:style w:type="paragraph" w:styleId="Overskrift3">
    <w:name w:val="heading 3"/>
    <w:basedOn w:val="Normal"/>
    <w:next w:val="Normal"/>
    <w:link w:val="Overskrift3Tegn"/>
    <w:uiPriority w:val="9"/>
    <w:semiHidden/>
    <w:unhideWhenUsed/>
    <w:qFormat/>
    <w:rsid w:val="008F20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uiPriority w:val="59"/>
    <w:rsid w:val="00996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99687B"/>
    <w:pPr>
      <w:spacing w:after="200" w:line="276" w:lineRule="auto"/>
      <w:ind w:left="720"/>
      <w:contextualSpacing/>
    </w:pPr>
  </w:style>
  <w:style w:type="paragraph" w:styleId="Markeringsbobletekst">
    <w:name w:val="Balloon Text"/>
    <w:basedOn w:val="Normal"/>
    <w:link w:val="MarkeringsbobletekstTegn"/>
    <w:uiPriority w:val="99"/>
    <w:semiHidden/>
    <w:unhideWhenUsed/>
    <w:rsid w:val="00D731BE"/>
    <w:pPr>
      <w:spacing w:after="0" w:line="240" w:lineRule="auto"/>
    </w:pPr>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731BE"/>
    <w:rPr>
      <w:rFonts w:ascii="Lucida Grande" w:eastAsiaTheme="minorHAnsi" w:hAnsi="Lucida Grande"/>
      <w:sz w:val="18"/>
      <w:szCs w:val="18"/>
      <w:lang w:eastAsia="en-US"/>
    </w:rPr>
  </w:style>
  <w:style w:type="character" w:customStyle="1" w:styleId="Overskrift1Tegn">
    <w:name w:val="Overskrift 1 Tegn"/>
    <w:basedOn w:val="Standardskrifttypeiafsnit"/>
    <w:link w:val="Overskrift1"/>
    <w:uiPriority w:val="9"/>
    <w:rsid w:val="008F202D"/>
    <w:rPr>
      <w:rFonts w:ascii="Times" w:hAnsi="Times"/>
      <w:b/>
      <w:bCs/>
      <w:kern w:val="36"/>
      <w:sz w:val="48"/>
      <w:szCs w:val="48"/>
    </w:rPr>
  </w:style>
  <w:style w:type="character" w:customStyle="1" w:styleId="Overskrift3Tegn">
    <w:name w:val="Overskrift 3 Tegn"/>
    <w:basedOn w:val="Standardskrifttypeiafsnit"/>
    <w:link w:val="Overskrift3"/>
    <w:uiPriority w:val="9"/>
    <w:semiHidden/>
    <w:rsid w:val="008F202D"/>
    <w:rPr>
      <w:rFonts w:asciiTheme="majorHAnsi" w:eastAsiaTheme="majorEastAsia" w:hAnsiTheme="majorHAnsi" w:cstheme="majorBidi"/>
      <w:b/>
      <w:bCs/>
      <w:color w:val="4F81BD" w:themeColor="accent1"/>
      <w:sz w:val="22"/>
      <w:szCs w:val="22"/>
      <w:lang w:eastAsia="en-US"/>
    </w:rPr>
  </w:style>
  <w:style w:type="character" w:styleId="Kraftig">
    <w:name w:val="Strong"/>
    <w:basedOn w:val="Standardskrifttypeiafsnit"/>
    <w:uiPriority w:val="22"/>
    <w:qFormat/>
    <w:rsid w:val="000A68CE"/>
    <w:rPr>
      <w:b/>
      <w:bCs/>
    </w:rPr>
  </w:style>
  <w:style w:type="character" w:styleId="Kommentarhenvisning">
    <w:name w:val="annotation reference"/>
    <w:basedOn w:val="Standardskrifttypeiafsnit"/>
    <w:uiPriority w:val="99"/>
    <w:semiHidden/>
    <w:unhideWhenUsed/>
    <w:rsid w:val="00207680"/>
    <w:rPr>
      <w:sz w:val="16"/>
      <w:szCs w:val="16"/>
    </w:rPr>
  </w:style>
  <w:style w:type="paragraph" w:styleId="Kommentartekst">
    <w:name w:val="annotation text"/>
    <w:basedOn w:val="Normal"/>
    <w:link w:val="KommentartekstTegn"/>
    <w:uiPriority w:val="99"/>
    <w:semiHidden/>
    <w:unhideWhenUsed/>
    <w:rsid w:val="0020768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07680"/>
    <w:rPr>
      <w:rFonts w:eastAsiaTheme="minorHAnsi"/>
      <w:sz w:val="20"/>
      <w:szCs w:val="20"/>
      <w:lang w:eastAsia="en-US"/>
    </w:rPr>
  </w:style>
  <w:style w:type="paragraph" w:styleId="Kommentaremne">
    <w:name w:val="annotation subject"/>
    <w:basedOn w:val="Kommentartekst"/>
    <w:next w:val="Kommentartekst"/>
    <w:link w:val="KommentaremneTegn"/>
    <w:uiPriority w:val="99"/>
    <w:semiHidden/>
    <w:unhideWhenUsed/>
    <w:rsid w:val="00207680"/>
    <w:rPr>
      <w:b/>
      <w:bCs/>
    </w:rPr>
  </w:style>
  <w:style w:type="character" w:customStyle="1" w:styleId="KommentaremneTegn">
    <w:name w:val="Kommentaremne Tegn"/>
    <w:basedOn w:val="KommentartekstTegn"/>
    <w:link w:val="Kommentaremne"/>
    <w:uiPriority w:val="99"/>
    <w:semiHidden/>
    <w:rsid w:val="00207680"/>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3699">
      <w:bodyDiv w:val="1"/>
      <w:marLeft w:val="0"/>
      <w:marRight w:val="0"/>
      <w:marTop w:val="0"/>
      <w:marBottom w:val="0"/>
      <w:divBdr>
        <w:top w:val="none" w:sz="0" w:space="0" w:color="auto"/>
        <w:left w:val="none" w:sz="0" w:space="0" w:color="auto"/>
        <w:bottom w:val="none" w:sz="0" w:space="0" w:color="auto"/>
        <w:right w:val="none" w:sz="0" w:space="0" w:color="auto"/>
      </w:divBdr>
    </w:div>
    <w:div w:id="53892920">
      <w:bodyDiv w:val="1"/>
      <w:marLeft w:val="0"/>
      <w:marRight w:val="0"/>
      <w:marTop w:val="0"/>
      <w:marBottom w:val="0"/>
      <w:divBdr>
        <w:top w:val="none" w:sz="0" w:space="0" w:color="auto"/>
        <w:left w:val="none" w:sz="0" w:space="0" w:color="auto"/>
        <w:bottom w:val="none" w:sz="0" w:space="0" w:color="auto"/>
        <w:right w:val="none" w:sz="0" w:space="0" w:color="auto"/>
      </w:divBdr>
    </w:div>
    <w:div w:id="130169675">
      <w:bodyDiv w:val="1"/>
      <w:marLeft w:val="0"/>
      <w:marRight w:val="0"/>
      <w:marTop w:val="0"/>
      <w:marBottom w:val="0"/>
      <w:divBdr>
        <w:top w:val="none" w:sz="0" w:space="0" w:color="auto"/>
        <w:left w:val="none" w:sz="0" w:space="0" w:color="auto"/>
        <w:bottom w:val="none" w:sz="0" w:space="0" w:color="auto"/>
        <w:right w:val="none" w:sz="0" w:space="0" w:color="auto"/>
      </w:divBdr>
    </w:div>
    <w:div w:id="399838473">
      <w:bodyDiv w:val="1"/>
      <w:marLeft w:val="0"/>
      <w:marRight w:val="0"/>
      <w:marTop w:val="0"/>
      <w:marBottom w:val="0"/>
      <w:divBdr>
        <w:top w:val="none" w:sz="0" w:space="0" w:color="auto"/>
        <w:left w:val="none" w:sz="0" w:space="0" w:color="auto"/>
        <w:bottom w:val="none" w:sz="0" w:space="0" w:color="auto"/>
        <w:right w:val="none" w:sz="0" w:space="0" w:color="auto"/>
      </w:divBdr>
    </w:div>
    <w:div w:id="643201326">
      <w:bodyDiv w:val="1"/>
      <w:marLeft w:val="0"/>
      <w:marRight w:val="0"/>
      <w:marTop w:val="0"/>
      <w:marBottom w:val="0"/>
      <w:divBdr>
        <w:top w:val="none" w:sz="0" w:space="0" w:color="auto"/>
        <w:left w:val="none" w:sz="0" w:space="0" w:color="auto"/>
        <w:bottom w:val="none" w:sz="0" w:space="0" w:color="auto"/>
        <w:right w:val="none" w:sz="0" w:space="0" w:color="auto"/>
      </w:divBdr>
    </w:div>
    <w:div w:id="829062408">
      <w:bodyDiv w:val="1"/>
      <w:marLeft w:val="0"/>
      <w:marRight w:val="0"/>
      <w:marTop w:val="0"/>
      <w:marBottom w:val="0"/>
      <w:divBdr>
        <w:top w:val="none" w:sz="0" w:space="0" w:color="auto"/>
        <w:left w:val="none" w:sz="0" w:space="0" w:color="auto"/>
        <w:bottom w:val="none" w:sz="0" w:space="0" w:color="auto"/>
        <w:right w:val="none" w:sz="0" w:space="0" w:color="auto"/>
      </w:divBdr>
    </w:div>
    <w:div w:id="868643303">
      <w:bodyDiv w:val="1"/>
      <w:marLeft w:val="0"/>
      <w:marRight w:val="0"/>
      <w:marTop w:val="0"/>
      <w:marBottom w:val="0"/>
      <w:divBdr>
        <w:top w:val="none" w:sz="0" w:space="0" w:color="auto"/>
        <w:left w:val="none" w:sz="0" w:space="0" w:color="auto"/>
        <w:bottom w:val="none" w:sz="0" w:space="0" w:color="auto"/>
        <w:right w:val="none" w:sz="0" w:space="0" w:color="auto"/>
      </w:divBdr>
    </w:div>
    <w:div w:id="985477505">
      <w:bodyDiv w:val="1"/>
      <w:marLeft w:val="0"/>
      <w:marRight w:val="0"/>
      <w:marTop w:val="0"/>
      <w:marBottom w:val="0"/>
      <w:divBdr>
        <w:top w:val="none" w:sz="0" w:space="0" w:color="auto"/>
        <w:left w:val="none" w:sz="0" w:space="0" w:color="auto"/>
        <w:bottom w:val="none" w:sz="0" w:space="0" w:color="auto"/>
        <w:right w:val="none" w:sz="0" w:space="0" w:color="auto"/>
      </w:divBdr>
    </w:div>
    <w:div w:id="1324309933">
      <w:bodyDiv w:val="1"/>
      <w:marLeft w:val="0"/>
      <w:marRight w:val="0"/>
      <w:marTop w:val="0"/>
      <w:marBottom w:val="0"/>
      <w:divBdr>
        <w:top w:val="none" w:sz="0" w:space="0" w:color="auto"/>
        <w:left w:val="none" w:sz="0" w:space="0" w:color="auto"/>
        <w:bottom w:val="none" w:sz="0" w:space="0" w:color="auto"/>
        <w:right w:val="none" w:sz="0" w:space="0" w:color="auto"/>
      </w:divBdr>
    </w:div>
    <w:div w:id="1414620614">
      <w:bodyDiv w:val="1"/>
      <w:marLeft w:val="0"/>
      <w:marRight w:val="0"/>
      <w:marTop w:val="0"/>
      <w:marBottom w:val="0"/>
      <w:divBdr>
        <w:top w:val="none" w:sz="0" w:space="0" w:color="auto"/>
        <w:left w:val="none" w:sz="0" w:space="0" w:color="auto"/>
        <w:bottom w:val="none" w:sz="0" w:space="0" w:color="auto"/>
        <w:right w:val="none" w:sz="0" w:space="0" w:color="auto"/>
      </w:divBdr>
    </w:div>
    <w:div w:id="1633171964">
      <w:bodyDiv w:val="1"/>
      <w:marLeft w:val="0"/>
      <w:marRight w:val="0"/>
      <w:marTop w:val="0"/>
      <w:marBottom w:val="0"/>
      <w:divBdr>
        <w:top w:val="none" w:sz="0" w:space="0" w:color="auto"/>
        <w:left w:val="none" w:sz="0" w:space="0" w:color="auto"/>
        <w:bottom w:val="none" w:sz="0" w:space="0" w:color="auto"/>
        <w:right w:val="none" w:sz="0" w:space="0" w:color="auto"/>
      </w:divBdr>
    </w:div>
    <w:div w:id="1677809724">
      <w:bodyDiv w:val="1"/>
      <w:marLeft w:val="0"/>
      <w:marRight w:val="0"/>
      <w:marTop w:val="0"/>
      <w:marBottom w:val="0"/>
      <w:divBdr>
        <w:top w:val="none" w:sz="0" w:space="0" w:color="auto"/>
        <w:left w:val="none" w:sz="0" w:space="0" w:color="auto"/>
        <w:bottom w:val="none" w:sz="0" w:space="0" w:color="auto"/>
        <w:right w:val="none" w:sz="0" w:space="0" w:color="auto"/>
      </w:divBdr>
    </w:div>
    <w:div w:id="1700349641">
      <w:bodyDiv w:val="1"/>
      <w:marLeft w:val="0"/>
      <w:marRight w:val="0"/>
      <w:marTop w:val="0"/>
      <w:marBottom w:val="0"/>
      <w:divBdr>
        <w:top w:val="none" w:sz="0" w:space="0" w:color="auto"/>
        <w:left w:val="none" w:sz="0" w:space="0" w:color="auto"/>
        <w:bottom w:val="none" w:sz="0" w:space="0" w:color="auto"/>
        <w:right w:val="none" w:sz="0" w:space="0" w:color="auto"/>
      </w:divBdr>
    </w:div>
    <w:div w:id="1859781037">
      <w:bodyDiv w:val="1"/>
      <w:marLeft w:val="0"/>
      <w:marRight w:val="0"/>
      <w:marTop w:val="0"/>
      <w:marBottom w:val="0"/>
      <w:divBdr>
        <w:top w:val="none" w:sz="0" w:space="0" w:color="auto"/>
        <w:left w:val="none" w:sz="0" w:space="0" w:color="auto"/>
        <w:bottom w:val="none" w:sz="0" w:space="0" w:color="auto"/>
        <w:right w:val="none" w:sz="0" w:space="0" w:color="auto"/>
      </w:divBdr>
    </w:div>
    <w:div w:id="2072388063">
      <w:bodyDiv w:val="1"/>
      <w:marLeft w:val="0"/>
      <w:marRight w:val="0"/>
      <w:marTop w:val="0"/>
      <w:marBottom w:val="0"/>
      <w:divBdr>
        <w:top w:val="none" w:sz="0" w:space="0" w:color="auto"/>
        <w:left w:val="none" w:sz="0" w:space="0" w:color="auto"/>
        <w:bottom w:val="none" w:sz="0" w:space="0" w:color="auto"/>
        <w:right w:val="none" w:sz="0" w:space="0" w:color="auto"/>
      </w:divBdr>
    </w:div>
    <w:div w:id="2091923379">
      <w:bodyDiv w:val="1"/>
      <w:marLeft w:val="0"/>
      <w:marRight w:val="0"/>
      <w:marTop w:val="0"/>
      <w:marBottom w:val="0"/>
      <w:divBdr>
        <w:top w:val="none" w:sz="0" w:space="0" w:color="auto"/>
        <w:left w:val="none" w:sz="0" w:space="0" w:color="auto"/>
        <w:bottom w:val="none" w:sz="0" w:space="0" w:color="auto"/>
        <w:right w:val="none" w:sz="0" w:space="0" w:color="auto"/>
      </w:divBdr>
    </w:div>
    <w:div w:id="21258058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108B5-30AE-034C-B980-641C8A4B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857</Words>
  <Characters>5229</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Have Kommunikation</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Oxenvad Svarrer</dc:creator>
  <cp:keywords/>
  <dc:description/>
  <cp:lastModifiedBy>Hannah Oxenvad Svarrer</cp:lastModifiedBy>
  <cp:revision>15</cp:revision>
  <cp:lastPrinted>2017-12-12T08:16:00Z</cp:lastPrinted>
  <dcterms:created xsi:type="dcterms:W3CDTF">2017-12-15T13:31:00Z</dcterms:created>
  <dcterms:modified xsi:type="dcterms:W3CDTF">2017-12-18T12:53:00Z</dcterms:modified>
</cp:coreProperties>
</file>