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54C8F" w14:textId="77777777" w:rsidR="00AC2002" w:rsidRDefault="00F57ECE" w:rsidP="00F57ECE">
      <w:pPr>
        <w:tabs>
          <w:tab w:val="right" w:pos="9072"/>
        </w:tabs>
        <w:spacing w:after="0"/>
        <w:rPr>
          <w:noProof/>
          <w:color w:val="141414"/>
          <w:sz w:val="16"/>
          <w:szCs w:val="16"/>
          <w:lang w:val="sv-SE"/>
        </w:rPr>
      </w:pPr>
      <w:r w:rsidRPr="00EC1A22">
        <w:rPr>
          <w:rFonts w:ascii="Arial Nova Light" w:hAnsi="Arial Nova Light"/>
          <w:noProof/>
          <w:color w:val="141414"/>
          <w:sz w:val="24"/>
          <w:szCs w:val="24"/>
          <w:lang w:val="sv-SE"/>
        </w:rPr>
        <w:t>PRESS</w:t>
      </w:r>
      <w:r w:rsidR="00AC2002">
        <w:rPr>
          <w:rFonts w:ascii="Arial Nova Light" w:hAnsi="Arial Nova Light"/>
          <w:noProof/>
          <w:color w:val="141414"/>
          <w:sz w:val="24"/>
          <w:szCs w:val="24"/>
          <w:lang w:val="sv-SE"/>
        </w:rPr>
        <w:t>E</w:t>
      </w:r>
      <w:r w:rsidRPr="00EC1A22">
        <w:rPr>
          <w:rFonts w:ascii="Arial Nova Light" w:hAnsi="Arial Nova Light"/>
          <w:noProof/>
          <w:color w:val="141414"/>
          <w:sz w:val="24"/>
          <w:szCs w:val="24"/>
          <w:lang w:val="sv-SE"/>
        </w:rPr>
        <w:t>MED</w:t>
      </w:r>
      <w:r w:rsidR="00AC2002">
        <w:rPr>
          <w:rFonts w:ascii="Arial Nova Light" w:hAnsi="Arial Nova Light"/>
          <w:noProof/>
          <w:color w:val="141414"/>
          <w:sz w:val="24"/>
          <w:szCs w:val="24"/>
          <w:lang w:val="sv-SE"/>
        </w:rPr>
        <w:t>ELELSE</w:t>
      </w:r>
      <w:r>
        <w:rPr>
          <w:noProof/>
          <w:color w:val="141414"/>
          <w:sz w:val="16"/>
          <w:szCs w:val="16"/>
          <w:lang w:val="sv-SE"/>
        </w:rPr>
        <w:tab/>
      </w:r>
    </w:p>
    <w:p w14:paraId="04A6D435" w14:textId="7246D707" w:rsidR="000C3201" w:rsidRPr="000C3201" w:rsidRDefault="005748CA" w:rsidP="00AC2002">
      <w:pPr>
        <w:tabs>
          <w:tab w:val="right" w:pos="9072"/>
        </w:tabs>
        <w:spacing w:after="0"/>
        <w:jc w:val="right"/>
        <w:rPr>
          <w:rFonts w:cs="Arial"/>
          <w:b/>
          <w:bCs/>
          <w:sz w:val="16"/>
          <w:szCs w:val="16"/>
          <w:lang w:val="sv-SE"/>
        </w:rPr>
      </w:pPr>
      <w:r>
        <w:rPr>
          <w:noProof/>
          <w:color w:val="141414"/>
          <w:sz w:val="16"/>
          <w:szCs w:val="16"/>
          <w:lang w:val="sv-SE"/>
        </w:rPr>
        <w:t>17</w:t>
      </w:r>
      <w:r w:rsidR="00AC2002">
        <w:rPr>
          <w:noProof/>
          <w:color w:val="141414"/>
          <w:sz w:val="16"/>
          <w:szCs w:val="16"/>
          <w:lang w:val="sv-SE"/>
        </w:rPr>
        <w:t>-</w:t>
      </w:r>
      <w:r w:rsidR="00C42060">
        <w:rPr>
          <w:noProof/>
          <w:color w:val="141414"/>
          <w:sz w:val="16"/>
          <w:szCs w:val="16"/>
          <w:lang w:val="sv-SE"/>
        </w:rPr>
        <w:t>10</w:t>
      </w:r>
      <w:r w:rsidR="00AC2002">
        <w:rPr>
          <w:noProof/>
          <w:color w:val="141414"/>
          <w:sz w:val="16"/>
          <w:szCs w:val="16"/>
          <w:lang w:val="sv-SE"/>
        </w:rPr>
        <w:t>-</w:t>
      </w:r>
      <w:r w:rsidR="00447650">
        <w:rPr>
          <w:noProof/>
          <w:color w:val="141414"/>
          <w:sz w:val="16"/>
          <w:szCs w:val="16"/>
          <w:lang w:val="sv-SE"/>
        </w:rPr>
        <w:t>2023</w:t>
      </w:r>
    </w:p>
    <w:p w14:paraId="1DA4243A" w14:textId="5D089005" w:rsidR="0011300D" w:rsidRPr="00CE183B" w:rsidRDefault="00CE183B" w:rsidP="0011300D">
      <w:pPr>
        <w:pStyle w:val="Rubrik1"/>
        <w:spacing w:before="320"/>
        <w:rPr>
          <w:sz w:val="32"/>
          <w:lang w:val="da-DK"/>
        </w:rPr>
      </w:pPr>
      <w:r w:rsidRPr="00CE183B">
        <w:rPr>
          <w:sz w:val="32"/>
          <w:lang w:val="sv-SE"/>
        </w:rPr>
        <w:t>Til alle gravemaskineentusiaster – det nye nummer af Tilt &amp; Rotate er ude nu!</w:t>
      </w:r>
    </w:p>
    <w:p w14:paraId="2C493399" w14:textId="20676A56" w:rsidR="001E6F43" w:rsidRPr="001E6F43" w:rsidRDefault="001E6F43" w:rsidP="001E6F43">
      <w:pPr>
        <w:rPr>
          <w:sz w:val="24"/>
          <w:szCs w:val="24"/>
          <w:lang w:val="sv-SE"/>
        </w:rPr>
      </w:pPr>
      <w:r w:rsidRPr="001E6F43">
        <w:rPr>
          <w:sz w:val="24"/>
          <w:szCs w:val="24"/>
          <w:lang w:val="sv-SE"/>
        </w:rPr>
        <w:t xml:space="preserve">Nu er det nye nummer af Tilt &amp; Rotate på markedet.  </w:t>
      </w:r>
    </w:p>
    <w:p w14:paraId="0F4D4489" w14:textId="77777777" w:rsidR="001E6F43" w:rsidRPr="001E6F43" w:rsidRDefault="001E6F43" w:rsidP="001E6F43">
      <w:pPr>
        <w:rPr>
          <w:sz w:val="24"/>
          <w:szCs w:val="24"/>
          <w:lang w:val="sv-SE"/>
        </w:rPr>
      </w:pPr>
      <w:r w:rsidRPr="001E6F43">
        <w:rPr>
          <w:sz w:val="24"/>
          <w:szCs w:val="24"/>
          <w:lang w:val="sv-SE"/>
        </w:rPr>
        <w:t>Tilt &amp; Rotate er magasinet, der giver dig friske nyheder fra engcon, eksklusive kundeinterviews og aktuel information om de seneste banebrydende innovationer fra engcon og gravemaskinebranchen.</w:t>
      </w:r>
    </w:p>
    <w:p w14:paraId="224AE7FB" w14:textId="77777777" w:rsidR="001E6F43" w:rsidRPr="001E6F43" w:rsidRDefault="001E6F43" w:rsidP="001E6F43">
      <w:pPr>
        <w:rPr>
          <w:sz w:val="24"/>
          <w:szCs w:val="24"/>
          <w:lang w:val="sv-SE"/>
        </w:rPr>
      </w:pPr>
      <w:r w:rsidRPr="001E6F43">
        <w:rPr>
          <w:sz w:val="24"/>
          <w:szCs w:val="24"/>
          <w:lang w:val="sv-SE"/>
        </w:rPr>
        <w:t>I dette nummer kan du fordybe dig i spændende artikler om:</w:t>
      </w:r>
    </w:p>
    <w:p w14:paraId="2EB2421B" w14:textId="237656A0" w:rsidR="001E6F43" w:rsidRPr="001E6F43" w:rsidRDefault="001E6F43" w:rsidP="001E6F43">
      <w:pPr>
        <w:pStyle w:val="Liststycke"/>
        <w:numPr>
          <w:ilvl w:val="0"/>
          <w:numId w:val="15"/>
        </w:numPr>
        <w:rPr>
          <w:sz w:val="24"/>
          <w:szCs w:val="24"/>
          <w:lang w:val="sv-SE"/>
        </w:rPr>
      </w:pPr>
      <w:r w:rsidRPr="001E6F43">
        <w:rPr>
          <w:sz w:val="24"/>
          <w:szCs w:val="24"/>
          <w:lang w:val="sv-SE"/>
        </w:rPr>
        <w:t>Nye produkter fra engcon</w:t>
      </w:r>
    </w:p>
    <w:p w14:paraId="079EC8F3" w14:textId="4B80429B" w:rsidR="001E6F43" w:rsidRPr="001E6F43" w:rsidRDefault="001E6F43" w:rsidP="001E6F43">
      <w:pPr>
        <w:pStyle w:val="Liststycke"/>
        <w:numPr>
          <w:ilvl w:val="0"/>
          <w:numId w:val="15"/>
        </w:numPr>
        <w:rPr>
          <w:sz w:val="24"/>
          <w:szCs w:val="24"/>
          <w:lang w:val="sv-SE"/>
        </w:rPr>
      </w:pPr>
      <w:r w:rsidRPr="001E6F43">
        <w:rPr>
          <w:sz w:val="24"/>
          <w:szCs w:val="24"/>
          <w:lang w:val="sv-SE"/>
        </w:rPr>
        <w:t>Skolen i Strömsund, som giver eleverne de bedste forudsætninger, takket være samarbejdet med engcon</w:t>
      </w:r>
    </w:p>
    <w:p w14:paraId="718FBC29" w14:textId="070F8AF0" w:rsidR="001E6F43" w:rsidRPr="001E6F43" w:rsidRDefault="001E6F43" w:rsidP="001E6F43">
      <w:pPr>
        <w:pStyle w:val="Liststycke"/>
        <w:numPr>
          <w:ilvl w:val="0"/>
          <w:numId w:val="15"/>
        </w:numPr>
        <w:rPr>
          <w:sz w:val="24"/>
          <w:szCs w:val="24"/>
          <w:lang w:val="sv-SE"/>
        </w:rPr>
      </w:pPr>
      <w:r w:rsidRPr="001E6F43">
        <w:rPr>
          <w:sz w:val="24"/>
          <w:szCs w:val="24"/>
          <w:lang w:val="sv-SE"/>
        </w:rPr>
        <w:t>Indblik i vores kunders hverdag med engcons tiltrotator som arbejdsredskab</w:t>
      </w:r>
    </w:p>
    <w:p w14:paraId="32325F57" w14:textId="31F6E6F8" w:rsidR="001E6F43" w:rsidRPr="001E6F43" w:rsidRDefault="001E6F43" w:rsidP="001E6F43">
      <w:pPr>
        <w:pStyle w:val="Liststycke"/>
        <w:numPr>
          <w:ilvl w:val="0"/>
          <w:numId w:val="15"/>
        </w:numPr>
        <w:rPr>
          <w:sz w:val="24"/>
          <w:szCs w:val="24"/>
          <w:lang w:val="sv-SE"/>
        </w:rPr>
      </w:pPr>
      <w:r w:rsidRPr="001E6F43">
        <w:rPr>
          <w:sz w:val="24"/>
          <w:szCs w:val="24"/>
          <w:lang w:val="sv-SE"/>
        </w:rPr>
        <w:t>Det fortsatte samarbejde med CE Dealer Team og satsningen på elkøretøjer</w:t>
      </w:r>
    </w:p>
    <w:p w14:paraId="51805C8E" w14:textId="77777777" w:rsidR="001E6F43" w:rsidRPr="001E6F43" w:rsidRDefault="001E6F43" w:rsidP="001E6F43">
      <w:pPr>
        <w:rPr>
          <w:sz w:val="24"/>
          <w:szCs w:val="24"/>
          <w:lang w:val="sv-SE"/>
        </w:rPr>
      </w:pPr>
      <w:r w:rsidRPr="001E6F43">
        <w:rPr>
          <w:sz w:val="24"/>
          <w:szCs w:val="24"/>
          <w:lang w:val="sv-SE"/>
        </w:rPr>
        <w:t>"Vi er stolte af at kunne tilbyde vores læsere dette nye nummer af Tilt &amp; Rotate. Vi er overbeviste om, at indholdet vil være en uvurderlig ressource for alle, der deler vores lidenskab for engcon og gravemaskiner," siger Viktoria Winberg, redaktør på Tilt &amp; Rotate.</w:t>
      </w:r>
    </w:p>
    <w:p w14:paraId="3D0E8E47" w14:textId="241ADBDF" w:rsidR="0011300D" w:rsidRPr="001E6F43" w:rsidRDefault="001E6F43" w:rsidP="001E6F43">
      <w:pPr>
        <w:rPr>
          <w:sz w:val="24"/>
          <w:szCs w:val="24"/>
          <w:lang w:val="da-DK"/>
        </w:rPr>
      </w:pPr>
      <w:r w:rsidRPr="001E6F43">
        <w:rPr>
          <w:sz w:val="24"/>
          <w:szCs w:val="24"/>
          <w:lang w:val="sv-SE"/>
        </w:rPr>
        <w:t xml:space="preserve">Du kan downloade det seneste nummer af Tilt &amp; Rotate </w:t>
      </w:r>
      <w:hyperlink r:id="rId10" w:history="1">
        <w:r w:rsidRPr="00C315EC">
          <w:rPr>
            <w:rStyle w:val="Hyperlnk"/>
            <w:sz w:val="24"/>
            <w:szCs w:val="24"/>
            <w:u w:val="single"/>
            <w:lang w:val="sv-SE"/>
          </w:rPr>
          <w:t>på vores hjemmeside</w:t>
        </w:r>
      </w:hyperlink>
      <w:r w:rsidRPr="001E6F43">
        <w:rPr>
          <w:sz w:val="24"/>
          <w:szCs w:val="24"/>
          <w:lang w:val="sv-SE"/>
        </w:rPr>
        <w:t xml:space="preserve"> eller ved at kontakte os på marketing@engcon.com for mere information.</w:t>
      </w:r>
    </w:p>
    <w:p w14:paraId="7274FF06" w14:textId="2853E929" w:rsidR="0011300D" w:rsidRDefault="001633A3" w:rsidP="0011300D">
      <w:pPr>
        <w:pStyle w:val="Rubrik2"/>
        <w:rPr>
          <w:lang w:val="sv-SE"/>
        </w:rPr>
      </w:pPr>
      <w:r w:rsidRPr="001633A3">
        <w:rPr>
          <w:lang w:val="sv-SE"/>
        </w:rPr>
        <w:t>Om Tilt &amp; Rotate</w:t>
      </w:r>
    </w:p>
    <w:p w14:paraId="05BE4AA8" w14:textId="0A926BBE" w:rsidR="0011300D" w:rsidRPr="00F37360" w:rsidRDefault="00F37360" w:rsidP="00AC2002">
      <w:pPr>
        <w:rPr>
          <w:lang w:val="da-DK"/>
        </w:rPr>
      </w:pPr>
      <w:r w:rsidRPr="00F37360">
        <w:rPr>
          <w:sz w:val="24"/>
          <w:szCs w:val="24"/>
          <w:lang w:val="sv-SE"/>
        </w:rPr>
        <w:t>Tilt &amp; Rotate er det førende magasin for engcon-entusiaster og alle, der er interesseret i de seneste innovationer i gravemaskinebranchen. Med dybdegående rapportering, eksklusive interviews og praktiske tips er Tilt &amp; Rotate en uundværlig ressource for alle, der gerne vil holde sig opdateret om udviklingen i branchen.</w:t>
      </w:r>
    </w:p>
    <w:p w14:paraId="4EC7A8E5" w14:textId="5CA735BA" w:rsidR="0011300D" w:rsidRDefault="0011300D" w:rsidP="00AC2002">
      <w:pPr>
        <w:rPr>
          <w:lang w:val="sv-SE"/>
        </w:rPr>
      </w:pPr>
    </w:p>
    <w:p w14:paraId="15C506ED" w14:textId="42A76A38" w:rsidR="0011300D" w:rsidRDefault="0011300D" w:rsidP="00AC2002">
      <w:pPr>
        <w:rPr>
          <w:lang w:val="sv-SE"/>
        </w:rPr>
      </w:pPr>
    </w:p>
    <w:p w14:paraId="59125BA2" w14:textId="30523DEE" w:rsidR="0011300D" w:rsidRDefault="0011300D" w:rsidP="00AC2002">
      <w:pPr>
        <w:rPr>
          <w:lang w:val="sv-SE"/>
        </w:rPr>
      </w:pPr>
    </w:p>
    <w:p w14:paraId="5E1E9266" w14:textId="77777777" w:rsidR="0011300D" w:rsidRPr="0011300D" w:rsidRDefault="0011300D" w:rsidP="00AC2002">
      <w:pPr>
        <w:rPr>
          <w:lang w:val="sv-SE"/>
        </w:rPr>
      </w:pPr>
    </w:p>
    <w:p w14:paraId="0656C89A" w14:textId="7D0C4034" w:rsidR="000F6B1D" w:rsidRDefault="00DC1348" w:rsidP="000F6B1D">
      <w:pPr>
        <w:rPr>
          <w:rFonts w:eastAsia="Arial" w:cs="Arial"/>
          <w:lang w:val="nl-NL" w:bidi="nl-NL"/>
        </w:rPr>
      </w:pPr>
      <w:r w:rsidRPr="007C3810">
        <w:rPr>
          <w:rFonts w:eastAsia="Arial" w:cs="Arial"/>
          <w:b/>
          <w:lang w:val="da-DK" w:bidi="da-DK"/>
        </w:rPr>
        <w:t>Yderligere oplysninger fås ved at kontakte: </w:t>
      </w:r>
      <w:r w:rsidRPr="007C3810">
        <w:rPr>
          <w:rFonts w:eastAsia="Arial" w:cs="Arial"/>
          <w:lang w:val="da-DK" w:bidi="da-DK"/>
        </w:rPr>
        <w:br/>
      </w:r>
      <w:r w:rsidR="006C0F21" w:rsidRPr="00447650">
        <w:rPr>
          <w:rFonts w:cs="Arial"/>
          <w:sz w:val="17"/>
          <w:szCs w:val="17"/>
          <w:lang w:val="sv-SE"/>
        </w:rPr>
        <w:t>Viktoria Winberg | Chief Communication &amp; Marketing Officer | viktoria.winberg@engcon.se | + 46 [0]70 316 16 77</w:t>
      </w:r>
    </w:p>
    <w:p w14:paraId="6616070F" w14:textId="20B0F0BE" w:rsidR="00780B6F" w:rsidRPr="00780B6F" w:rsidRDefault="00780B6F" w:rsidP="00780B6F">
      <w:pPr>
        <w:rPr>
          <w:rFonts w:ascii="Arial Nova Light" w:eastAsia="Arial Nova Light" w:hAnsi="Arial Nova Light" w:cs="Arial Nova Light"/>
          <w:color w:val="434343"/>
          <w:sz w:val="16"/>
          <w:szCs w:val="16"/>
          <w:lang w:val="da-DK" w:eastAsia="sv-SE" w:bidi="da-DK"/>
        </w:rPr>
      </w:pPr>
      <w:r w:rsidRPr="00780B6F">
        <w:rPr>
          <w:rFonts w:ascii="Arial Nova Light" w:eastAsia="Arial Nova Light" w:hAnsi="Arial Nova Light" w:cs="Arial Nova Light"/>
          <w:color w:val="434343"/>
          <w:sz w:val="16"/>
          <w:szCs w:val="16"/>
          <w:lang w:val="da-DK" w:eastAsia="sv-SE" w:bidi="da-DK"/>
        </w:rPr>
        <w:t>engcon er den førende globale leverandør af tiltrotatorer og tilhørende redskaber, som øger gravemaskiners effektivitet, fleksibilitet, sikkerhed og bæredygtighed. Med viden, engagement og et højt serviceniveau skaber engcons mere end 400 medarbejdere succes for deres kunder. engcon blev grundlagt i 1990 med hovedkontor i Strömsund i Sverige og møder markedet via 1</w:t>
      </w:r>
      <w:r>
        <w:rPr>
          <w:rFonts w:ascii="Arial Nova Light" w:eastAsia="Arial Nova Light" w:hAnsi="Arial Nova Light" w:cs="Arial Nova Light"/>
          <w:color w:val="434343"/>
          <w:sz w:val="16"/>
          <w:szCs w:val="16"/>
          <w:lang w:val="da-DK" w:eastAsia="sv-SE" w:bidi="da-DK"/>
        </w:rPr>
        <w:t>4</w:t>
      </w:r>
      <w:r w:rsidRPr="00780B6F">
        <w:rPr>
          <w:rFonts w:ascii="Arial Nova Light" w:eastAsia="Arial Nova Light" w:hAnsi="Arial Nova Light" w:cs="Arial Nova Light"/>
          <w:color w:val="434343"/>
          <w:sz w:val="16"/>
          <w:szCs w:val="16"/>
          <w:lang w:val="da-DK" w:eastAsia="sv-SE" w:bidi="da-DK"/>
        </w:rPr>
        <w:t xml:space="preserve"> lokale salgsselskaber og et etableret netværk af forhandlere rundt om i verden. Nettoomsætningen udgjorde cirka 1,9 milliarder SEK i 2022. engcons B-aktie er noteret på Nasdaq Stockholm. </w:t>
      </w:r>
    </w:p>
    <w:p w14:paraId="2B4D1B1A" w14:textId="7619CA33" w:rsidR="00956FF3" w:rsidRPr="00AC2002" w:rsidRDefault="00780B6F" w:rsidP="00780B6F">
      <w:pPr>
        <w:rPr>
          <w:sz w:val="24"/>
          <w:lang w:val="sv-SE"/>
        </w:rPr>
      </w:pPr>
      <w:r w:rsidRPr="00780B6F">
        <w:rPr>
          <w:rFonts w:ascii="Arial Nova Light" w:eastAsia="Arial Nova Light" w:hAnsi="Arial Nova Light" w:cs="Arial Nova Light"/>
          <w:color w:val="434343"/>
          <w:sz w:val="16"/>
          <w:szCs w:val="16"/>
          <w:lang w:val="da-DK" w:eastAsia="sv-SE" w:bidi="da-DK"/>
        </w:rPr>
        <w:t>Du kan finde yderligere oplysninger på www.engcongroup.com</w:t>
      </w:r>
    </w:p>
    <w:sectPr w:rsidR="00956FF3" w:rsidRPr="00AC2002" w:rsidSect="009B6B8A">
      <w:headerReference w:type="default" r:id="rId11"/>
      <w:footerReference w:type="default" r:id="rId12"/>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13DBD" w14:textId="77777777" w:rsidR="003D0BE5" w:rsidRDefault="003D0BE5">
      <w:r>
        <w:separator/>
      </w:r>
    </w:p>
  </w:endnote>
  <w:endnote w:type="continuationSeparator" w:id="0">
    <w:p w14:paraId="2BC2F5DE" w14:textId="77777777" w:rsidR="003D0BE5" w:rsidRDefault="003D0BE5">
      <w:r>
        <w:continuationSeparator/>
      </w:r>
    </w:p>
  </w:endnote>
  <w:endnote w:type="continuationNotice" w:id="1">
    <w:p w14:paraId="648AC6A8" w14:textId="77777777" w:rsidR="003D0BE5" w:rsidRDefault="003D0BE5">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BBDAF" w14:textId="77777777" w:rsidR="009B6B8A" w:rsidRPr="00AC2002" w:rsidRDefault="009B6B8A" w:rsidP="009B6B8A">
    <w:pPr>
      <w:pStyle w:val="Sidfot"/>
      <w:jc w:val="left"/>
      <w:rPr>
        <w:color w:val="000000"/>
        <w:lang w:val="da-D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21BFB" w14:textId="77777777" w:rsidR="003D0BE5" w:rsidRDefault="003D0BE5">
      <w:r>
        <w:separator/>
      </w:r>
    </w:p>
  </w:footnote>
  <w:footnote w:type="continuationSeparator" w:id="0">
    <w:p w14:paraId="5D419BE9" w14:textId="77777777" w:rsidR="003D0BE5" w:rsidRDefault="003D0BE5">
      <w:r>
        <w:continuationSeparator/>
      </w:r>
    </w:p>
  </w:footnote>
  <w:footnote w:type="continuationNotice" w:id="1">
    <w:p w14:paraId="609B9125" w14:textId="77777777" w:rsidR="003D0BE5" w:rsidRDefault="003D0BE5">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91F6F" w14:textId="77777777"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58240" behindDoc="1" locked="0" layoutInCell="1" allowOverlap="1" wp14:anchorId="7617ABCD" wp14:editId="0526CF96">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14A76FAC"/>
    <w:multiLevelType w:val="hybridMultilevel"/>
    <w:tmpl w:val="7430F7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462458186">
    <w:abstractNumId w:val="0"/>
  </w:num>
  <w:num w:numId="2" w16cid:durableId="690499050">
    <w:abstractNumId w:val="7"/>
  </w:num>
  <w:num w:numId="3" w16cid:durableId="1664697983">
    <w:abstractNumId w:val="6"/>
  </w:num>
  <w:num w:numId="4" w16cid:durableId="1601835589">
    <w:abstractNumId w:val="5"/>
  </w:num>
  <w:num w:numId="5" w16cid:durableId="778526965">
    <w:abstractNumId w:val="9"/>
  </w:num>
  <w:num w:numId="6" w16cid:durableId="828595739">
    <w:abstractNumId w:val="4"/>
  </w:num>
  <w:num w:numId="7" w16cid:durableId="1542206192">
    <w:abstractNumId w:val="3"/>
  </w:num>
  <w:num w:numId="8" w16cid:durableId="955453479">
    <w:abstractNumId w:val="2"/>
  </w:num>
  <w:num w:numId="9" w16cid:durableId="643778040">
    <w:abstractNumId w:val="1"/>
  </w:num>
  <w:num w:numId="10" w16cid:durableId="1003094238">
    <w:abstractNumId w:val="10"/>
  </w:num>
  <w:num w:numId="11" w16cid:durableId="2033726699">
    <w:abstractNumId w:val="8"/>
  </w:num>
  <w:num w:numId="12" w16cid:durableId="333653232">
    <w:abstractNumId w:val="12"/>
  </w:num>
  <w:num w:numId="13" w16cid:durableId="86660930">
    <w:abstractNumId w:val="14"/>
  </w:num>
  <w:num w:numId="14" w16cid:durableId="1224412364">
    <w:abstractNumId w:val="13"/>
  </w:num>
  <w:num w:numId="15" w16cid:durableId="19306511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embedSystemFonts/>
  <w:activeWritingStyle w:appName="MSWord" w:lang="sv-SE" w:vendorID="64" w:dllVersion="4096" w:nlCheck="1" w:checkStyle="0"/>
  <w:activeWritingStyle w:appName="MSWord" w:lang="da-DK" w:vendorID="64" w:dllVersion="4096" w:nlCheck="1" w:checkStyle="0"/>
  <w:activeWritingStyle w:appName="MSWord" w:lang="sv-SE" w:vendorID="64" w:dllVersion="0" w:nlCheck="1" w:checkStyle="0"/>
  <w:activeWritingStyle w:appName="MSWord" w:lang="en-GB" w:vendorID="64" w:dllVersion="0" w:nlCheck="1" w:checkStyle="0"/>
  <w:activeWritingStyle w:appName="MSWord" w:lang="da-DK" w:vendorID="64" w:dllVersion="0" w:nlCheck="1" w:checkStyle="0"/>
  <w:activeWritingStyle w:appName="MSWord" w:lang="fi-FI" w:vendorID="64" w:dllVersion="0" w:nlCheck="1" w:checkStyle="0"/>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593A"/>
    <w:rsid w:val="00037629"/>
    <w:rsid w:val="00043277"/>
    <w:rsid w:val="0005252F"/>
    <w:rsid w:val="0005555F"/>
    <w:rsid w:val="000811E5"/>
    <w:rsid w:val="000C3201"/>
    <w:rsid w:val="000E3E71"/>
    <w:rsid w:val="000F6B1D"/>
    <w:rsid w:val="000F7147"/>
    <w:rsid w:val="00111CB9"/>
    <w:rsid w:val="0011300D"/>
    <w:rsid w:val="001329AE"/>
    <w:rsid w:val="001366CB"/>
    <w:rsid w:val="001633A3"/>
    <w:rsid w:val="001913D4"/>
    <w:rsid w:val="001E6F43"/>
    <w:rsid w:val="002070B6"/>
    <w:rsid w:val="002706DE"/>
    <w:rsid w:val="00295CB5"/>
    <w:rsid w:val="00297425"/>
    <w:rsid w:val="002A3342"/>
    <w:rsid w:val="002B17A9"/>
    <w:rsid w:val="002D269E"/>
    <w:rsid w:val="002E3990"/>
    <w:rsid w:val="00333107"/>
    <w:rsid w:val="00387FBE"/>
    <w:rsid w:val="003D0BE5"/>
    <w:rsid w:val="00401C2F"/>
    <w:rsid w:val="00402719"/>
    <w:rsid w:val="00411E65"/>
    <w:rsid w:val="004224FA"/>
    <w:rsid w:val="004300AA"/>
    <w:rsid w:val="00433F45"/>
    <w:rsid w:val="00441C8F"/>
    <w:rsid w:val="00447650"/>
    <w:rsid w:val="004625C4"/>
    <w:rsid w:val="00475BD7"/>
    <w:rsid w:val="00492F6F"/>
    <w:rsid w:val="00506D24"/>
    <w:rsid w:val="00543A0B"/>
    <w:rsid w:val="00546193"/>
    <w:rsid w:val="00552E3A"/>
    <w:rsid w:val="005748CA"/>
    <w:rsid w:val="00593A39"/>
    <w:rsid w:val="00596123"/>
    <w:rsid w:val="005B62D7"/>
    <w:rsid w:val="005C1715"/>
    <w:rsid w:val="005D76CA"/>
    <w:rsid w:val="006453C6"/>
    <w:rsid w:val="006949F4"/>
    <w:rsid w:val="006C0F21"/>
    <w:rsid w:val="006E2B33"/>
    <w:rsid w:val="00703FAA"/>
    <w:rsid w:val="00710639"/>
    <w:rsid w:val="00756557"/>
    <w:rsid w:val="00780B6F"/>
    <w:rsid w:val="007822C1"/>
    <w:rsid w:val="00785E33"/>
    <w:rsid w:val="007C3810"/>
    <w:rsid w:val="007F5686"/>
    <w:rsid w:val="00810FCD"/>
    <w:rsid w:val="00864815"/>
    <w:rsid w:val="00866F43"/>
    <w:rsid w:val="008A3A88"/>
    <w:rsid w:val="008B69E8"/>
    <w:rsid w:val="008D59DA"/>
    <w:rsid w:val="008F1AE2"/>
    <w:rsid w:val="009564C9"/>
    <w:rsid w:val="00956FF3"/>
    <w:rsid w:val="009808A1"/>
    <w:rsid w:val="009B0489"/>
    <w:rsid w:val="009B6B8A"/>
    <w:rsid w:val="009C1D64"/>
    <w:rsid w:val="009E1BC5"/>
    <w:rsid w:val="009E3C94"/>
    <w:rsid w:val="009F0965"/>
    <w:rsid w:val="00A12721"/>
    <w:rsid w:val="00A63C43"/>
    <w:rsid w:val="00A8364C"/>
    <w:rsid w:val="00A9015D"/>
    <w:rsid w:val="00AA35FD"/>
    <w:rsid w:val="00AC2002"/>
    <w:rsid w:val="00B00027"/>
    <w:rsid w:val="00B110C9"/>
    <w:rsid w:val="00B1346B"/>
    <w:rsid w:val="00B43D67"/>
    <w:rsid w:val="00B473F8"/>
    <w:rsid w:val="00B761F0"/>
    <w:rsid w:val="00B91588"/>
    <w:rsid w:val="00B96164"/>
    <w:rsid w:val="00BD4323"/>
    <w:rsid w:val="00BD609A"/>
    <w:rsid w:val="00BF5FAE"/>
    <w:rsid w:val="00C142D1"/>
    <w:rsid w:val="00C15EC1"/>
    <w:rsid w:val="00C315EC"/>
    <w:rsid w:val="00C42060"/>
    <w:rsid w:val="00C529ED"/>
    <w:rsid w:val="00C7170B"/>
    <w:rsid w:val="00C71986"/>
    <w:rsid w:val="00C7775D"/>
    <w:rsid w:val="00C86DA7"/>
    <w:rsid w:val="00C90356"/>
    <w:rsid w:val="00C965F8"/>
    <w:rsid w:val="00CD38F7"/>
    <w:rsid w:val="00CE0F0C"/>
    <w:rsid w:val="00CE183B"/>
    <w:rsid w:val="00CE7CE5"/>
    <w:rsid w:val="00D066F6"/>
    <w:rsid w:val="00D1219D"/>
    <w:rsid w:val="00D24C1D"/>
    <w:rsid w:val="00DA1F90"/>
    <w:rsid w:val="00DC1348"/>
    <w:rsid w:val="00DC38F1"/>
    <w:rsid w:val="00DE2AA9"/>
    <w:rsid w:val="00E04B11"/>
    <w:rsid w:val="00E075AE"/>
    <w:rsid w:val="00E16CE1"/>
    <w:rsid w:val="00E24E0E"/>
    <w:rsid w:val="00E56621"/>
    <w:rsid w:val="00E6333C"/>
    <w:rsid w:val="00E85A9E"/>
    <w:rsid w:val="00E86ABC"/>
    <w:rsid w:val="00EC1A22"/>
    <w:rsid w:val="00F05239"/>
    <w:rsid w:val="00F37360"/>
    <w:rsid w:val="00F53DC1"/>
    <w:rsid w:val="00F57ECE"/>
    <w:rsid w:val="00F62AEB"/>
    <w:rsid w:val="00F84CB8"/>
    <w:rsid w:val="00FA0F5E"/>
    <w:rsid w:val="00FF4DAC"/>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53EFD062"/>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 w:type="character" w:customStyle="1" w:styleId="scxw78748770">
    <w:name w:val="scxw78748770"/>
    <w:basedOn w:val="Standardstycketeckensnitt"/>
    <w:rsid w:val="00AC2002"/>
  </w:style>
  <w:style w:type="paragraph" w:styleId="Normalwebb">
    <w:name w:val="Normal (Web)"/>
    <w:basedOn w:val="Normal"/>
    <w:uiPriority w:val="99"/>
    <w:unhideWhenUsed/>
    <w:rsid w:val="00FF4DAC"/>
    <w:pPr>
      <w:spacing w:before="100" w:beforeAutospacing="1" w:after="100" w:afterAutospacing="1" w:line="240" w:lineRule="auto"/>
    </w:pPr>
    <w:rPr>
      <w:rFonts w:ascii="Times New Roman" w:eastAsia="Times New Roman" w:hAnsi="Times New Roman"/>
      <w:sz w:val="24"/>
      <w:szCs w:val="24"/>
      <w:lang w:val="da-DK"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796535388">
      <w:bodyDiv w:val="1"/>
      <w:marLeft w:val="0"/>
      <w:marRight w:val="0"/>
      <w:marTop w:val="0"/>
      <w:marBottom w:val="0"/>
      <w:divBdr>
        <w:top w:val="none" w:sz="0" w:space="0" w:color="auto"/>
        <w:left w:val="none" w:sz="0" w:space="0" w:color="auto"/>
        <w:bottom w:val="none" w:sz="0" w:space="0" w:color="auto"/>
        <w:right w:val="none" w:sz="0" w:space="0" w:color="auto"/>
      </w:divBdr>
      <w:divsChild>
        <w:div w:id="1196428694">
          <w:marLeft w:val="0"/>
          <w:marRight w:val="0"/>
          <w:marTop w:val="0"/>
          <w:marBottom w:val="0"/>
          <w:divBdr>
            <w:top w:val="none" w:sz="0" w:space="0" w:color="auto"/>
            <w:left w:val="none" w:sz="0" w:space="0" w:color="auto"/>
            <w:bottom w:val="none" w:sz="0" w:space="0" w:color="auto"/>
            <w:right w:val="none" w:sz="0" w:space="0" w:color="auto"/>
          </w:divBdr>
        </w:div>
        <w:div w:id="859582939">
          <w:marLeft w:val="0"/>
          <w:marRight w:val="0"/>
          <w:marTop w:val="0"/>
          <w:marBottom w:val="0"/>
          <w:divBdr>
            <w:top w:val="none" w:sz="0" w:space="0" w:color="auto"/>
            <w:left w:val="none" w:sz="0" w:space="0" w:color="auto"/>
            <w:bottom w:val="none" w:sz="0" w:space="0" w:color="auto"/>
            <w:right w:val="none" w:sz="0" w:space="0" w:color="auto"/>
          </w:divBdr>
        </w:div>
      </w:divsChild>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engcon.com/download/18.12601420189898250ce1164/1695734781844/ToR-2023-2-DK.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5" ma:contentTypeDescription="Skapa ett nytt dokument." ma:contentTypeScope="" ma:versionID="b0e61e262ad884a2d4159d269e8e4af0">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3113aec118ab6b68cd4eca057d97c059"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2c21ce-4db6-42ed-ac7c-4396d1ee2582">
      <Terms xmlns="http://schemas.microsoft.com/office/infopath/2007/PartnerControls"/>
    </lcf76f155ced4ddcb4097134ff3c332f>
    <TaxCatchAll xmlns="87fd84df-77c2-4c4b-9573-c0485fb29280" xsi:nil="true"/>
  </documentManagement>
</p:properties>
</file>

<file path=customXml/itemProps1.xml><?xml version="1.0" encoding="utf-8"?>
<ds:datastoreItem xmlns:ds="http://schemas.openxmlformats.org/officeDocument/2006/customXml" ds:itemID="{238C201E-D28F-4B87-A61A-270A66D0B114}">
  <ds:schemaRefs>
    <ds:schemaRef ds:uri="http://schemas.microsoft.com/sharepoint/v3/contenttype/forms"/>
  </ds:schemaRefs>
</ds:datastoreItem>
</file>

<file path=customXml/itemProps2.xml><?xml version="1.0" encoding="utf-8"?>
<ds:datastoreItem xmlns:ds="http://schemas.openxmlformats.org/officeDocument/2006/customXml" ds:itemID="{831DD756-751B-4182-A2D5-DBDC2C8EC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768EF7-40E9-410C-8819-CDBE7A289D30}">
  <ds:schemaRefs>
    <ds:schemaRef ds:uri="http://schemas.microsoft.com/office/2006/metadata/properties"/>
    <ds:schemaRef ds:uri="http://schemas.microsoft.com/office/infopath/2007/PartnerControls"/>
    <ds:schemaRef ds:uri="bf2c21ce-4db6-42ed-ac7c-4396d1ee2582"/>
    <ds:schemaRef ds:uri="87fd84df-77c2-4c4b-9573-c0485fb29280"/>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10</TotalTime>
  <Pages>1</Pages>
  <Words>366</Words>
  <Characters>1946</Characters>
  <Application>Microsoft Office Word</Application>
  <DocSecurity>0</DocSecurity>
  <Lines>16</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Strateg</Company>
  <LinksUpToDate>false</LinksUpToDate>
  <CharactersWithSpaces>2308</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Johanna Nilsson</cp:lastModifiedBy>
  <cp:revision>20</cp:revision>
  <dcterms:created xsi:type="dcterms:W3CDTF">2022-10-06T13:05:00Z</dcterms:created>
  <dcterms:modified xsi:type="dcterms:W3CDTF">2023-10-16T11:57:00Z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0x010100D0F11BC0E99D8949904FDDBFE2D95C64</vt:lpwstr>
  </property>
  <property fmtid="{D5CDD505-2E9C-101B-9397-08002B2CF9AE}" pid="3" name="Order">
    <vt:r8>73700</vt:r8>
  </property>
  <property fmtid="{D5CDD505-2E9C-101B-9397-08002B2CF9AE}" pid="4" name="MediaServiceImageTags">
    <vt:lpwstr/>
  </property>
</Properties>
</file>