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CC94" w14:textId="2CD664DF" w:rsidR="00AE5C14" w:rsidRDefault="00E37EB8" w:rsidP="003243B2">
      <w:pPr>
        <w:pStyle w:val="Rubrik1"/>
      </w:pPr>
      <w:r>
        <w:t>Du och din lön</w:t>
      </w:r>
    </w:p>
    <w:p w14:paraId="539E9BAA" w14:textId="4AB75BFC" w:rsidR="00E37EB8" w:rsidRPr="00E37EB8" w:rsidRDefault="00E37EB8" w:rsidP="00E37EB8">
      <w:pPr>
        <w:pStyle w:val="Rubrik2"/>
      </w:pPr>
      <w:r>
        <w:t>Sammanfattning</w:t>
      </w:r>
    </w:p>
    <w:p w14:paraId="1A429C7E" w14:textId="19A16C9C" w:rsidR="003243B2" w:rsidRDefault="003243B2" w:rsidP="003243B2"/>
    <w:p w14:paraId="60D05FE2" w14:textId="07965B59" w:rsidR="003169EE" w:rsidRPr="003169EE" w:rsidRDefault="003169EE" w:rsidP="003243B2">
      <w:pPr>
        <w:rPr>
          <w:b/>
          <w:bCs/>
        </w:rPr>
      </w:pPr>
      <w:r w:rsidRPr="003169EE">
        <w:rPr>
          <w:b/>
          <w:bCs/>
        </w:rPr>
        <w:t>Lön och löneutveckling</w:t>
      </w:r>
    </w:p>
    <w:p w14:paraId="4EAF5F8C" w14:textId="3DE4A481" w:rsidR="003243B2" w:rsidRDefault="003243B2" w:rsidP="00135A79">
      <w:pPr>
        <w:pStyle w:val="Liststycke"/>
        <w:numPr>
          <w:ilvl w:val="0"/>
          <w:numId w:val="23"/>
        </w:numPr>
        <w:spacing w:after="0" w:line="240" w:lineRule="auto"/>
      </w:pPr>
      <w:r>
        <w:t>Medellönen</w:t>
      </w:r>
      <w:r w:rsidR="00D25D77">
        <w:t xml:space="preserve"> 2022</w:t>
      </w:r>
      <w:r w:rsidR="00D7347F">
        <w:t xml:space="preserve"> </w:t>
      </w:r>
      <w:r>
        <w:t xml:space="preserve">för samtliga skolledare som svarat </w:t>
      </w:r>
      <w:r w:rsidR="00D25D77">
        <w:t>är</w:t>
      </w:r>
      <w:r>
        <w:t xml:space="preserve"> 57 600 kronor i månaden.</w:t>
      </w:r>
      <w:r w:rsidR="00D7347F">
        <w:t xml:space="preserve"> </w:t>
      </w:r>
      <w:r w:rsidR="008F5494">
        <w:t>Föregående år låg lönen på 56 800 kronor. Det är en genomsnittlig l</w:t>
      </w:r>
      <w:r>
        <w:t>öneökning</w:t>
      </w:r>
      <w:r w:rsidR="008F5494">
        <w:t xml:space="preserve"> på</w:t>
      </w:r>
      <w:r>
        <w:t xml:space="preserve"> 3,6 procent.</w:t>
      </w:r>
    </w:p>
    <w:p w14:paraId="4FE46462" w14:textId="77777777" w:rsidR="003243B2" w:rsidRDefault="003243B2" w:rsidP="003243B2">
      <w:pPr>
        <w:spacing w:after="0" w:line="240" w:lineRule="auto"/>
      </w:pPr>
    </w:p>
    <w:p w14:paraId="532E9982" w14:textId="26CBBEE1" w:rsidR="003243B2" w:rsidRDefault="003243B2" w:rsidP="003243B2">
      <w:pPr>
        <w:pStyle w:val="Liststycke"/>
        <w:numPr>
          <w:ilvl w:val="0"/>
          <w:numId w:val="23"/>
        </w:numPr>
        <w:spacing w:after="0" w:line="240" w:lineRule="auto"/>
      </w:pPr>
      <w:r>
        <w:t xml:space="preserve">Årets </w:t>
      </w:r>
      <w:r w:rsidRPr="00D60686">
        <w:t>bästa löneutveckling</w:t>
      </w:r>
      <w:r>
        <w:t xml:space="preserve"> hade Västernorrland med 5,4</w:t>
      </w:r>
      <w:r w:rsidR="006103F5">
        <w:t xml:space="preserve"> procent</w:t>
      </w:r>
      <w:r>
        <w:t xml:space="preserve">, därefter Östergötland </w:t>
      </w:r>
      <w:r w:rsidR="00CD312D">
        <w:t xml:space="preserve">med </w:t>
      </w:r>
      <w:r>
        <w:t>4,4</w:t>
      </w:r>
      <w:r w:rsidR="006103F5">
        <w:t xml:space="preserve"> procent</w:t>
      </w:r>
      <w:r>
        <w:t xml:space="preserve"> och Västerbotten </w:t>
      </w:r>
      <w:r w:rsidR="00CD312D">
        <w:t>med</w:t>
      </w:r>
      <w:r>
        <w:t xml:space="preserve"> 4,3</w:t>
      </w:r>
      <w:r w:rsidR="006103F5">
        <w:t xml:space="preserve"> procent</w:t>
      </w:r>
      <w:r>
        <w:t xml:space="preserve">. </w:t>
      </w:r>
      <w:r w:rsidR="00A6201C">
        <w:t xml:space="preserve">Lägst löneutveckling hade Jämtland </w:t>
      </w:r>
      <w:r w:rsidR="002F3085">
        <w:t>med</w:t>
      </w:r>
      <w:r w:rsidR="00A6201C">
        <w:t xml:space="preserve"> 2,1 procent</w:t>
      </w:r>
      <w:r w:rsidR="002F3085">
        <w:t>.</w:t>
      </w:r>
    </w:p>
    <w:p w14:paraId="3DC3E5CC" w14:textId="77777777" w:rsidR="003243B2" w:rsidRDefault="003243B2" w:rsidP="003243B2">
      <w:pPr>
        <w:pStyle w:val="Liststycke"/>
      </w:pPr>
    </w:p>
    <w:p w14:paraId="6B401F2E" w14:textId="1D8DBFC9" w:rsidR="003243B2" w:rsidRDefault="003243B2" w:rsidP="003243B2">
      <w:pPr>
        <w:pStyle w:val="Liststycke"/>
        <w:numPr>
          <w:ilvl w:val="0"/>
          <w:numId w:val="23"/>
        </w:numPr>
        <w:spacing w:after="0" w:line="240" w:lineRule="auto"/>
      </w:pPr>
      <w:r>
        <w:t>Högst medellön har Stockholm på 6</w:t>
      </w:r>
      <w:r w:rsidR="0041745E">
        <w:t>2</w:t>
      </w:r>
      <w:r>
        <w:t> </w:t>
      </w:r>
      <w:r w:rsidR="0041745E">
        <w:t>8</w:t>
      </w:r>
      <w:r>
        <w:t>00 kr</w:t>
      </w:r>
      <w:r w:rsidR="006103F5">
        <w:t>onor i månaden,</w:t>
      </w:r>
      <w:r>
        <w:t xml:space="preserve"> därefter Södermanland på 5</w:t>
      </w:r>
      <w:r w:rsidR="00210D67">
        <w:t>9</w:t>
      </w:r>
      <w:r>
        <w:t> </w:t>
      </w:r>
      <w:r w:rsidR="00210D67">
        <w:t>0</w:t>
      </w:r>
      <w:r>
        <w:t>00 kr</w:t>
      </w:r>
      <w:r w:rsidR="006103F5">
        <w:t>onor</w:t>
      </w:r>
      <w:r>
        <w:t xml:space="preserve"> och Skåne på 5</w:t>
      </w:r>
      <w:r w:rsidR="0008277D">
        <w:t>7</w:t>
      </w:r>
      <w:r>
        <w:t> </w:t>
      </w:r>
      <w:r w:rsidR="0008277D">
        <w:t>7</w:t>
      </w:r>
      <w:r>
        <w:t xml:space="preserve">00 </w:t>
      </w:r>
      <w:r w:rsidR="006103F5">
        <w:t>kronor.</w:t>
      </w:r>
      <w:r>
        <w:t xml:space="preserve"> </w:t>
      </w:r>
      <w:r w:rsidR="00A6201C">
        <w:t>Lägst medellön har Dalarna på 51 </w:t>
      </w:r>
      <w:r w:rsidR="009A0FF7">
        <w:t>9</w:t>
      </w:r>
      <w:r w:rsidR="00A6201C">
        <w:t>00 kronor i månaden.</w:t>
      </w:r>
    </w:p>
    <w:p w14:paraId="2BDC115D" w14:textId="77777777" w:rsidR="003169EE" w:rsidRDefault="003169EE" w:rsidP="003169EE">
      <w:pPr>
        <w:pStyle w:val="Liststycke"/>
      </w:pPr>
    </w:p>
    <w:p w14:paraId="042E8458" w14:textId="4D2491DD" w:rsidR="002F3085" w:rsidRDefault="003169EE" w:rsidP="002F3085">
      <w:pPr>
        <w:pStyle w:val="Liststycke"/>
        <w:numPr>
          <w:ilvl w:val="0"/>
          <w:numId w:val="23"/>
        </w:numPr>
      </w:pPr>
      <w:r>
        <w:t>Under 2022 hade manliga skolledare 3,6 procent högre lön än kvinnliga skolledare.</w:t>
      </w:r>
    </w:p>
    <w:p w14:paraId="1A5E39CC" w14:textId="5FF15A59" w:rsidR="003169EE" w:rsidRPr="00295D2B" w:rsidRDefault="00FF3A3F" w:rsidP="003169EE">
      <w:pPr>
        <w:spacing w:after="0" w:line="240" w:lineRule="auto"/>
        <w:rPr>
          <w:b/>
          <w:bCs/>
        </w:rPr>
      </w:pPr>
      <w:r>
        <w:rPr>
          <w:b/>
          <w:bCs/>
        </w:rPr>
        <w:t>Förutsättningar</w:t>
      </w:r>
    </w:p>
    <w:p w14:paraId="73D0AE5D" w14:textId="77777777" w:rsidR="003243B2" w:rsidRDefault="003243B2" w:rsidP="003243B2">
      <w:pPr>
        <w:spacing w:after="0" w:line="240" w:lineRule="auto"/>
      </w:pPr>
    </w:p>
    <w:p w14:paraId="495925A7" w14:textId="77777777" w:rsidR="004B3754" w:rsidRDefault="003243B2" w:rsidP="004B3754">
      <w:pPr>
        <w:pStyle w:val="Liststycke"/>
        <w:numPr>
          <w:ilvl w:val="0"/>
          <w:numId w:val="23"/>
        </w:numPr>
        <w:spacing w:after="0" w:line="240" w:lineRule="auto"/>
      </w:pPr>
      <w:r>
        <w:t xml:space="preserve">Fler än åtta av tio skolledare svarar att de arbetar övertid varje vecka. Siffrorna för </w:t>
      </w:r>
      <w:r w:rsidRPr="00372D51">
        <w:t>övertidsarbetet</w:t>
      </w:r>
      <w:r>
        <w:t xml:space="preserve"> ligger på samma nivå som 2021. </w:t>
      </w:r>
    </w:p>
    <w:p w14:paraId="178ECFA1" w14:textId="77777777" w:rsidR="004B3754" w:rsidRDefault="004B3754" w:rsidP="004B3754">
      <w:pPr>
        <w:pStyle w:val="Liststycke"/>
        <w:spacing w:after="0" w:line="240" w:lineRule="auto"/>
      </w:pPr>
    </w:p>
    <w:p w14:paraId="4E1180D1" w14:textId="0E98BC90" w:rsidR="004B3754" w:rsidRDefault="004B3754" w:rsidP="004B3754">
      <w:pPr>
        <w:pStyle w:val="Liststycke"/>
        <w:numPr>
          <w:ilvl w:val="0"/>
          <w:numId w:val="23"/>
        </w:numPr>
        <w:spacing w:after="0" w:line="240" w:lineRule="auto"/>
      </w:pPr>
      <w:r>
        <w:t>En tredjedel av skolledarna har arbetsgivaransvar för mellan 31–50 medarbetare</w:t>
      </w:r>
      <w:r w:rsidR="00834902">
        <w:t>.</w:t>
      </w:r>
    </w:p>
    <w:p w14:paraId="4F95E850" w14:textId="77777777" w:rsidR="004B3754" w:rsidRDefault="004B3754" w:rsidP="004B3754">
      <w:pPr>
        <w:pStyle w:val="Liststycke"/>
        <w:spacing w:after="0" w:line="240" w:lineRule="auto"/>
      </w:pPr>
    </w:p>
    <w:p w14:paraId="48E73929" w14:textId="1A1C6D32" w:rsidR="00BB3001" w:rsidRDefault="004B3754" w:rsidP="004B3754">
      <w:pPr>
        <w:pStyle w:val="Liststycke"/>
        <w:numPr>
          <w:ilvl w:val="0"/>
          <w:numId w:val="23"/>
        </w:numPr>
        <w:spacing w:after="0" w:line="240" w:lineRule="auto"/>
      </w:pPr>
      <w:r>
        <w:t>J</w:t>
      </w:r>
      <w:r w:rsidR="003243B2">
        <w:t xml:space="preserve">u fler medarbetare en skolledare har, desto mer övertid arbetar hen. </w:t>
      </w:r>
    </w:p>
    <w:p w14:paraId="03D8DEEF" w14:textId="77777777" w:rsidR="00FF3A3F" w:rsidRDefault="00FF3A3F" w:rsidP="004B3754">
      <w:pPr>
        <w:pStyle w:val="Liststycke"/>
        <w:spacing w:after="0" w:line="240" w:lineRule="auto"/>
      </w:pPr>
    </w:p>
    <w:p w14:paraId="5A8B7E19" w14:textId="77777777" w:rsidR="002F3085" w:rsidRDefault="002F3085" w:rsidP="002F3085">
      <w:pPr>
        <w:pStyle w:val="Liststycke"/>
        <w:spacing w:after="0" w:line="240" w:lineRule="auto"/>
      </w:pPr>
    </w:p>
    <w:p w14:paraId="65995A09" w14:textId="0C5167A8" w:rsidR="00295D2B" w:rsidRPr="00FD216F" w:rsidRDefault="00FD216F" w:rsidP="00295D2B">
      <w:pPr>
        <w:rPr>
          <w:b/>
          <w:bCs/>
        </w:rPr>
      </w:pPr>
      <w:r w:rsidRPr="00FD216F">
        <w:rPr>
          <w:b/>
          <w:bCs/>
        </w:rPr>
        <w:t xml:space="preserve">Lönenivåer </w:t>
      </w:r>
    </w:p>
    <w:p w14:paraId="6C077115" w14:textId="23FF2969" w:rsidR="003243B2" w:rsidRDefault="003243B2" w:rsidP="003243B2">
      <w:pPr>
        <w:pStyle w:val="Liststycke"/>
        <w:numPr>
          <w:ilvl w:val="0"/>
          <w:numId w:val="23"/>
        </w:numPr>
      </w:pPr>
      <w:r>
        <w:t xml:space="preserve">Fler än var fjärde </w:t>
      </w:r>
      <w:r w:rsidRPr="005A4576">
        <w:t>biträdande rektor har</w:t>
      </w:r>
      <w:r>
        <w:t xml:space="preserve"> </w:t>
      </w:r>
      <w:r w:rsidR="00D44243">
        <w:t xml:space="preserve">lägre eller </w:t>
      </w:r>
      <w:r>
        <w:t xml:space="preserve">samma lön </w:t>
      </w:r>
      <w:r w:rsidR="00D44243">
        <w:t>som</w:t>
      </w:r>
      <w:r>
        <w:t xml:space="preserve"> </w:t>
      </w:r>
      <w:r w:rsidR="00D44243">
        <w:t>den</w:t>
      </w:r>
      <w:r>
        <w:t xml:space="preserve"> högst lönesatta lärare</w:t>
      </w:r>
      <w:r w:rsidR="00D44243">
        <w:t>n på arbetsplatsen</w:t>
      </w:r>
      <w:r>
        <w:t xml:space="preserve"> (inklusive lärarens ev</w:t>
      </w:r>
      <w:r w:rsidR="00511E5E">
        <w:t>entuella</w:t>
      </w:r>
      <w:r>
        <w:t xml:space="preserve"> lärarlönelyft, karriärlärartillägg mm).</w:t>
      </w:r>
    </w:p>
    <w:p w14:paraId="3CEDFEC3" w14:textId="77777777" w:rsidR="00BB3001" w:rsidRDefault="00BB3001" w:rsidP="00BB3001">
      <w:pPr>
        <w:pStyle w:val="Liststycke"/>
      </w:pPr>
    </w:p>
    <w:p w14:paraId="79DC13EA" w14:textId="0FF59D4C" w:rsidR="003243B2" w:rsidRDefault="00F61BEB" w:rsidP="003243B2">
      <w:pPr>
        <w:pStyle w:val="Liststycke"/>
        <w:numPr>
          <w:ilvl w:val="0"/>
          <w:numId w:val="23"/>
        </w:numPr>
      </w:pPr>
      <w:r>
        <w:t>Fem</w:t>
      </w:r>
      <w:r w:rsidR="003243B2">
        <w:t xml:space="preserve"> procent av rektorerna svarar att de har samma eller lägre lön än </w:t>
      </w:r>
      <w:r w:rsidR="001A6472">
        <w:t>den</w:t>
      </w:r>
      <w:r w:rsidR="003243B2">
        <w:t xml:space="preserve"> högst lönesatta lärare</w:t>
      </w:r>
      <w:r w:rsidR="001A6472">
        <w:t>n</w:t>
      </w:r>
      <w:r w:rsidR="003243B2">
        <w:t>. Det är samma nivå som i 2021 års lönestatistik.</w:t>
      </w:r>
    </w:p>
    <w:p w14:paraId="4486A801" w14:textId="77777777" w:rsidR="00BB3001" w:rsidRDefault="00BB3001" w:rsidP="00BB3001">
      <w:pPr>
        <w:pStyle w:val="Liststycke"/>
      </w:pPr>
    </w:p>
    <w:p w14:paraId="4064AC22" w14:textId="4DD7C780" w:rsidR="003243B2" w:rsidRDefault="00F61BEB" w:rsidP="003243B2">
      <w:pPr>
        <w:pStyle w:val="Liststycke"/>
        <w:numPr>
          <w:ilvl w:val="0"/>
          <w:numId w:val="23"/>
        </w:numPr>
      </w:pPr>
      <w:r>
        <w:t>Sju</w:t>
      </w:r>
      <w:r w:rsidR="007A4FE2">
        <w:t xml:space="preserve"> av tio skolledare som </w:t>
      </w:r>
      <w:r w:rsidR="006E0C0A">
        <w:t xml:space="preserve">nyligen bytt jobb har minst 10 000 </w:t>
      </w:r>
      <w:r w:rsidR="00B1151C">
        <w:t xml:space="preserve">kronor </w:t>
      </w:r>
      <w:r w:rsidR="006E0C0A">
        <w:t>mer än den högst lönesatta läraren. M</w:t>
      </w:r>
      <w:r w:rsidR="003243B2">
        <w:t xml:space="preserve">otsvarande siffra för de som inte bytt </w:t>
      </w:r>
      <w:r w:rsidR="00BB3001">
        <w:t xml:space="preserve">jobb </w:t>
      </w:r>
      <w:r w:rsidR="003243B2">
        <w:t xml:space="preserve">är </w:t>
      </w:r>
      <w:r>
        <w:t xml:space="preserve">fem av tio. </w:t>
      </w:r>
    </w:p>
    <w:p w14:paraId="4EC223EF" w14:textId="77777777" w:rsidR="00BB3001" w:rsidRDefault="00BB3001" w:rsidP="00BB3001">
      <w:pPr>
        <w:pStyle w:val="Liststycke"/>
      </w:pPr>
    </w:p>
    <w:p w14:paraId="1BAB5C37" w14:textId="155AA8F1" w:rsidR="00BB3001" w:rsidRDefault="003243B2" w:rsidP="003243B2">
      <w:pPr>
        <w:pStyle w:val="Liststycke"/>
        <w:numPr>
          <w:ilvl w:val="0"/>
          <w:numId w:val="23"/>
        </w:numPr>
      </w:pPr>
      <w:r>
        <w:t xml:space="preserve">Drygt var tredje rektor i fristående </w:t>
      </w:r>
      <w:r w:rsidR="00BB3001">
        <w:t>verksamheter</w:t>
      </w:r>
      <w:r>
        <w:t xml:space="preserve"> har </w:t>
      </w:r>
      <w:r w:rsidR="00674EBB">
        <w:t xml:space="preserve">minst </w:t>
      </w:r>
      <w:r>
        <w:t>15 000 kr</w:t>
      </w:r>
      <w:r w:rsidR="00BB3001">
        <w:t>onor</w:t>
      </w:r>
      <w:r>
        <w:t xml:space="preserve"> </w:t>
      </w:r>
      <w:r w:rsidR="00674EBB">
        <w:t xml:space="preserve">mer än den högst lönesatta läraren, </w:t>
      </w:r>
      <w:r>
        <w:t xml:space="preserve">medan knappt var femte kommunal rektor har det. </w:t>
      </w:r>
    </w:p>
    <w:p w14:paraId="17FD7B5B" w14:textId="77777777" w:rsidR="00BB3001" w:rsidRDefault="00BB3001" w:rsidP="00BB3001">
      <w:pPr>
        <w:pStyle w:val="Liststycke"/>
      </w:pPr>
    </w:p>
    <w:p w14:paraId="3AE68BC2" w14:textId="730076F9" w:rsidR="00BB3001" w:rsidRDefault="00BB3001" w:rsidP="00BB3001">
      <w:pPr>
        <w:pStyle w:val="Liststycke"/>
        <w:numPr>
          <w:ilvl w:val="0"/>
          <w:numId w:val="23"/>
        </w:numPr>
      </w:pPr>
      <w:r>
        <w:t>Det är fler manliga rektorer än kvinnliga rektorer som har minst 15 000 kronor</w:t>
      </w:r>
      <w:r w:rsidR="00071513">
        <w:t xml:space="preserve"> mer än den högst lönesatta läraren</w:t>
      </w:r>
      <w:r>
        <w:t xml:space="preserve">. Fler än fyra av tio manliga rektorer har </w:t>
      </w:r>
      <w:r w:rsidR="003243B2">
        <w:t>minst 15</w:t>
      </w:r>
      <w:r>
        <w:t> </w:t>
      </w:r>
      <w:r w:rsidR="003243B2">
        <w:t>000</w:t>
      </w:r>
      <w:r>
        <w:t xml:space="preserve"> </w:t>
      </w:r>
      <w:r w:rsidR="003243B2">
        <w:t>kr</w:t>
      </w:r>
      <w:r>
        <w:t>onor,</w:t>
      </w:r>
      <w:r w:rsidR="003243B2">
        <w:t xml:space="preserve"> medan motsvarande siffra för kvinnliga rektorer är </w:t>
      </w:r>
      <w:r>
        <w:t>färre än tre av tio</w:t>
      </w:r>
      <w:r w:rsidR="003243B2">
        <w:t xml:space="preserve">. </w:t>
      </w:r>
    </w:p>
    <w:p w14:paraId="270A6F93" w14:textId="77777777" w:rsidR="00BB3001" w:rsidRDefault="00BB3001" w:rsidP="00BB3001">
      <w:pPr>
        <w:pStyle w:val="Liststycke"/>
      </w:pPr>
    </w:p>
    <w:p w14:paraId="3163FE7B" w14:textId="4E1D190A" w:rsidR="003243B2" w:rsidRDefault="00BB3001" w:rsidP="003243B2">
      <w:pPr>
        <w:pStyle w:val="Liststycke"/>
        <w:numPr>
          <w:ilvl w:val="0"/>
          <w:numId w:val="23"/>
        </w:numPr>
      </w:pPr>
      <w:r>
        <w:t xml:space="preserve">Färre än en av fem rektorer </w:t>
      </w:r>
      <w:r w:rsidR="003243B2">
        <w:t xml:space="preserve">har ett minst 25 </w:t>
      </w:r>
      <w:r>
        <w:t>procent</w:t>
      </w:r>
      <w:r w:rsidR="00263894">
        <w:t xml:space="preserve"> mer än den högst lönesatta läraren.</w:t>
      </w:r>
      <w:r w:rsidR="003243B2">
        <w:t xml:space="preserve"> Här skiljer sig lönestatistiken stort mellan skolformerna</w:t>
      </w:r>
      <w:r>
        <w:t>. I</w:t>
      </w:r>
      <w:r w:rsidR="003243B2">
        <w:t xml:space="preserve">nom gymnasieskolan har </w:t>
      </w:r>
      <w:r w:rsidR="00263894">
        <w:t>en av tio</w:t>
      </w:r>
      <w:r>
        <w:t xml:space="preserve"> minst 25 procent</w:t>
      </w:r>
      <w:r w:rsidR="003243B2">
        <w:t>, inom förskolan 4</w:t>
      </w:r>
      <w:r w:rsidR="00263894">
        <w:t xml:space="preserve"> av tio</w:t>
      </w:r>
      <w:r w:rsidR="003243B2">
        <w:t xml:space="preserve"> och inom folkhögskolan </w:t>
      </w:r>
      <w:r w:rsidR="00263894">
        <w:t>sju av tio</w:t>
      </w:r>
      <w:r>
        <w:t>.</w:t>
      </w:r>
    </w:p>
    <w:p w14:paraId="63CAC518" w14:textId="77777777" w:rsidR="007316CB" w:rsidRDefault="007316CB" w:rsidP="007316CB">
      <w:pPr>
        <w:pStyle w:val="Liststycke"/>
      </w:pPr>
    </w:p>
    <w:p w14:paraId="0E825B67" w14:textId="02905B4F" w:rsidR="00114A29" w:rsidRPr="00114A29" w:rsidRDefault="007316CB" w:rsidP="00114A29">
      <w:pPr>
        <w:pStyle w:val="Rubrik2"/>
      </w:pPr>
      <w:r>
        <w:t>Sveriges Skolledare</w:t>
      </w:r>
      <w:r w:rsidR="00114A29">
        <w:t>s</w:t>
      </w:r>
      <w:r>
        <w:t xml:space="preserve"> kr</w:t>
      </w:r>
      <w:r w:rsidR="00114A29">
        <w:t>a</w:t>
      </w:r>
      <w:r>
        <w:t>v</w:t>
      </w:r>
    </w:p>
    <w:p w14:paraId="14E3264B" w14:textId="77777777" w:rsidR="00114A29" w:rsidRDefault="00114A29" w:rsidP="00114A29">
      <w:pPr>
        <w:pStyle w:val="Liststycke"/>
        <w:spacing w:after="0"/>
        <w:rPr>
          <w:b/>
          <w:bCs/>
        </w:rPr>
      </w:pPr>
    </w:p>
    <w:p w14:paraId="0F90E6C0" w14:textId="2E8430C7" w:rsidR="00D02ACF" w:rsidRPr="00D02ACF" w:rsidRDefault="007A2714" w:rsidP="00172622">
      <w:pPr>
        <w:pStyle w:val="Liststycke"/>
        <w:numPr>
          <w:ilvl w:val="0"/>
          <w:numId w:val="23"/>
        </w:numPr>
        <w:spacing w:after="0"/>
      </w:pPr>
      <w:r>
        <w:rPr>
          <w:b/>
          <w:bCs/>
        </w:rPr>
        <w:t>Skolledarlönerna ska prioriteras i kommun</w:t>
      </w:r>
      <w:r w:rsidR="00AB626E">
        <w:rPr>
          <w:b/>
          <w:bCs/>
        </w:rPr>
        <w:t>ernas och friskolornas</w:t>
      </w:r>
      <w:r>
        <w:rPr>
          <w:b/>
          <w:bCs/>
        </w:rPr>
        <w:t xml:space="preserve"> budgetprocesser</w:t>
      </w:r>
    </w:p>
    <w:p w14:paraId="4144F9E2" w14:textId="6AE150E6" w:rsidR="001A5DA7" w:rsidRDefault="001A5DA7" w:rsidP="00FF3A3F">
      <w:pPr>
        <w:spacing w:after="0"/>
      </w:pPr>
      <w:r>
        <w:lastRenderedPageBreak/>
        <w:t xml:space="preserve">En investering i ledarskapet är en förutsättning för </w:t>
      </w:r>
      <w:r w:rsidR="007A2714">
        <w:t>skolorna</w:t>
      </w:r>
      <w:r>
        <w:t xml:space="preserve"> att kunna behålla och rekrytera nya skickliga skolledare. En konkurrenskraftig lön måste spegla det stora ansvar och det komplexa uppdrag som skolledare har. Därför måste skolledares löner avspeglas i ansvarsavståndet, det vill säga att löneskillnaden mellan chef och medarbetare ska spegla den faktiska skillnaden i ansvar som följer av chefsbefattningen, respektive mellan olika chefsnivåer. Vi anser att </w:t>
      </w:r>
      <w:r w:rsidR="00E04EA0">
        <w:t>ansvarsavståndet</w:t>
      </w:r>
      <w:r>
        <w:t xml:space="preserve"> bör vara 25 procent.</w:t>
      </w:r>
    </w:p>
    <w:p w14:paraId="2E09164F" w14:textId="77777777" w:rsidR="001A5DA7" w:rsidRDefault="001A5DA7" w:rsidP="001A5DA7">
      <w:pPr>
        <w:spacing w:after="0"/>
      </w:pPr>
    </w:p>
    <w:p w14:paraId="722F6D81" w14:textId="103DD2FF" w:rsidR="00CD4644" w:rsidRDefault="00E04EA0" w:rsidP="00CD4644">
      <w:pPr>
        <w:pStyle w:val="Liststycke"/>
        <w:numPr>
          <w:ilvl w:val="0"/>
          <w:numId w:val="23"/>
        </w:numPr>
        <w:spacing w:after="0"/>
        <w:rPr>
          <w:b/>
          <w:bCs/>
        </w:rPr>
      </w:pPr>
      <w:r>
        <w:rPr>
          <w:b/>
          <w:bCs/>
        </w:rPr>
        <w:t>Skolledarnas löner</w:t>
      </w:r>
      <w:r w:rsidR="00CD4644" w:rsidRPr="00CD4644">
        <w:rPr>
          <w:b/>
          <w:bCs/>
        </w:rPr>
        <w:t xml:space="preserve"> ska </w:t>
      </w:r>
      <w:r>
        <w:rPr>
          <w:b/>
          <w:bCs/>
        </w:rPr>
        <w:t xml:space="preserve">vara individuella och lönesättningen differentierad </w:t>
      </w:r>
    </w:p>
    <w:p w14:paraId="7B7AC84A" w14:textId="75A4377F" w:rsidR="00CD4644" w:rsidRDefault="00CD4644" w:rsidP="00FF3A3F">
      <w:pPr>
        <w:spacing w:after="0"/>
      </w:pPr>
      <w:r>
        <w:t>Skolledar</w:t>
      </w:r>
      <w:r w:rsidR="00E04EA0">
        <w:t>e ska ha</w:t>
      </w:r>
      <w:r>
        <w:t xml:space="preserve"> modern</w:t>
      </w:r>
      <w:r w:rsidR="00E04EA0">
        <w:t>a</w:t>
      </w:r>
      <w:r>
        <w:t xml:space="preserve"> löneavtal</w:t>
      </w:r>
      <w:r w:rsidR="00DB6C83">
        <w:t xml:space="preserve"> där lönen är individuell och lönesättningen differentierad.</w:t>
      </w:r>
      <w:r w:rsidR="00DF1B86" w:rsidRPr="00DF1B86">
        <w:t xml:space="preserve">  </w:t>
      </w:r>
    </w:p>
    <w:p w14:paraId="1688E8B2" w14:textId="1D53A06D" w:rsidR="00CD4644" w:rsidRDefault="00CD4644" w:rsidP="00CD4644">
      <w:pPr>
        <w:spacing w:after="0"/>
        <w:ind w:left="360"/>
      </w:pPr>
    </w:p>
    <w:p w14:paraId="2C3E2C12" w14:textId="3456BFA7" w:rsidR="00CD4644" w:rsidRDefault="00375E6A" w:rsidP="00CD4644">
      <w:pPr>
        <w:pStyle w:val="Liststycke"/>
        <w:numPr>
          <w:ilvl w:val="0"/>
          <w:numId w:val="23"/>
        </w:numPr>
        <w:spacing w:after="0"/>
        <w:rPr>
          <w:b/>
          <w:bCs/>
        </w:rPr>
      </w:pPr>
      <w:r>
        <w:rPr>
          <w:b/>
          <w:bCs/>
        </w:rPr>
        <w:t xml:space="preserve">Staten och huvudmännen </w:t>
      </w:r>
      <w:r w:rsidR="00A27756">
        <w:rPr>
          <w:b/>
          <w:bCs/>
        </w:rPr>
        <w:t xml:space="preserve">ska ta </w:t>
      </w:r>
      <w:r>
        <w:rPr>
          <w:b/>
          <w:bCs/>
        </w:rPr>
        <w:t>ett gemensamt ansvar för att minska skolledar</w:t>
      </w:r>
      <w:r w:rsidR="004924BD" w:rsidRPr="004924BD">
        <w:rPr>
          <w:b/>
          <w:bCs/>
        </w:rPr>
        <w:t>omsättning</w:t>
      </w:r>
      <w:r>
        <w:rPr>
          <w:b/>
          <w:bCs/>
        </w:rPr>
        <w:t>en</w:t>
      </w:r>
    </w:p>
    <w:p w14:paraId="195AAD3A" w14:textId="6E5E4A37" w:rsidR="004924BD" w:rsidRDefault="004924BD" w:rsidP="00FF3A3F">
      <w:pPr>
        <w:spacing w:after="0"/>
      </w:pPr>
      <w:r>
        <w:t xml:space="preserve">Sverige har den högsta skolledaromsättningen i hela OECD – åtta av tio har bytt jobb efter fem år. Det kostar mindre att </w:t>
      </w:r>
      <w:r w:rsidR="00A541CE">
        <w:t xml:space="preserve">ge skolledare en skälig lön </w:t>
      </w:r>
      <w:r w:rsidR="00AB446D">
        <w:t xml:space="preserve">och en bra arbetsmiljö </w:t>
      </w:r>
      <w:r w:rsidR="00A541CE">
        <w:t>som gör att de stannar på sina uppdrag än att ständigt rekrytera nya skolledare</w:t>
      </w:r>
      <w:r w:rsidR="00AB446D">
        <w:t>.</w:t>
      </w:r>
    </w:p>
    <w:p w14:paraId="78CCDBC5" w14:textId="6618099A" w:rsidR="00DF1B86" w:rsidRDefault="00DF1B86" w:rsidP="00DF1B86">
      <w:pPr>
        <w:spacing w:after="0"/>
      </w:pPr>
    </w:p>
    <w:p w14:paraId="76C13AA1" w14:textId="7320C148" w:rsidR="00043B5F" w:rsidRPr="00043B5F" w:rsidRDefault="00043B5F" w:rsidP="001F33FE">
      <w:pPr>
        <w:pStyle w:val="Liststycke"/>
        <w:numPr>
          <w:ilvl w:val="0"/>
          <w:numId w:val="23"/>
        </w:numPr>
        <w:spacing w:after="0"/>
      </w:pPr>
      <w:r w:rsidRPr="00043B5F">
        <w:rPr>
          <w:b/>
          <w:bCs/>
        </w:rPr>
        <w:t>Gratisarbetet för skolledare</w:t>
      </w:r>
      <w:r>
        <w:rPr>
          <w:b/>
          <w:bCs/>
        </w:rPr>
        <w:t xml:space="preserve"> ska</w:t>
      </w:r>
      <w:r w:rsidRPr="00043B5F">
        <w:rPr>
          <w:b/>
          <w:bCs/>
        </w:rPr>
        <w:t xml:space="preserve"> s</w:t>
      </w:r>
      <w:r w:rsidR="00967E44" w:rsidRPr="00043B5F">
        <w:rPr>
          <w:b/>
          <w:bCs/>
        </w:rPr>
        <w:t>lut</w:t>
      </w:r>
      <w:r w:rsidRPr="00043B5F">
        <w:rPr>
          <w:b/>
          <w:bCs/>
        </w:rPr>
        <w:t>a</w:t>
      </w:r>
    </w:p>
    <w:p w14:paraId="503A3A9F" w14:textId="76F45FE2" w:rsidR="003243B2" w:rsidRDefault="00043B5F" w:rsidP="00F57139">
      <w:pPr>
        <w:spacing w:after="0"/>
      </w:pPr>
      <w:r w:rsidRPr="00043B5F">
        <w:t xml:space="preserve">Skolledare måste kunna tillförsäkras perioder med lägre arbetsbelastning och framför allt få betalt för </w:t>
      </w:r>
      <w:r w:rsidR="00FF3A3F">
        <w:t>mängden</w:t>
      </w:r>
      <w:r w:rsidRPr="00043B5F">
        <w:t xml:space="preserve"> övertid som vi vet att skolledarna har. Det måste bli ett slut på att skolledare jobbar över gratis.</w:t>
      </w:r>
    </w:p>
    <w:p w14:paraId="750C1744" w14:textId="77777777" w:rsidR="00F57139" w:rsidRDefault="00F57139" w:rsidP="00F57139">
      <w:pPr>
        <w:spacing w:after="0"/>
      </w:pPr>
    </w:p>
    <w:p w14:paraId="69AC06AF" w14:textId="2F61F0D4" w:rsidR="00FE38F2" w:rsidRDefault="00114A29" w:rsidP="00FE38F2">
      <w:pPr>
        <w:pStyle w:val="Liststycke"/>
        <w:numPr>
          <w:ilvl w:val="0"/>
          <w:numId w:val="23"/>
        </w:numPr>
        <w:spacing w:after="0"/>
        <w:rPr>
          <w:b/>
          <w:bCs/>
        </w:rPr>
      </w:pPr>
      <w:r>
        <w:rPr>
          <w:b/>
          <w:bCs/>
        </w:rPr>
        <w:t>Skolledare ska erbjudas m</w:t>
      </w:r>
      <w:r w:rsidR="00FE38F2" w:rsidRPr="00FE38F2">
        <w:rPr>
          <w:b/>
          <w:bCs/>
        </w:rPr>
        <w:t xml:space="preserve">entorsstöd och handledning </w:t>
      </w:r>
    </w:p>
    <w:p w14:paraId="0D45E958" w14:textId="5B60CC02" w:rsidR="00FE38F2" w:rsidRDefault="00FE38F2" w:rsidP="00FE38F2">
      <w:r>
        <w:t xml:space="preserve">Nya skolledare måste tillförsäkras ett gediget stöd i form av mentorer. Alla verksamma skolledare bör ha tillgång till handledning och tillförsäkras moderna och adekvata stödfunktioner för att kunna satsa </w:t>
      </w:r>
      <w:r w:rsidR="00F57139">
        <w:t>på huvuduppgiften.</w:t>
      </w:r>
    </w:p>
    <w:p w14:paraId="2B7F3E25" w14:textId="77777777" w:rsidR="00114A29" w:rsidRPr="00FE38F2" w:rsidRDefault="00114A29" w:rsidP="00FE38F2">
      <w:pPr>
        <w:rPr>
          <w:b/>
          <w:bCs/>
        </w:rPr>
      </w:pPr>
    </w:p>
    <w:p w14:paraId="3CA64A26" w14:textId="4B7FEDFA" w:rsidR="003243B2" w:rsidRPr="000E4A5B" w:rsidRDefault="003243B2" w:rsidP="00114A29">
      <w:pPr>
        <w:pStyle w:val="Rubrik2"/>
      </w:pPr>
      <w:r w:rsidRPr="000E4A5B">
        <w:t>Om undersökningen</w:t>
      </w:r>
    </w:p>
    <w:p w14:paraId="52776D7E" w14:textId="77777777" w:rsidR="003243B2" w:rsidRDefault="003243B2" w:rsidP="003243B2">
      <w:r>
        <w:t xml:space="preserve">Löneenkäten är en årligen återkommande enkätundersökning i samarbete med Saco. Årets enkät genomfördes 25/10 – 1/12 2022. Enkäten baseras på svar från 5 090 medlemmar och 3 532 svarade på enkäten vilket ger en svarsfrekvens på 69,4 procent. I undersökningen efterfrågas aktuell lön i oktober innevarande år, i detta fall oktoberlönen 2022. </w:t>
      </w:r>
    </w:p>
    <w:p w14:paraId="4AB064DF" w14:textId="77777777" w:rsidR="003243B2" w:rsidRDefault="003243B2" w:rsidP="003243B2">
      <w:pPr>
        <w:spacing w:after="0"/>
      </w:pPr>
      <w:r>
        <w:t>För mer information om undersökningen, kontakta:</w:t>
      </w:r>
    </w:p>
    <w:p w14:paraId="6C1AA0A4" w14:textId="77777777" w:rsidR="003243B2" w:rsidRDefault="003243B2" w:rsidP="003243B2">
      <w:pPr>
        <w:spacing w:after="0"/>
      </w:pPr>
      <w:r>
        <w:t xml:space="preserve">Monika Elowson </w:t>
      </w:r>
      <w:hyperlink r:id="rId8" w:history="1">
        <w:r w:rsidRPr="00B250C8">
          <w:rPr>
            <w:rStyle w:val="Hyperlnk"/>
          </w:rPr>
          <w:t>monika.elowson@sverigesskolledare.se</w:t>
        </w:r>
      </w:hyperlink>
      <w:r>
        <w:t>, 0709-67 62 06</w:t>
      </w:r>
    </w:p>
    <w:p w14:paraId="7F99718E" w14:textId="77777777" w:rsidR="003243B2" w:rsidRPr="003243B2" w:rsidRDefault="003243B2" w:rsidP="003243B2"/>
    <w:sectPr w:rsidR="003243B2" w:rsidRPr="003243B2" w:rsidSect="000353F7">
      <w:headerReference w:type="first" r:id="rId9"/>
      <w:pgSz w:w="11906" w:h="16838"/>
      <w:pgMar w:top="1134" w:right="1134" w:bottom="1134" w:left="1134" w:header="99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1022" w14:textId="77777777" w:rsidR="00263F29" w:rsidRDefault="00263F29" w:rsidP="0005368C">
      <w:r>
        <w:separator/>
      </w:r>
    </w:p>
  </w:endnote>
  <w:endnote w:type="continuationSeparator" w:id="0">
    <w:p w14:paraId="6EBF7F34" w14:textId="77777777" w:rsidR="00263F29" w:rsidRDefault="00263F29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E078" w14:textId="77777777" w:rsidR="00263F29" w:rsidRDefault="00263F29" w:rsidP="0005368C">
      <w:r>
        <w:separator/>
      </w:r>
    </w:p>
  </w:footnote>
  <w:footnote w:type="continuationSeparator" w:id="0">
    <w:p w14:paraId="7B06D416" w14:textId="77777777" w:rsidR="00263F29" w:rsidRDefault="00263F29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335C" w14:textId="7BDD02CE" w:rsidR="00511E5E" w:rsidRDefault="00511E5E">
    <w:pPr>
      <w:pStyle w:val="Sidhuvud"/>
    </w:pPr>
    <w:r>
      <w:rPr>
        <w:noProof/>
      </w:rPr>
      <w:drawing>
        <wp:inline distT="0" distB="0" distL="0" distR="0" wp14:anchorId="34457F78" wp14:editId="6937FC2D">
          <wp:extent cx="494327" cy="553772"/>
          <wp:effectExtent l="0" t="0" r="1270" b="0"/>
          <wp:docPr id="1" name="Bildobjekt 1" descr="En bild som visar text, ru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ru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20" cy="57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216C23" w14:textId="77777777" w:rsidR="00511E5E" w:rsidRDefault="00511E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9EB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868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68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BC2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943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86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BACC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8B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3213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EC9B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7492"/>
    <w:multiLevelType w:val="hybridMultilevel"/>
    <w:tmpl w:val="F4BECD72"/>
    <w:lvl w:ilvl="0" w:tplc="6E8A140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C7826"/>
    <w:multiLevelType w:val="multilevel"/>
    <w:tmpl w:val="83C82A66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5E6061B"/>
    <w:multiLevelType w:val="multilevel"/>
    <w:tmpl w:val="2A2E85BA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1"/>
  </w:num>
  <w:num w:numId="14">
    <w:abstractNumId w:val="12"/>
  </w:num>
  <w:num w:numId="15">
    <w:abstractNumId w:val="12"/>
  </w:num>
  <w:num w:numId="16">
    <w:abstractNumId w:val="12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B2"/>
    <w:rsid w:val="00001925"/>
    <w:rsid w:val="0003316D"/>
    <w:rsid w:val="000353F7"/>
    <w:rsid w:val="00043B5F"/>
    <w:rsid w:val="00070357"/>
    <w:rsid w:val="00071513"/>
    <w:rsid w:val="0008277D"/>
    <w:rsid w:val="00093D89"/>
    <w:rsid w:val="000A2C15"/>
    <w:rsid w:val="000E0CD2"/>
    <w:rsid w:val="00114A29"/>
    <w:rsid w:val="00116B15"/>
    <w:rsid w:val="001952B6"/>
    <w:rsid w:val="001A1B2B"/>
    <w:rsid w:val="001A5DA7"/>
    <w:rsid w:val="001A6472"/>
    <w:rsid w:val="001B6396"/>
    <w:rsid w:val="00210D67"/>
    <w:rsid w:val="00214B6F"/>
    <w:rsid w:val="00240A17"/>
    <w:rsid w:val="00263894"/>
    <w:rsid w:val="00263F29"/>
    <w:rsid w:val="00295D2B"/>
    <w:rsid w:val="002F3085"/>
    <w:rsid w:val="003104C9"/>
    <w:rsid w:val="003169EE"/>
    <w:rsid w:val="0032168A"/>
    <w:rsid w:val="003243B2"/>
    <w:rsid w:val="00326466"/>
    <w:rsid w:val="00363862"/>
    <w:rsid w:val="0037423D"/>
    <w:rsid w:val="00375E6A"/>
    <w:rsid w:val="003809D5"/>
    <w:rsid w:val="0038403B"/>
    <w:rsid w:val="003D164A"/>
    <w:rsid w:val="0041745E"/>
    <w:rsid w:val="00455143"/>
    <w:rsid w:val="00462AC9"/>
    <w:rsid w:val="004640F8"/>
    <w:rsid w:val="004924BD"/>
    <w:rsid w:val="00496323"/>
    <w:rsid w:val="004B3754"/>
    <w:rsid w:val="004C3EB0"/>
    <w:rsid w:val="004F409B"/>
    <w:rsid w:val="00511E5E"/>
    <w:rsid w:val="00542FF9"/>
    <w:rsid w:val="00562822"/>
    <w:rsid w:val="005B4854"/>
    <w:rsid w:val="006045BF"/>
    <w:rsid w:val="006103F5"/>
    <w:rsid w:val="006623A3"/>
    <w:rsid w:val="00674EBB"/>
    <w:rsid w:val="006E0C0A"/>
    <w:rsid w:val="00704E51"/>
    <w:rsid w:val="00705F2B"/>
    <w:rsid w:val="007315D0"/>
    <w:rsid w:val="007316CB"/>
    <w:rsid w:val="00773BEF"/>
    <w:rsid w:val="007A2714"/>
    <w:rsid w:val="007A4FE2"/>
    <w:rsid w:val="007A5A26"/>
    <w:rsid w:val="007A631F"/>
    <w:rsid w:val="007F3937"/>
    <w:rsid w:val="00834902"/>
    <w:rsid w:val="00894B4C"/>
    <w:rsid w:val="00897024"/>
    <w:rsid w:val="008B6B36"/>
    <w:rsid w:val="008E2B55"/>
    <w:rsid w:val="008F50EF"/>
    <w:rsid w:val="008F5494"/>
    <w:rsid w:val="009050A5"/>
    <w:rsid w:val="00913E64"/>
    <w:rsid w:val="00934EDB"/>
    <w:rsid w:val="00967E44"/>
    <w:rsid w:val="00981E34"/>
    <w:rsid w:val="009A0FF7"/>
    <w:rsid w:val="00A005E0"/>
    <w:rsid w:val="00A02674"/>
    <w:rsid w:val="00A21455"/>
    <w:rsid w:val="00A27756"/>
    <w:rsid w:val="00A541CE"/>
    <w:rsid w:val="00A6201C"/>
    <w:rsid w:val="00AB446D"/>
    <w:rsid w:val="00AB626E"/>
    <w:rsid w:val="00AE5C14"/>
    <w:rsid w:val="00B1151C"/>
    <w:rsid w:val="00B405F0"/>
    <w:rsid w:val="00B43F9D"/>
    <w:rsid w:val="00B70A12"/>
    <w:rsid w:val="00BB3001"/>
    <w:rsid w:val="00BB66F8"/>
    <w:rsid w:val="00C20AA5"/>
    <w:rsid w:val="00CD312D"/>
    <w:rsid w:val="00CD4644"/>
    <w:rsid w:val="00CE339E"/>
    <w:rsid w:val="00D02ACF"/>
    <w:rsid w:val="00D15D56"/>
    <w:rsid w:val="00D25D77"/>
    <w:rsid w:val="00D44243"/>
    <w:rsid w:val="00D7347F"/>
    <w:rsid w:val="00D966E4"/>
    <w:rsid w:val="00DB6C83"/>
    <w:rsid w:val="00DB6DDB"/>
    <w:rsid w:val="00DD20B4"/>
    <w:rsid w:val="00DE7F99"/>
    <w:rsid w:val="00DF1B86"/>
    <w:rsid w:val="00DF6D94"/>
    <w:rsid w:val="00E04EA0"/>
    <w:rsid w:val="00E329EF"/>
    <w:rsid w:val="00E37EB8"/>
    <w:rsid w:val="00E75FA0"/>
    <w:rsid w:val="00E8010C"/>
    <w:rsid w:val="00E85F46"/>
    <w:rsid w:val="00E86FD0"/>
    <w:rsid w:val="00EA2C9F"/>
    <w:rsid w:val="00EB6DE3"/>
    <w:rsid w:val="00F43333"/>
    <w:rsid w:val="00F461E2"/>
    <w:rsid w:val="00F57139"/>
    <w:rsid w:val="00F61BEB"/>
    <w:rsid w:val="00F75FA4"/>
    <w:rsid w:val="00F956B7"/>
    <w:rsid w:val="00FD216F"/>
    <w:rsid w:val="00FE38F2"/>
    <w:rsid w:val="00FF3A3F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E5F6E"/>
  <w15:chartTrackingRefBased/>
  <w15:docId w15:val="{BC359970-6884-4332-B7BD-0E22768D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B36"/>
  </w:style>
  <w:style w:type="paragraph" w:styleId="Rubrik1">
    <w:name w:val="heading 1"/>
    <w:basedOn w:val="Normal"/>
    <w:next w:val="Normal"/>
    <w:link w:val="Rubrik1Char"/>
    <w:uiPriority w:val="9"/>
    <w:qFormat/>
    <w:rsid w:val="00DE7F99"/>
    <w:pPr>
      <w:keepNext/>
      <w:keepLines/>
      <w:spacing w:after="80" w:line="240" w:lineRule="auto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A2C9F"/>
    <w:pPr>
      <w:keepNext/>
      <w:keepLines/>
      <w:spacing w:before="120" w:after="2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A2C9F"/>
    <w:pPr>
      <w:keepNext/>
      <w:keepLines/>
      <w:spacing w:after="20" w:line="240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EA2C9F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sz w:val="1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EA2C9F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A2C9F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A2C9F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A2C9F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A2C9F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EA2C9F"/>
    <w:rPr>
      <w:rFonts w:asciiTheme="majorHAnsi" w:eastAsiaTheme="majorEastAsia" w:hAnsiTheme="majorHAnsi" w:cstheme="majorBidi"/>
      <w:bCs/>
      <w:i/>
      <w:iCs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2C9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2C9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2C9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2C9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B6B36"/>
    <w:pPr>
      <w:tabs>
        <w:tab w:val="center" w:pos="4536"/>
        <w:tab w:val="right" w:pos="9072"/>
      </w:tabs>
      <w:spacing w:after="0" w:line="200" w:lineRule="atLeast"/>
    </w:pPr>
    <w:rPr>
      <w:rFonts w:asciiTheme="minorHAnsi" w:hAnsiTheme="minorHAnsi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8B6B36"/>
    <w:rPr>
      <w:rFonts w:asciiTheme="minorHAnsi" w:hAnsiTheme="minorHAnsi"/>
      <w:szCs w:val="21"/>
    </w:rPr>
  </w:style>
  <w:style w:type="paragraph" w:styleId="Sidfot">
    <w:name w:val="footer"/>
    <w:basedOn w:val="Normal"/>
    <w:link w:val="SidfotChar"/>
    <w:uiPriority w:val="99"/>
    <w:unhideWhenUsed/>
    <w:rsid w:val="008B6B36"/>
    <w:pPr>
      <w:tabs>
        <w:tab w:val="center" w:pos="4536"/>
        <w:tab w:val="right" w:pos="9072"/>
      </w:tabs>
      <w:spacing w:after="0" w:line="24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8B6B36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rsid w:val="00EA2C9F"/>
    <w:pPr>
      <w:numPr>
        <w:numId w:val="22"/>
      </w:numPr>
      <w:spacing w:after="140"/>
    </w:pPr>
  </w:style>
  <w:style w:type="character" w:customStyle="1" w:styleId="Rubrik1Char">
    <w:name w:val="Rubrik 1 Char"/>
    <w:basedOn w:val="Standardstycketeckensnitt"/>
    <w:link w:val="Rubrik1"/>
    <w:uiPriority w:val="9"/>
    <w:rsid w:val="00DE7F99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6045BF"/>
    <w:pPr>
      <w:keepNext/>
      <w:keepLines/>
      <w:spacing w:after="200"/>
      <w:contextualSpacing/>
    </w:pPr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6045BF"/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EA2C9F"/>
    <w:pPr>
      <w:keepNext/>
      <w:keepLines/>
      <w:spacing w:line="240" w:lineRule="auto"/>
    </w:pPr>
    <w:rPr>
      <w:rFonts w:asciiTheme="minorHAnsi" w:eastAsiaTheme="majorEastAsia" w:hAnsiTheme="minorHAnsi" w:cstheme="majorBidi"/>
      <w:iCs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2C9F"/>
    <w:rPr>
      <w:rFonts w:eastAsiaTheme="majorEastAsia" w:cstheme="majorBidi"/>
      <w:iCs/>
      <w:sz w:val="28"/>
      <w:szCs w:val="24"/>
    </w:rPr>
  </w:style>
  <w:style w:type="character" w:styleId="Stark">
    <w:name w:val="Strong"/>
    <w:uiPriority w:val="22"/>
    <w:semiHidden/>
    <w:rsid w:val="00EA2C9F"/>
    <w:rPr>
      <w:b/>
      <w:bCs/>
    </w:rPr>
  </w:style>
  <w:style w:type="character" w:styleId="Betoning">
    <w:name w:val="Emphasis"/>
    <w:uiPriority w:val="20"/>
    <w:semiHidden/>
    <w:rsid w:val="00EA2C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EA2C9F"/>
    <w:pPr>
      <w:spacing w:after="0"/>
    </w:pPr>
  </w:style>
  <w:style w:type="paragraph" w:styleId="Liststycke">
    <w:name w:val="List Paragraph"/>
    <w:basedOn w:val="Normal"/>
    <w:uiPriority w:val="34"/>
    <w:qFormat/>
    <w:rsid w:val="00EA2C9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EA2C9F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A2C9F"/>
    <w:rPr>
      <w:rFonts w:ascii="Georgia" w:eastAsiaTheme="minorEastAsia" w:hAnsi="Georgia"/>
      <w:i/>
      <w:iCs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A2C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A2C9F"/>
    <w:rPr>
      <w:rFonts w:ascii="Georgia" w:eastAsiaTheme="minorEastAsia" w:hAnsi="Georgia"/>
      <w:b/>
      <w:bCs/>
      <w:i/>
      <w:iCs/>
      <w:sz w:val="20"/>
    </w:rPr>
  </w:style>
  <w:style w:type="character" w:styleId="Diskretbetoning">
    <w:name w:val="Subtle Emphasis"/>
    <w:uiPriority w:val="19"/>
    <w:semiHidden/>
    <w:rsid w:val="00EA2C9F"/>
    <w:rPr>
      <w:i/>
      <w:iCs/>
    </w:rPr>
  </w:style>
  <w:style w:type="character" w:styleId="Starkbetoning">
    <w:name w:val="Intense Emphasis"/>
    <w:uiPriority w:val="21"/>
    <w:semiHidden/>
    <w:rsid w:val="00EA2C9F"/>
    <w:rPr>
      <w:b/>
      <w:bCs/>
    </w:rPr>
  </w:style>
  <w:style w:type="character" w:styleId="Diskretreferens">
    <w:name w:val="Subtle Reference"/>
    <w:uiPriority w:val="31"/>
    <w:semiHidden/>
    <w:rsid w:val="00EA2C9F"/>
    <w:rPr>
      <w:smallCaps/>
    </w:rPr>
  </w:style>
  <w:style w:type="character" w:styleId="Starkreferens">
    <w:name w:val="Intense Reference"/>
    <w:uiPriority w:val="32"/>
    <w:semiHidden/>
    <w:rsid w:val="00EA2C9F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EA2C9F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A2C9F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EA2C9F"/>
    <w:pPr>
      <w:spacing w:before="120"/>
    </w:pPr>
  </w:style>
  <w:style w:type="paragraph" w:styleId="Innehll2">
    <w:name w:val="toc 2"/>
    <w:basedOn w:val="Normal"/>
    <w:next w:val="Normal"/>
    <w:uiPriority w:val="39"/>
    <w:rsid w:val="00EA2C9F"/>
    <w:pPr>
      <w:ind w:left="221"/>
    </w:pPr>
  </w:style>
  <w:style w:type="paragraph" w:styleId="Innehll3">
    <w:name w:val="toc 3"/>
    <w:basedOn w:val="Normal"/>
    <w:next w:val="Normal"/>
    <w:uiPriority w:val="39"/>
    <w:rsid w:val="00EA2C9F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EA2C9F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EA2C9F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EA2C9F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EA2C9F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EA2C9F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EA2C9F"/>
    <w:pPr>
      <w:ind w:left="1758"/>
    </w:pPr>
  </w:style>
  <w:style w:type="table" w:styleId="Tabellrutnt">
    <w:name w:val="Table Grid"/>
    <w:basedOn w:val="Normaltabell"/>
    <w:uiPriority w:val="59"/>
    <w:rsid w:val="00EA2C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A2C9F"/>
    <w:rPr>
      <w:color w:val="808080"/>
    </w:rPr>
  </w:style>
  <w:style w:type="character" w:styleId="Sidnummer">
    <w:name w:val="page number"/>
    <w:basedOn w:val="Standardstycketeckensnitt"/>
    <w:uiPriority w:val="99"/>
    <w:rsid w:val="00EA2C9F"/>
    <w:rPr>
      <w:rFonts w:asciiTheme="minorHAnsi" w:hAnsiTheme="minorHAnsi"/>
      <w:sz w:val="20"/>
    </w:rPr>
  </w:style>
  <w:style w:type="paragraph" w:styleId="Brdtext">
    <w:name w:val="Body Text"/>
    <w:basedOn w:val="Normal"/>
    <w:link w:val="BrdtextChar"/>
    <w:uiPriority w:val="99"/>
    <w:rsid w:val="00EA2C9F"/>
    <w:pPr>
      <w:autoSpaceDE w:val="0"/>
      <w:autoSpaceDN w:val="0"/>
      <w:adjustRightInd w:val="0"/>
      <w:textAlignment w:val="center"/>
    </w:pPr>
    <w:rPr>
      <w:rFonts w:cs="Georgia"/>
      <w:color w:val="000000"/>
    </w:rPr>
  </w:style>
  <w:style w:type="character" w:customStyle="1" w:styleId="BrdtextChar">
    <w:name w:val="Brödtext Char"/>
    <w:basedOn w:val="Standardstycketeckensnitt"/>
    <w:link w:val="Brdtext"/>
    <w:uiPriority w:val="99"/>
    <w:rsid w:val="00EA2C9F"/>
    <w:rPr>
      <w:rFonts w:ascii="Georgia" w:eastAsiaTheme="minorEastAs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C9F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C9F"/>
    <w:rPr>
      <w:rFonts w:ascii="Arial" w:eastAsiaTheme="minorEastAsia" w:hAnsi="Arial" w:cs="Arial"/>
      <w:sz w:val="18"/>
      <w:szCs w:val="18"/>
    </w:rPr>
  </w:style>
  <w:style w:type="paragraph" w:customStyle="1" w:styleId="NrRubrik1">
    <w:name w:val="Nr Rubrik 1"/>
    <w:basedOn w:val="Rubrik1"/>
    <w:next w:val="Normal"/>
    <w:link w:val="NrRubrik1Char"/>
    <w:rsid w:val="00EA2C9F"/>
    <w:pPr>
      <w:numPr>
        <w:numId w:val="20"/>
      </w:numPr>
    </w:pPr>
  </w:style>
  <w:style w:type="paragraph" w:customStyle="1" w:styleId="NrRubrik2">
    <w:name w:val="Nr Rubrik 2"/>
    <w:basedOn w:val="Rubrik2"/>
    <w:next w:val="Normal"/>
    <w:link w:val="NrRubrik2Char"/>
    <w:rsid w:val="00EA2C9F"/>
    <w:pPr>
      <w:numPr>
        <w:ilvl w:val="1"/>
        <w:numId w:val="20"/>
      </w:numPr>
    </w:pPr>
  </w:style>
  <w:style w:type="character" w:customStyle="1" w:styleId="NrRubrik1Char">
    <w:name w:val="Nr Rubrik 1 Char"/>
    <w:basedOn w:val="Rubrik1Char"/>
    <w:link w:val="NrRubrik1"/>
    <w:rsid w:val="00EA2C9F"/>
    <w:rPr>
      <w:rFonts w:asciiTheme="majorHAnsi" w:eastAsiaTheme="majorEastAsia" w:hAnsiTheme="majorHAnsi" w:cstheme="majorBidi"/>
      <w:bCs/>
      <w:sz w:val="28"/>
      <w:szCs w:val="28"/>
    </w:rPr>
  </w:style>
  <w:style w:type="paragraph" w:customStyle="1" w:styleId="NrRubrik3">
    <w:name w:val="Nr Rubrik 3"/>
    <w:basedOn w:val="Rubrik3"/>
    <w:next w:val="Normal"/>
    <w:link w:val="NrRubrik3Char"/>
    <w:rsid w:val="00EA2C9F"/>
    <w:pPr>
      <w:numPr>
        <w:ilvl w:val="2"/>
        <w:numId w:val="20"/>
      </w:numPr>
    </w:pPr>
  </w:style>
  <w:style w:type="character" w:customStyle="1" w:styleId="NrRubrik2Char">
    <w:name w:val="Nr Rubrik 2 Char"/>
    <w:basedOn w:val="Rubrik2Char"/>
    <w:link w:val="NrRubrik2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NrRubrik3Char">
    <w:name w:val="Nr Rubrik 3 Char"/>
    <w:basedOn w:val="Rubrik3Char"/>
    <w:link w:val="NrRubrik3"/>
    <w:rsid w:val="00EA2C9F"/>
    <w:rPr>
      <w:rFonts w:asciiTheme="majorHAnsi" w:eastAsiaTheme="majorEastAsia" w:hAnsiTheme="majorHAnsi" w:cstheme="majorBidi"/>
      <w:bCs/>
      <w:sz w:val="20"/>
    </w:rPr>
  </w:style>
  <w:style w:type="paragraph" w:customStyle="1" w:styleId="NrRubrik">
    <w:name w:val="Nr Rubrik"/>
    <w:basedOn w:val="Rubrik"/>
    <w:next w:val="Normal"/>
    <w:link w:val="NrRubrikChar"/>
    <w:semiHidden/>
    <w:qFormat/>
    <w:rsid w:val="00EA2C9F"/>
    <w:pPr>
      <w:numPr>
        <w:numId w:val="17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EA2C9F"/>
    <w:rPr>
      <w:rFonts w:asciiTheme="majorHAnsi" w:eastAsiaTheme="majorEastAsia" w:hAnsiTheme="majorHAnsi" w:cstheme="majorBidi"/>
      <w:color w:val="EB2945" w:themeColor="accent3"/>
      <w:spacing w:val="5"/>
      <w:sz w:val="48"/>
      <w:szCs w:val="52"/>
    </w:rPr>
  </w:style>
  <w:style w:type="paragraph" w:styleId="Numreradlista">
    <w:name w:val="List Number"/>
    <w:basedOn w:val="Normal"/>
    <w:uiPriority w:val="99"/>
    <w:rsid w:val="00EA2C9F"/>
    <w:pPr>
      <w:numPr>
        <w:numId w:val="21"/>
      </w:numPr>
      <w:spacing w:after="140"/>
    </w:pPr>
  </w:style>
  <w:style w:type="character" w:styleId="Hyperlnk">
    <w:name w:val="Hyperlink"/>
    <w:basedOn w:val="Standardstycketeckensnitt"/>
    <w:uiPriority w:val="99"/>
    <w:unhideWhenUsed/>
    <w:rsid w:val="00EA2C9F"/>
    <w:rPr>
      <w:color w:val="46B9B7" w:themeColor="hyperlink"/>
      <w:u w:val="single"/>
    </w:rPr>
  </w:style>
  <w:style w:type="table" w:customStyle="1" w:styleId="Lrarfrbundettabellformat">
    <w:name w:val="_Lärarförbundet tabellformat"/>
    <w:basedOn w:val="Normaltabell"/>
    <w:uiPriority w:val="99"/>
    <w:rsid w:val="00EA2C9F"/>
    <w:pPr>
      <w:spacing w:after="0" w:line="240" w:lineRule="auto"/>
    </w:pPr>
    <w:rPr>
      <w:rFonts w:asciiTheme="majorHAnsi" w:eastAsiaTheme="minorEastAsia" w:hAnsiTheme="majorHAnsi"/>
      <w:sz w:val="18"/>
    </w:rPr>
    <w:tblPr/>
  </w:style>
  <w:style w:type="paragraph" w:customStyle="1" w:styleId="Tabellrubrik">
    <w:name w:val="Tabellrubrik"/>
    <w:basedOn w:val="Normal"/>
    <w:uiPriority w:val="99"/>
    <w:qFormat/>
    <w:rsid w:val="00EA2C9F"/>
    <w:rPr>
      <w:rFonts w:asciiTheme="majorHAnsi" w:hAnsiTheme="majorHAnsi"/>
      <w:b/>
      <w:sz w:val="18"/>
      <w:lang w:val="en-GB"/>
    </w:rPr>
  </w:style>
  <w:style w:type="paragraph" w:customStyle="1" w:styleId="Tabelltext">
    <w:name w:val="Tabelltext"/>
    <w:basedOn w:val="Normal"/>
    <w:uiPriority w:val="99"/>
    <w:qFormat/>
    <w:rsid w:val="00EA2C9F"/>
    <w:rPr>
      <w:rFonts w:asciiTheme="majorHAnsi" w:hAnsiTheme="majorHAnsi"/>
      <w:sz w:val="18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rsid w:val="00EA2C9F"/>
    <w:pPr>
      <w:spacing w:after="200" w:line="240" w:lineRule="auto"/>
    </w:pPr>
    <w:rPr>
      <w:i/>
      <w:iCs/>
      <w:color w:val="EB2945" w:themeColor="accent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elowson@sverigesskolledare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">
  <a:themeElements>
    <a:clrScheme name="Lärarförbundet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B53C8E"/>
      </a:accent1>
      <a:accent2>
        <a:srgbClr val="46B9B7"/>
      </a:accent2>
      <a:accent3>
        <a:srgbClr val="EB2945"/>
      </a:accent3>
      <a:accent4>
        <a:srgbClr val="FDC300"/>
      </a:accent4>
      <a:accent5>
        <a:srgbClr val="F13C89"/>
      </a:accent5>
      <a:accent6>
        <a:srgbClr val="262C58"/>
      </a:accent6>
      <a:hlink>
        <a:srgbClr val="46B9B7"/>
      </a:hlink>
      <a:folHlink>
        <a:srgbClr val="F13C89"/>
      </a:folHlink>
    </a:clrScheme>
    <a:fontScheme name="Lärarförbundet_Fonts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>
      <a:srgbClr val="B2002E"/>
    </a:custClr>
    <a:custClr>
      <a:srgbClr val="FFF1E0"/>
    </a:custClr>
    <a:custClr>
      <a:srgbClr val="59A8E8"/>
    </a:custClr>
    <a:custClr>
      <a:srgbClr val="D6D6D6"/>
    </a:custClr>
    <a:custClr>
      <a:srgbClr val="FF7329"/>
    </a:custClr>
    <a:custClr>
      <a:srgbClr val="00873D"/>
    </a:custClr>
    <a:custClr>
      <a:srgbClr val="FFA18F"/>
    </a:custClr>
  </a:custClrLst>
  <a:extLst>
    <a:ext uri="{05A4C25C-085E-4340-85A3-A5531E510DB2}">
      <thm15:themeFamily xmlns:thm15="http://schemas.microsoft.com/office/thememl/2012/main" name="Default" id="{C87DB9DA-02A5-4140-BC65-5F528FB97C53}" vid="{F1766795-0814-4FFD-B318-26DA62B636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2D8E-4AFE-499F-96BF-568F753F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692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Plöen Casterud</dc:creator>
  <cp:keywords/>
  <dc:description/>
  <cp:lastModifiedBy>Linnéa Plöen Casterud</cp:lastModifiedBy>
  <cp:revision>57</cp:revision>
  <cp:lastPrinted>2015-10-08T07:00:00Z</cp:lastPrinted>
  <dcterms:created xsi:type="dcterms:W3CDTF">2023-01-31T10:15:00Z</dcterms:created>
  <dcterms:modified xsi:type="dcterms:W3CDTF">2023-02-03T10:39:00Z</dcterms:modified>
</cp:coreProperties>
</file>