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37" w:rsidRDefault="001A3937" w:rsidP="0009776A">
      <w:pPr>
        <w:pStyle w:val="Brdtext"/>
      </w:pPr>
      <w:r w:rsidRPr="00D36AF7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D36AF7">
        <w:tab/>
      </w:r>
      <w:r w:rsidRPr="00D36AF7">
        <w:tab/>
      </w:r>
      <w:r w:rsidRPr="00D36AF7">
        <w:tab/>
      </w:r>
      <w:r w:rsidRPr="00D36AF7">
        <w:tab/>
      </w:r>
      <w:r w:rsidR="0009776A" w:rsidRPr="00D36AF7">
        <w:t xml:space="preserve">          </w:t>
      </w:r>
      <w:r w:rsidRPr="00D36AF7">
        <w:t>201</w:t>
      </w:r>
      <w:r w:rsidR="00E62C8E">
        <w:t>8</w:t>
      </w:r>
      <w:r w:rsidRPr="00D36AF7">
        <w:t>-</w:t>
      </w:r>
      <w:r w:rsidR="00EA5558" w:rsidRPr="00D36AF7">
        <w:t>0</w:t>
      </w:r>
      <w:r w:rsidR="00E62C8E">
        <w:t>1</w:t>
      </w:r>
      <w:r w:rsidR="00EA5558" w:rsidRPr="00D36AF7">
        <w:t>-</w:t>
      </w:r>
      <w:r w:rsidR="00810E2C">
        <w:t>09</w:t>
      </w:r>
    </w:p>
    <w:p w:rsidR="001A3937" w:rsidRPr="00D36AF7" w:rsidRDefault="00A32F44" w:rsidP="00765C02">
      <w:pPr>
        <w:pStyle w:val="Rubrik1"/>
      </w:pPr>
      <w:bookmarkStart w:id="0" w:name="_Hlk491270131"/>
      <w:r>
        <w:t xml:space="preserve">Arcona </w:t>
      </w:r>
      <w:r w:rsidR="003F56A4">
        <w:t>utvecklar Sickla</w:t>
      </w:r>
    </w:p>
    <w:p w:rsidR="004F2E71" w:rsidRDefault="00A32F44" w:rsidP="00A32F44">
      <w:pPr>
        <w:pStyle w:val="Brdtext"/>
        <w:rPr>
          <w:rFonts w:eastAsia="Calibri"/>
          <w:b/>
        </w:rPr>
      </w:pPr>
      <w:r w:rsidRPr="00A32F44">
        <w:rPr>
          <w:rFonts w:eastAsia="Calibri"/>
          <w:b/>
        </w:rPr>
        <w:t>Arcona har fått</w:t>
      </w:r>
      <w:r w:rsidR="00D60DBD">
        <w:rPr>
          <w:rFonts w:eastAsia="Calibri"/>
          <w:b/>
        </w:rPr>
        <w:t xml:space="preserve"> i </w:t>
      </w:r>
      <w:r w:rsidRPr="00A32F44">
        <w:rPr>
          <w:rFonts w:eastAsia="Calibri"/>
          <w:b/>
        </w:rPr>
        <w:t xml:space="preserve">uppdrag av </w:t>
      </w:r>
      <w:r>
        <w:rPr>
          <w:rFonts w:eastAsia="Calibri"/>
          <w:b/>
        </w:rPr>
        <w:t>Atrium Ljungberg</w:t>
      </w:r>
      <w:r w:rsidRPr="00A32F44">
        <w:rPr>
          <w:rFonts w:eastAsia="Calibri"/>
          <w:b/>
        </w:rPr>
        <w:t xml:space="preserve"> att </w:t>
      </w:r>
      <w:r>
        <w:rPr>
          <w:rFonts w:eastAsia="Calibri"/>
          <w:b/>
        </w:rPr>
        <w:t>ta fram systemhandlingar</w:t>
      </w:r>
      <w:r w:rsidR="00DE6F99">
        <w:rPr>
          <w:rFonts w:eastAsia="Calibri"/>
          <w:b/>
        </w:rPr>
        <w:t xml:space="preserve">, </w:t>
      </w:r>
      <w:r w:rsidR="00D60DBD">
        <w:rPr>
          <w:rFonts w:eastAsia="Calibri"/>
          <w:b/>
        </w:rPr>
        <w:t>kalkyl</w:t>
      </w:r>
      <w:r>
        <w:rPr>
          <w:rFonts w:eastAsia="Calibri"/>
          <w:b/>
        </w:rPr>
        <w:t xml:space="preserve"> </w:t>
      </w:r>
      <w:r w:rsidR="00DE6F99">
        <w:rPr>
          <w:rFonts w:eastAsia="Calibri"/>
          <w:b/>
        </w:rPr>
        <w:t xml:space="preserve">samt förberedande produktionsarbeten </w:t>
      </w:r>
      <w:r>
        <w:rPr>
          <w:rFonts w:eastAsia="Calibri"/>
          <w:b/>
        </w:rPr>
        <w:t xml:space="preserve">för att </w:t>
      </w:r>
      <w:r w:rsidR="00DE6F99">
        <w:rPr>
          <w:rFonts w:eastAsia="Calibri"/>
          <w:b/>
        </w:rPr>
        <w:t xml:space="preserve">i nästa fas </w:t>
      </w:r>
      <w:r w:rsidR="004F2E71">
        <w:rPr>
          <w:rFonts w:eastAsia="Calibri"/>
          <w:b/>
        </w:rPr>
        <w:t xml:space="preserve">kunna </w:t>
      </w:r>
      <w:r w:rsidRPr="00A32F44">
        <w:rPr>
          <w:rFonts w:eastAsia="Calibri"/>
          <w:b/>
        </w:rPr>
        <w:t xml:space="preserve">bygga </w:t>
      </w:r>
      <w:r>
        <w:rPr>
          <w:rFonts w:eastAsia="Calibri"/>
          <w:b/>
        </w:rPr>
        <w:t>hotell och kontor i gamla Tapetfabriken</w:t>
      </w:r>
      <w:r w:rsidR="004F2E71">
        <w:rPr>
          <w:rFonts w:eastAsia="Calibri"/>
          <w:b/>
        </w:rPr>
        <w:t xml:space="preserve"> i Sickla.</w:t>
      </w:r>
      <w:r w:rsidRPr="00A32F44">
        <w:rPr>
          <w:rFonts w:eastAsia="Calibri"/>
          <w:b/>
        </w:rPr>
        <w:t xml:space="preserve"> Projektet genomförs som en </w:t>
      </w:r>
      <w:r>
        <w:rPr>
          <w:rFonts w:eastAsia="Calibri"/>
          <w:b/>
        </w:rPr>
        <w:t>samverkansentreprenad</w:t>
      </w:r>
      <w:r w:rsidRPr="00A32F44">
        <w:rPr>
          <w:rFonts w:eastAsia="Calibri"/>
          <w:b/>
        </w:rPr>
        <w:t xml:space="preserve"> </w:t>
      </w:r>
      <w:r>
        <w:rPr>
          <w:rFonts w:eastAsia="Calibri"/>
          <w:b/>
        </w:rPr>
        <w:t>och</w:t>
      </w:r>
      <w:r w:rsidR="004F2E71">
        <w:rPr>
          <w:rFonts w:eastAsia="Calibri"/>
          <w:b/>
        </w:rPr>
        <w:t xml:space="preserve"> byggstart </w:t>
      </w:r>
      <w:r w:rsidR="004F2E71" w:rsidRPr="00DE6F99">
        <w:rPr>
          <w:rFonts w:eastAsia="Calibri"/>
          <w:b/>
        </w:rPr>
        <w:t xml:space="preserve">beräknas till </w:t>
      </w:r>
      <w:r w:rsidR="00DE6F99">
        <w:rPr>
          <w:rFonts w:eastAsia="Calibri"/>
          <w:b/>
        </w:rPr>
        <w:t xml:space="preserve">slutet av februari </w:t>
      </w:r>
      <w:r w:rsidR="00DE6F99" w:rsidRPr="00DE6F99">
        <w:rPr>
          <w:rFonts w:eastAsia="Calibri"/>
          <w:b/>
        </w:rPr>
        <w:t>2018</w:t>
      </w:r>
      <w:r w:rsidR="004F2E71" w:rsidRPr="00DE6F99">
        <w:rPr>
          <w:rFonts w:eastAsia="Calibri"/>
          <w:b/>
        </w:rPr>
        <w:t>.</w:t>
      </w:r>
      <w:r w:rsidR="004F2E71">
        <w:rPr>
          <w:rFonts w:eastAsia="Calibri"/>
          <w:b/>
        </w:rPr>
        <w:t xml:space="preserve"> </w:t>
      </w:r>
    </w:p>
    <w:p w:rsidR="00DE6F99" w:rsidRDefault="00A541B9" w:rsidP="00A32F44">
      <w:pPr>
        <w:pStyle w:val="Brdtext"/>
        <w:rPr>
          <w:rFonts w:eastAsia="Calibri"/>
        </w:rPr>
      </w:pPr>
      <w:r>
        <w:rPr>
          <w:rFonts w:eastAsia="Calibri"/>
        </w:rPr>
        <w:t>Tapetfabrikens</w:t>
      </w:r>
      <w:r w:rsidR="004F2E71">
        <w:rPr>
          <w:rFonts w:eastAsia="Calibri"/>
        </w:rPr>
        <w:t xml:space="preserve"> två nedre plan </w:t>
      </w:r>
      <w:r w:rsidR="00EC74EC">
        <w:rPr>
          <w:rFonts w:eastAsia="Calibri"/>
        </w:rPr>
        <w:t>får</w:t>
      </w:r>
      <w:r w:rsidR="004F2E71">
        <w:rPr>
          <w:rFonts w:eastAsia="Calibri"/>
        </w:rPr>
        <w:t xml:space="preserve"> tegelfasad och dessutom </w:t>
      </w:r>
      <w:r w:rsidR="00D60DBD">
        <w:rPr>
          <w:rFonts w:eastAsia="Calibri"/>
        </w:rPr>
        <w:t>skapas</w:t>
      </w:r>
      <w:r w:rsidR="004F2E71">
        <w:rPr>
          <w:rFonts w:eastAsia="Calibri"/>
        </w:rPr>
        <w:t xml:space="preserve"> ytterligare tre våningar med glas</w:t>
      </w:r>
      <w:r>
        <w:rPr>
          <w:rFonts w:eastAsia="Calibri"/>
        </w:rPr>
        <w:t>fasad</w:t>
      </w:r>
      <w:r w:rsidR="004F2E71">
        <w:rPr>
          <w:rFonts w:eastAsia="Calibri"/>
        </w:rPr>
        <w:t>. Under mark byggs g</w:t>
      </w:r>
      <w:r w:rsidR="00A32F44">
        <w:rPr>
          <w:rFonts w:eastAsia="Calibri"/>
        </w:rPr>
        <w:t>arage</w:t>
      </w:r>
      <w:r w:rsidR="00D60DBD">
        <w:rPr>
          <w:rFonts w:eastAsia="Calibri"/>
        </w:rPr>
        <w:t>, teknikrum och förråd</w:t>
      </w:r>
      <w:r w:rsidR="00A32F44">
        <w:rPr>
          <w:rFonts w:eastAsia="Calibri"/>
        </w:rPr>
        <w:t xml:space="preserve"> i </w:t>
      </w:r>
      <w:r w:rsidR="004F2E71">
        <w:rPr>
          <w:rFonts w:eastAsia="Calibri"/>
        </w:rPr>
        <w:t>två</w:t>
      </w:r>
      <w:r w:rsidR="00A32F44">
        <w:rPr>
          <w:rFonts w:eastAsia="Calibri"/>
        </w:rPr>
        <w:t xml:space="preserve"> plan. </w:t>
      </w:r>
      <w:r w:rsidR="00D60DBD">
        <w:rPr>
          <w:rFonts w:eastAsia="Calibri"/>
        </w:rPr>
        <w:t>B</w:t>
      </w:r>
      <w:r w:rsidR="004F2E71">
        <w:rPr>
          <w:rFonts w:eastAsia="Calibri"/>
        </w:rPr>
        <w:t>yggnaden</w:t>
      </w:r>
      <w:r w:rsidR="00217017">
        <w:rPr>
          <w:rFonts w:eastAsia="Calibri"/>
        </w:rPr>
        <w:t xml:space="preserve"> på ca </w:t>
      </w:r>
      <w:proofErr w:type="gramStart"/>
      <w:r w:rsidR="00217017">
        <w:rPr>
          <w:rFonts w:eastAsia="Calibri"/>
        </w:rPr>
        <w:t>14.000</w:t>
      </w:r>
      <w:proofErr w:type="gramEnd"/>
      <w:r w:rsidR="00217017">
        <w:rPr>
          <w:rFonts w:eastAsia="Calibri"/>
        </w:rPr>
        <w:t xml:space="preserve"> kvm BTA</w:t>
      </w:r>
      <w:r w:rsidR="00DE6F99">
        <w:rPr>
          <w:rFonts w:eastAsia="Calibri"/>
        </w:rPr>
        <w:t xml:space="preserve"> (inkl. garage)</w:t>
      </w:r>
      <w:r w:rsidR="004F2E71">
        <w:rPr>
          <w:rFonts w:eastAsia="Calibri"/>
        </w:rPr>
        <w:t xml:space="preserve"> kommer</w:t>
      </w:r>
      <w:r w:rsidR="00D60DBD">
        <w:rPr>
          <w:rFonts w:eastAsia="Calibri"/>
        </w:rPr>
        <w:t xml:space="preserve"> i huvudsak användas som hotell med ca 15</w:t>
      </w:r>
      <w:r w:rsidR="00DE6F99">
        <w:rPr>
          <w:rFonts w:eastAsia="Calibri"/>
        </w:rPr>
        <w:t>6</w:t>
      </w:r>
      <w:r w:rsidR="00D60DBD">
        <w:rPr>
          <w:rFonts w:eastAsia="Calibri"/>
        </w:rPr>
        <w:t xml:space="preserve"> rum, lobby, bar och restaurang samt rum för olika typer av möten.</w:t>
      </w:r>
    </w:p>
    <w:p w:rsidR="00A32F44" w:rsidRDefault="00172231" w:rsidP="00A32F44">
      <w:pPr>
        <w:pStyle w:val="Brdtext"/>
        <w:rPr>
          <w:rFonts w:eastAsia="Calibri"/>
        </w:rPr>
      </w:pPr>
      <w:r>
        <w:rPr>
          <w:rFonts w:eastAsia="Calibri"/>
        </w:rPr>
        <w:t xml:space="preserve">- </w:t>
      </w:r>
      <w:r w:rsidR="00A32F44">
        <w:rPr>
          <w:rFonts w:eastAsia="Calibri"/>
        </w:rPr>
        <w:t xml:space="preserve">Vi är </w:t>
      </w:r>
      <w:r w:rsidR="00217017">
        <w:rPr>
          <w:rFonts w:eastAsia="Calibri"/>
        </w:rPr>
        <w:t>väldigt</w:t>
      </w:r>
      <w:r w:rsidR="00A32F44">
        <w:rPr>
          <w:rFonts w:eastAsia="Calibri"/>
        </w:rPr>
        <w:t xml:space="preserve"> glada för att Atrium Ljungberg valt Arcona </w:t>
      </w:r>
      <w:r w:rsidR="00217017">
        <w:rPr>
          <w:rFonts w:eastAsia="Calibri"/>
        </w:rPr>
        <w:t xml:space="preserve">till </w:t>
      </w:r>
      <w:r w:rsidR="00A32F44">
        <w:rPr>
          <w:rFonts w:eastAsia="Calibri"/>
        </w:rPr>
        <w:t>att vara med och utforma</w:t>
      </w:r>
      <w:r w:rsidR="00217017">
        <w:rPr>
          <w:rFonts w:eastAsia="Calibri"/>
        </w:rPr>
        <w:t xml:space="preserve"> Tapetfabriken</w:t>
      </w:r>
      <w:r w:rsidR="006E468F">
        <w:rPr>
          <w:rFonts w:eastAsia="Calibri"/>
        </w:rPr>
        <w:t xml:space="preserve"> och det nya hotellet i</w:t>
      </w:r>
      <w:r w:rsidR="00EC74EC">
        <w:rPr>
          <w:rFonts w:eastAsia="Calibri"/>
        </w:rPr>
        <w:t xml:space="preserve"> Sickla.</w:t>
      </w:r>
      <w:r w:rsidR="006E468F">
        <w:rPr>
          <w:rFonts w:eastAsia="Calibri"/>
        </w:rPr>
        <w:t xml:space="preserve"> </w:t>
      </w:r>
      <w:r w:rsidR="00EC74EC">
        <w:rPr>
          <w:rFonts w:eastAsia="Calibri"/>
        </w:rPr>
        <w:t xml:space="preserve">Vi ser </w:t>
      </w:r>
      <w:r w:rsidR="0031080E">
        <w:rPr>
          <w:rFonts w:eastAsia="Calibri"/>
        </w:rPr>
        <w:t>också</w:t>
      </w:r>
      <w:r w:rsidR="00EC74EC">
        <w:rPr>
          <w:rFonts w:eastAsia="Calibri"/>
        </w:rPr>
        <w:t xml:space="preserve"> fram mot att kunna bidra med våra kunskaper inom </w:t>
      </w:r>
      <w:proofErr w:type="spellStart"/>
      <w:r w:rsidR="00EC74EC">
        <w:rPr>
          <w:rFonts w:eastAsia="Calibri"/>
        </w:rPr>
        <w:t>hotellbyggande</w:t>
      </w:r>
      <w:proofErr w:type="spellEnd"/>
      <w:r w:rsidR="00EC74EC">
        <w:rPr>
          <w:rFonts w:eastAsia="Calibri"/>
        </w:rPr>
        <w:t xml:space="preserve"> och göra Sickla till en </w:t>
      </w:r>
      <w:r w:rsidR="0031080E">
        <w:rPr>
          <w:rFonts w:eastAsia="Calibri"/>
        </w:rPr>
        <w:t xml:space="preserve">ny </w:t>
      </w:r>
      <w:r w:rsidR="00EC74EC">
        <w:rPr>
          <w:rFonts w:eastAsia="Calibri"/>
        </w:rPr>
        <w:t>modern mötesplats</w:t>
      </w:r>
      <w:r>
        <w:rPr>
          <w:rFonts w:eastAsia="Calibri"/>
        </w:rPr>
        <w:t>,</w:t>
      </w:r>
      <w:r w:rsidR="00A32F44" w:rsidRPr="00A32F44">
        <w:rPr>
          <w:rFonts w:eastAsia="Calibri"/>
        </w:rPr>
        <w:t xml:space="preserve"> säger </w:t>
      </w:r>
      <w:r w:rsidR="00A32F44">
        <w:rPr>
          <w:rFonts w:eastAsia="Calibri"/>
        </w:rPr>
        <w:t>Mikael Wemming</w:t>
      </w:r>
      <w:r w:rsidR="00A32F44" w:rsidRPr="00A32F44">
        <w:rPr>
          <w:rFonts w:eastAsia="Calibri"/>
        </w:rPr>
        <w:t>, affärschef Arcona.</w:t>
      </w:r>
    </w:p>
    <w:p w:rsidR="0031080E" w:rsidRDefault="0031080E" w:rsidP="0031080E">
      <w:pPr>
        <w:pStyle w:val="Brdtext"/>
        <w:rPr>
          <w:rFonts w:eastAsia="Calibri"/>
        </w:rPr>
      </w:pPr>
      <w:r>
        <w:rPr>
          <w:rFonts w:eastAsia="Calibri"/>
        </w:rPr>
        <w:t>Tapetfabriken blir e</w:t>
      </w:r>
      <w:r w:rsidRPr="0031080E">
        <w:rPr>
          <w:rFonts w:eastAsia="Calibri"/>
        </w:rPr>
        <w:t>n ny mötesplats mitt i hjärtat av Sickla med entré mot Marcusplatsen och i direkt anslutning till handelsplats, kontor, restauranger och service.</w:t>
      </w:r>
      <w:r>
        <w:rPr>
          <w:rFonts w:eastAsia="Calibri"/>
        </w:rPr>
        <w:t xml:space="preserve"> I och med att beslut tagits att bygga ut tunnelbanan till år 2025 med stationen Sickla så ges området en stor utvecklings</w:t>
      </w:r>
      <w:r w:rsidR="00B503EB">
        <w:rPr>
          <w:rFonts w:eastAsia="Calibri"/>
        </w:rPr>
        <w:t>-</w:t>
      </w:r>
      <w:r>
        <w:rPr>
          <w:rFonts w:eastAsia="Calibri"/>
        </w:rPr>
        <w:t>potential.</w:t>
      </w:r>
    </w:p>
    <w:p w:rsidR="00A541B9" w:rsidRDefault="00A541B9" w:rsidP="00A541B9">
      <w:pPr>
        <w:pStyle w:val="Brdtext"/>
      </w:pPr>
      <w:r w:rsidRPr="00A541B9">
        <w:t xml:space="preserve">- Vi har valt Arcona som samarbetspartner för utvecklingen av Tapetfabriken eftersom de har stor erfarenhet av </w:t>
      </w:r>
      <w:proofErr w:type="spellStart"/>
      <w:r w:rsidRPr="00A541B9">
        <w:t>hotellbyggande</w:t>
      </w:r>
      <w:proofErr w:type="spellEnd"/>
      <w:r w:rsidRPr="00A541B9">
        <w:t xml:space="preserve"> i Stockholm, säger Niklas </w:t>
      </w:r>
      <w:proofErr w:type="spellStart"/>
      <w:r w:rsidRPr="00A541B9">
        <w:t>Hesselvall</w:t>
      </w:r>
      <w:proofErr w:type="spellEnd"/>
      <w:r w:rsidRPr="00A541B9">
        <w:t>, projektledare på Atrium Ljungberg.</w:t>
      </w:r>
    </w:p>
    <w:p w:rsidR="00A32F44" w:rsidRPr="00A32F44" w:rsidRDefault="0031080E" w:rsidP="00A32F44">
      <w:pPr>
        <w:pStyle w:val="Brdtext"/>
        <w:rPr>
          <w:rFonts w:eastAsia="Calibri"/>
        </w:rPr>
      </w:pPr>
      <w:r>
        <w:rPr>
          <w:rFonts w:eastAsia="Calibri"/>
        </w:rPr>
        <w:t>Arcona h</w:t>
      </w:r>
      <w:r w:rsidR="00012285">
        <w:rPr>
          <w:rFonts w:eastAsia="Calibri"/>
        </w:rPr>
        <w:t xml:space="preserve">ar genomfört flera hotellbyggen </w:t>
      </w:r>
      <w:r>
        <w:rPr>
          <w:rFonts w:eastAsia="Calibri"/>
        </w:rPr>
        <w:t xml:space="preserve">– </w:t>
      </w:r>
      <w:proofErr w:type="spellStart"/>
      <w:r>
        <w:rPr>
          <w:rFonts w:eastAsia="Calibri"/>
        </w:rPr>
        <w:t>Quality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Hotel</w:t>
      </w:r>
      <w:proofErr w:type="spellEnd"/>
      <w:r>
        <w:rPr>
          <w:rFonts w:eastAsia="Calibri"/>
        </w:rPr>
        <w:t xml:space="preserve"> Globen, Scandic Grand Central, Haymarket by Scandic och nu senast Downtown Camper by Scandic är några av de hotell som färdi</w:t>
      </w:r>
      <w:r w:rsidR="00B503EB">
        <w:rPr>
          <w:rFonts w:eastAsia="Calibri"/>
        </w:rPr>
        <w:t>gställts under de senaste åren.</w:t>
      </w:r>
    </w:p>
    <w:p w:rsidR="00A32F44" w:rsidRPr="00B503EB" w:rsidRDefault="00B503EB" w:rsidP="00A32F44">
      <w:pPr>
        <w:pStyle w:val="Brdtext"/>
        <w:rPr>
          <w:rFonts w:eastAsia="Calibri"/>
          <w:b/>
        </w:rPr>
      </w:pPr>
      <w:r w:rsidRPr="00B503EB">
        <w:rPr>
          <w:rStyle w:val="Rubrik3Char"/>
        </w:rPr>
        <w:t>För mer information:</w:t>
      </w:r>
      <w:r>
        <w:rPr>
          <w:rFonts w:eastAsia="Calibri"/>
          <w:b/>
        </w:rPr>
        <w:br/>
      </w:r>
      <w:r w:rsidRPr="00B503EB">
        <w:rPr>
          <w:rFonts w:eastAsia="Calibri"/>
        </w:rPr>
        <w:t>Mikael Wemming, a</w:t>
      </w:r>
      <w:r>
        <w:rPr>
          <w:rFonts w:eastAsia="Calibri"/>
        </w:rPr>
        <w:t>ffärschef Arcon</w:t>
      </w:r>
      <w:bookmarkStart w:id="1" w:name="_GoBack"/>
      <w:bookmarkEnd w:id="1"/>
      <w:r>
        <w:rPr>
          <w:rFonts w:eastAsia="Calibri"/>
        </w:rPr>
        <w:t xml:space="preserve">a, </w:t>
      </w:r>
      <w:r w:rsidR="00A32F44" w:rsidRPr="00B503EB">
        <w:rPr>
          <w:rFonts w:eastAsia="Calibri"/>
        </w:rPr>
        <w:t>tel. 0</w:t>
      </w:r>
      <w:r w:rsidR="00B940B4">
        <w:rPr>
          <w:rFonts w:eastAsia="Calibri"/>
        </w:rPr>
        <w:t>8</w:t>
      </w:r>
      <w:r w:rsidR="00A32F44" w:rsidRPr="00B503EB">
        <w:rPr>
          <w:rFonts w:eastAsia="Calibri"/>
        </w:rPr>
        <w:t>-</w:t>
      </w:r>
      <w:r w:rsidR="000C5C87">
        <w:rPr>
          <w:rFonts w:eastAsia="Calibri"/>
        </w:rPr>
        <w:t>601 21 79</w:t>
      </w:r>
      <w:r w:rsidR="00A32F44" w:rsidRPr="00B503EB">
        <w:rPr>
          <w:rFonts w:eastAsia="Calibri"/>
        </w:rPr>
        <w:t xml:space="preserve">, e-post: </w:t>
      </w:r>
      <w:hyperlink r:id="rId12" w:history="1">
        <w:r w:rsidR="00A541B9" w:rsidRPr="00354C08">
          <w:rPr>
            <w:rStyle w:val="Hyperlnk"/>
            <w:rFonts w:eastAsia="Calibri"/>
          </w:rPr>
          <w:t>mikael.wemming@arcona.se</w:t>
        </w:r>
      </w:hyperlink>
      <w:r w:rsidR="00A541B9">
        <w:rPr>
          <w:rFonts w:eastAsia="Calibri"/>
        </w:rPr>
        <w:t xml:space="preserve"> </w:t>
      </w:r>
      <w:r w:rsidR="00A32F44" w:rsidRPr="00B503EB">
        <w:rPr>
          <w:rFonts w:eastAsia="Calibri"/>
        </w:rPr>
        <w:t xml:space="preserve"> </w:t>
      </w:r>
    </w:p>
    <w:p w:rsidR="00C62103" w:rsidRDefault="00B503EB" w:rsidP="00A541B9">
      <w:pPr>
        <w:pStyle w:val="Brdtext"/>
        <w:spacing w:before="0"/>
        <w:ind w:right="-284"/>
        <w:rPr>
          <w:rFonts w:eastAsia="Calibri"/>
        </w:rPr>
      </w:pPr>
      <w:r w:rsidRPr="00B503EB">
        <w:rPr>
          <w:rFonts w:eastAsia="Calibri"/>
        </w:rPr>
        <w:t xml:space="preserve">Niklas </w:t>
      </w:r>
      <w:proofErr w:type="spellStart"/>
      <w:r w:rsidRPr="00B503EB">
        <w:rPr>
          <w:rFonts w:eastAsia="Calibri"/>
        </w:rPr>
        <w:t>Hesselvall</w:t>
      </w:r>
      <w:proofErr w:type="spellEnd"/>
      <w:r w:rsidRPr="00B503EB">
        <w:rPr>
          <w:rFonts w:eastAsia="Calibri"/>
        </w:rPr>
        <w:t>, projekt</w:t>
      </w:r>
      <w:r w:rsidR="00A541B9">
        <w:rPr>
          <w:rFonts w:eastAsia="Calibri"/>
        </w:rPr>
        <w:t>ledare</w:t>
      </w:r>
      <w:r w:rsidRPr="00B503EB">
        <w:rPr>
          <w:rFonts w:eastAsia="Calibri"/>
        </w:rPr>
        <w:t xml:space="preserve"> A</w:t>
      </w:r>
      <w:r w:rsidR="00A541B9">
        <w:rPr>
          <w:rFonts w:eastAsia="Calibri"/>
        </w:rPr>
        <w:t xml:space="preserve">trium </w:t>
      </w:r>
      <w:r w:rsidRPr="00B503EB">
        <w:rPr>
          <w:rFonts w:eastAsia="Calibri"/>
        </w:rPr>
        <w:t>L</w:t>
      </w:r>
      <w:r w:rsidR="00A541B9">
        <w:rPr>
          <w:rFonts w:eastAsia="Calibri"/>
        </w:rPr>
        <w:t>jungberg</w:t>
      </w:r>
      <w:r w:rsidR="00A32F44" w:rsidRPr="00B503EB">
        <w:rPr>
          <w:rFonts w:eastAsia="Calibri"/>
        </w:rPr>
        <w:t xml:space="preserve">, tel. </w:t>
      </w:r>
      <w:r w:rsidRPr="00B503EB">
        <w:rPr>
          <w:rFonts w:eastAsia="Calibri"/>
        </w:rPr>
        <w:t>0704-89 89 90</w:t>
      </w:r>
      <w:r w:rsidR="00A32F44" w:rsidRPr="00B503EB">
        <w:rPr>
          <w:rFonts w:eastAsia="Calibri"/>
        </w:rPr>
        <w:t xml:space="preserve">, e-post: </w:t>
      </w:r>
      <w:hyperlink r:id="rId13" w:history="1">
        <w:r w:rsidR="00A541B9" w:rsidRPr="00354C08">
          <w:rPr>
            <w:rStyle w:val="Hyperlnk"/>
            <w:rFonts w:eastAsia="Calibri"/>
          </w:rPr>
          <w:t>niklas.hesselvall@al.se</w:t>
        </w:r>
      </w:hyperlink>
      <w:r w:rsidR="00A541B9">
        <w:rPr>
          <w:rFonts w:eastAsia="Calibri"/>
        </w:rPr>
        <w:t xml:space="preserve"> </w:t>
      </w:r>
    </w:p>
    <w:bookmarkEnd w:id="0"/>
    <w:p w:rsidR="00AE61BF" w:rsidRDefault="00AE61BF" w:rsidP="001D21E3">
      <w:pPr>
        <w:pStyle w:val="Brdtext"/>
        <w:rPr>
          <w:b/>
          <w:i/>
          <w:sz w:val="22"/>
          <w:szCs w:val="22"/>
        </w:rPr>
      </w:pPr>
    </w:p>
    <w:p w:rsidR="005D3F34" w:rsidRPr="00AE61BF" w:rsidRDefault="001A3937" w:rsidP="001D21E3">
      <w:pPr>
        <w:pStyle w:val="Brdtext"/>
        <w:rPr>
          <w:i/>
          <w:sz w:val="22"/>
          <w:szCs w:val="22"/>
        </w:rPr>
      </w:pPr>
      <w:r w:rsidRPr="00AE61BF">
        <w:rPr>
          <w:b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BB1EE" wp14:editId="0335CE28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8F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A45F6" id="Rak koppling 1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" strokecolor="#c28f58"/>
            </w:pict>
          </mc:Fallback>
        </mc:AlternateContent>
      </w:r>
      <w:r w:rsidRPr="00AE61BF">
        <w:rPr>
          <w:b/>
          <w:i/>
          <w:sz w:val="22"/>
          <w:szCs w:val="22"/>
        </w:rPr>
        <w:t>Arcona</w:t>
      </w:r>
      <w:r w:rsidRPr="00AE61BF">
        <w:rPr>
          <w:i/>
          <w:sz w:val="22"/>
          <w:szCs w:val="22"/>
        </w:rPr>
        <w:t xml:space="preserve"> bygger och utvecklar fastigheter i Stockholm och Uppsala och är sedan årsskiftet 2013/14 en del av Veidekke-koncernen.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Arcona Lean Construction</w:t>
      </w:r>
      <w:r w:rsidRPr="00AE61BF">
        <w:rPr>
          <w:i/>
          <w:sz w:val="22"/>
          <w:szCs w:val="22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 w:rsidRPr="00AE61BF">
        <w:rPr>
          <w:i/>
          <w:sz w:val="22"/>
          <w:szCs w:val="22"/>
        </w:rPr>
        <w:br/>
      </w:r>
      <w:r w:rsidR="00AE61BF" w:rsidRPr="00AE61BF">
        <w:rPr>
          <w:b/>
          <w:i/>
          <w:sz w:val="22"/>
          <w:szCs w:val="22"/>
        </w:rPr>
        <w:t xml:space="preserve">Arcona Concept </w:t>
      </w:r>
      <w:r w:rsidR="00AE61BF" w:rsidRPr="00AE61BF">
        <w:rPr>
          <w:i/>
          <w:sz w:val="22"/>
          <w:szCs w:val="22"/>
        </w:rPr>
        <w:t>arbetar med fastighetsutveckling och förädling av fastigheter. Vi hjälper fastighetsägare att höja värdet på sina fastigheter genom att identifiera potentialer och genomföra utvecklingsprojekt.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BSK Arkitekter,</w:t>
      </w:r>
      <w:r w:rsidRPr="00AE61BF">
        <w:rPr>
          <w:i/>
          <w:sz w:val="22"/>
          <w:szCs w:val="22"/>
        </w:rPr>
        <w:t xml:space="preserve"> </w:t>
      </w:r>
      <w:r w:rsidRPr="00AE61BF">
        <w:rPr>
          <w:b/>
          <w:i/>
          <w:sz w:val="22"/>
          <w:szCs w:val="22"/>
        </w:rPr>
        <w:t xml:space="preserve">Exengo Installationskonsult </w:t>
      </w:r>
      <w:r w:rsidRPr="00AE61BF">
        <w:rPr>
          <w:i/>
          <w:sz w:val="22"/>
          <w:szCs w:val="22"/>
        </w:rPr>
        <w:t>och</w:t>
      </w:r>
      <w:r w:rsidRPr="00AE61BF">
        <w:rPr>
          <w:b/>
          <w:i/>
          <w:sz w:val="22"/>
          <w:szCs w:val="22"/>
        </w:rPr>
        <w:t xml:space="preserve"> CS Logistics</w:t>
      </w:r>
      <w:r w:rsidRPr="00AE61BF">
        <w:rPr>
          <w:i/>
          <w:sz w:val="22"/>
          <w:szCs w:val="22"/>
        </w:rPr>
        <w:t xml:space="preserve"> ingår som strategiska resurser i koncernen. </w:t>
      </w:r>
      <w:r w:rsidRPr="00AE61BF">
        <w:rPr>
          <w:i/>
          <w:sz w:val="22"/>
          <w:szCs w:val="22"/>
        </w:rPr>
        <w:br/>
        <w:t>201</w:t>
      </w:r>
      <w:r w:rsidR="00810E2C" w:rsidRPr="00AE61BF">
        <w:rPr>
          <w:i/>
          <w:sz w:val="22"/>
          <w:szCs w:val="22"/>
        </w:rPr>
        <w:t>7</w:t>
      </w:r>
      <w:r w:rsidRPr="00AE61BF">
        <w:rPr>
          <w:i/>
          <w:sz w:val="22"/>
          <w:szCs w:val="22"/>
        </w:rPr>
        <w:t xml:space="preserve"> omsatte Arconakoncernen </w:t>
      </w:r>
      <w:r w:rsidR="00810E2C" w:rsidRPr="00AE61BF">
        <w:rPr>
          <w:i/>
          <w:sz w:val="22"/>
          <w:szCs w:val="22"/>
        </w:rPr>
        <w:t>drygt 1,9</w:t>
      </w:r>
      <w:r w:rsidRPr="00AE61BF">
        <w:rPr>
          <w:i/>
          <w:sz w:val="22"/>
          <w:szCs w:val="22"/>
        </w:rPr>
        <w:t xml:space="preserve"> miljarder SEK.</w:t>
      </w:r>
    </w:p>
    <w:p w:rsidR="00BB0CFF" w:rsidRDefault="00BB0CFF" w:rsidP="001D21E3">
      <w:pPr>
        <w:pStyle w:val="Brdtext"/>
        <w:rPr>
          <w:sz w:val="22"/>
        </w:rPr>
      </w:pPr>
    </w:p>
    <w:p w:rsidR="00B503EB" w:rsidRDefault="00DE6F99" w:rsidP="001D21E3">
      <w:pPr>
        <w:pStyle w:val="Brdtex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760720" cy="3938905"/>
            <wp:effectExtent l="0" t="0" r="0" b="4445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apetfabriken-sickla_-illustra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2C" w:rsidRPr="00357D43" w:rsidRDefault="00810E2C" w:rsidP="001D21E3">
      <w:pPr>
        <w:pStyle w:val="Brdtext"/>
        <w:rPr>
          <w:i/>
          <w:sz w:val="22"/>
        </w:rPr>
      </w:pPr>
      <w:r w:rsidRPr="00357D43">
        <w:rPr>
          <w:i/>
          <w:sz w:val="22"/>
        </w:rPr>
        <w:t>Bildkälla: Atrium Ljungberg</w:t>
      </w:r>
    </w:p>
    <w:sectPr w:rsidR="00810E2C" w:rsidRPr="00357D43" w:rsidSect="00DE6F99">
      <w:headerReference w:type="default" r:id="rId15"/>
      <w:footerReference w:type="default" r:id="rId16"/>
      <w:pgSz w:w="11906" w:h="16838"/>
      <w:pgMar w:top="1276" w:right="1133" w:bottom="993" w:left="1701" w:header="1135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B4" w:rsidRDefault="00B940B4" w:rsidP="00311347">
      <w:pPr>
        <w:spacing w:line="240" w:lineRule="auto"/>
      </w:pPr>
      <w:r>
        <w:separator/>
      </w:r>
    </w:p>
  </w:endnote>
  <w:endnote w:type="continuationSeparator" w:id="0">
    <w:p w:rsidR="00B940B4" w:rsidRDefault="00B940B4" w:rsidP="0031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B940B4" w:rsidRPr="00F74029" w:rsidTr="00F74029">
      <w:trPr>
        <w:trHeight w:hRule="exact" w:val="290"/>
      </w:trPr>
      <w:tc>
        <w:tcPr>
          <w:tcW w:w="996" w:type="dxa"/>
          <w:noWrap/>
          <w:vAlign w:val="center"/>
        </w:tcPr>
        <w:p w:rsidR="00B940B4" w:rsidRPr="00F74029" w:rsidRDefault="00B940B4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:rsidR="00B940B4" w:rsidRPr="00F74029" w:rsidRDefault="00B940B4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:rsidR="00B940B4" w:rsidRPr="00F74029" w:rsidRDefault="00B940B4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Rehnsgatan 11, 4 tr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:rsidR="00B940B4" w:rsidRPr="00F74029" w:rsidRDefault="00B940B4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Box 19513</w:t>
          </w:r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:rsidR="00B940B4" w:rsidRPr="00F74029" w:rsidRDefault="00B940B4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104 32 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16" w:type="dxa"/>
          <w:noWrap/>
          <w:vAlign w:val="center"/>
        </w:tcPr>
        <w:p w:rsidR="00B940B4" w:rsidRPr="00F74029" w:rsidRDefault="00B940B4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:rsidR="00B940B4" w:rsidRPr="007D6BD0" w:rsidRDefault="00B940B4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5819D1D" wp14:editId="45819D1E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33" name="Bildobjekt 33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B4" w:rsidRDefault="00B940B4" w:rsidP="00311347">
      <w:pPr>
        <w:spacing w:line="240" w:lineRule="auto"/>
      </w:pPr>
      <w:r>
        <w:separator/>
      </w:r>
    </w:p>
  </w:footnote>
  <w:footnote w:type="continuationSeparator" w:id="0">
    <w:p w:rsidR="00B940B4" w:rsidRDefault="00B940B4" w:rsidP="0031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B940B4" w:rsidRPr="006623A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:rsidR="00B940B4" w:rsidRDefault="00B940B4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5819D1B" wp14:editId="45819D1C">
                <wp:extent cx="1944000" cy="276048"/>
                <wp:effectExtent l="0" t="0" r="0" b="0"/>
                <wp:docPr id="32" name="Bildobjekt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B940B4" w:rsidRPr="006623A7" w:rsidRDefault="00B940B4" w:rsidP="006623A7">
          <w:pPr>
            <w:pStyle w:val="Sidhuvud"/>
            <w:jc w:val="right"/>
          </w:pPr>
        </w:p>
      </w:tc>
    </w:tr>
  </w:tbl>
  <w:p w:rsidR="00B940B4" w:rsidRDefault="00B940B4" w:rsidP="00272A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47EA2221"/>
    <w:multiLevelType w:val="hybridMultilevel"/>
    <w:tmpl w:val="329A9B90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FD"/>
    <w:rsid w:val="00012285"/>
    <w:rsid w:val="00023791"/>
    <w:rsid w:val="0006314B"/>
    <w:rsid w:val="0009776A"/>
    <w:rsid w:val="000B3CF6"/>
    <w:rsid w:val="000C1099"/>
    <w:rsid w:val="000C2BFF"/>
    <w:rsid w:val="000C5C87"/>
    <w:rsid w:val="000C76B9"/>
    <w:rsid w:val="001402F9"/>
    <w:rsid w:val="00157468"/>
    <w:rsid w:val="00172231"/>
    <w:rsid w:val="00192FD0"/>
    <w:rsid w:val="001A3937"/>
    <w:rsid w:val="001C7DA3"/>
    <w:rsid w:val="001D21E3"/>
    <w:rsid w:val="001E1F38"/>
    <w:rsid w:val="00214374"/>
    <w:rsid w:val="00217017"/>
    <w:rsid w:val="00252FA9"/>
    <w:rsid w:val="00272A10"/>
    <w:rsid w:val="002D2741"/>
    <w:rsid w:val="003031FA"/>
    <w:rsid w:val="0031080E"/>
    <w:rsid w:val="00311347"/>
    <w:rsid w:val="003148F3"/>
    <w:rsid w:val="00357D43"/>
    <w:rsid w:val="003B1247"/>
    <w:rsid w:val="003E4310"/>
    <w:rsid w:val="003E4FE1"/>
    <w:rsid w:val="003F56A4"/>
    <w:rsid w:val="004065F0"/>
    <w:rsid w:val="00446AF1"/>
    <w:rsid w:val="004824C2"/>
    <w:rsid w:val="004F2E71"/>
    <w:rsid w:val="00530315"/>
    <w:rsid w:val="00536608"/>
    <w:rsid w:val="00577EB5"/>
    <w:rsid w:val="005A0E79"/>
    <w:rsid w:val="005D3F34"/>
    <w:rsid w:val="005E2D3F"/>
    <w:rsid w:val="006623A7"/>
    <w:rsid w:val="006768FA"/>
    <w:rsid w:val="006956E1"/>
    <w:rsid w:val="006E0ED2"/>
    <w:rsid w:val="006E468F"/>
    <w:rsid w:val="006F5015"/>
    <w:rsid w:val="00747F5E"/>
    <w:rsid w:val="00765C02"/>
    <w:rsid w:val="007666FD"/>
    <w:rsid w:val="00773FCE"/>
    <w:rsid w:val="00791881"/>
    <w:rsid w:val="007A1173"/>
    <w:rsid w:val="007D6BD0"/>
    <w:rsid w:val="00810E2C"/>
    <w:rsid w:val="00814007"/>
    <w:rsid w:val="00852B8B"/>
    <w:rsid w:val="00855C53"/>
    <w:rsid w:val="008A7B6F"/>
    <w:rsid w:val="008B555F"/>
    <w:rsid w:val="008E23B6"/>
    <w:rsid w:val="008E5DDF"/>
    <w:rsid w:val="00986C88"/>
    <w:rsid w:val="009A4E28"/>
    <w:rsid w:val="009D41EE"/>
    <w:rsid w:val="00A06E56"/>
    <w:rsid w:val="00A16BDB"/>
    <w:rsid w:val="00A2070B"/>
    <w:rsid w:val="00A32F44"/>
    <w:rsid w:val="00A367A3"/>
    <w:rsid w:val="00A45D34"/>
    <w:rsid w:val="00A541B9"/>
    <w:rsid w:val="00A6175A"/>
    <w:rsid w:val="00A64DB5"/>
    <w:rsid w:val="00A75FCB"/>
    <w:rsid w:val="00AA22A5"/>
    <w:rsid w:val="00AE61BF"/>
    <w:rsid w:val="00AF23FE"/>
    <w:rsid w:val="00B503EB"/>
    <w:rsid w:val="00B84ACD"/>
    <w:rsid w:val="00B86308"/>
    <w:rsid w:val="00B940B4"/>
    <w:rsid w:val="00BB0CFF"/>
    <w:rsid w:val="00BC75AB"/>
    <w:rsid w:val="00C009C0"/>
    <w:rsid w:val="00C2274C"/>
    <w:rsid w:val="00C25B93"/>
    <w:rsid w:val="00C62103"/>
    <w:rsid w:val="00C86A11"/>
    <w:rsid w:val="00C97BFD"/>
    <w:rsid w:val="00CC4C66"/>
    <w:rsid w:val="00D24F63"/>
    <w:rsid w:val="00D36AF7"/>
    <w:rsid w:val="00D53622"/>
    <w:rsid w:val="00D60DBD"/>
    <w:rsid w:val="00D72E18"/>
    <w:rsid w:val="00D840C8"/>
    <w:rsid w:val="00DA4CD1"/>
    <w:rsid w:val="00DA5132"/>
    <w:rsid w:val="00DE6F99"/>
    <w:rsid w:val="00E27F65"/>
    <w:rsid w:val="00E62C8E"/>
    <w:rsid w:val="00E75AC9"/>
    <w:rsid w:val="00E85147"/>
    <w:rsid w:val="00EA5558"/>
    <w:rsid w:val="00EC74EC"/>
    <w:rsid w:val="00EE6021"/>
    <w:rsid w:val="00EF5C94"/>
    <w:rsid w:val="00F01829"/>
    <w:rsid w:val="00F44AB7"/>
    <w:rsid w:val="00F453D7"/>
    <w:rsid w:val="00F74029"/>
    <w:rsid w:val="00F87704"/>
    <w:rsid w:val="00FA2166"/>
    <w:rsid w:val="00FA4E62"/>
    <w:rsid w:val="00FD2BD8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5B2775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12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44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  <w:style w:type="paragraph" w:styleId="Normalwebb">
    <w:name w:val="Normal (Web)"/>
    <w:basedOn w:val="Normal"/>
    <w:uiPriority w:val="99"/>
    <w:semiHidden/>
    <w:unhideWhenUsed/>
    <w:rsid w:val="00765C02"/>
    <w:rPr>
      <w:rFonts w:ascii="Times New Roman" w:hAnsi="Times New Roman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65C0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503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las.hesselvall@al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kael.wemming@arcon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CT_PLHB" ma:contentTypeID="0x0101001D90DD8CCB9EB9438DC1F1BEF98AE3340091A022A2BE9E7A41A670D298CC70C083" ma:contentTypeVersion="104" ma:contentTypeDescription="" ma:contentTypeScope="" ma:versionID="98a15dc8fb7f923596de5328d176eae4">
  <xsd:schema xmlns:xsd="http://www.w3.org/2001/XMLSchema" xmlns:xs="http://www.w3.org/2001/XMLSchema" xmlns:p="http://schemas.microsoft.com/office/2006/metadata/properties" xmlns:ns2="82bd062d-4068-4a36-932a-3aea0d37c197" xmlns:ns3="bd035765-bb84-42e1-b34b-1a561818c0d4" targetNamespace="http://schemas.microsoft.com/office/2006/metadata/properties" ma:root="true" ma:fieldsID="a143c515efd18018fe3a9b794e1361c3" ns2:_="" ns3:_="">
    <xsd:import namespace="82bd062d-4068-4a36-932a-3aea0d37c197"/>
    <xsd:import namespace="bd035765-bb84-42e1-b34b-1a561818c0d4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f1dc80095003407d8455df0a08383f23" minOccurs="0"/>
                <xsd:element ref="ns2:TaxKeywordTaxHTField" minOccurs="0"/>
                <xsd:element ref="ns2:f883a3ca695642fc866542aba2bb4c84" minOccurs="0"/>
                <xsd:element ref="ns2:oe1ef174683a4ffab75ee3118646f074" minOccurs="0"/>
                <xsd:element ref="ns2:i0e8d116033340d9a6cd781e9777b0e6" minOccurs="0"/>
                <xsd:element ref="ns2:a8f33b0cd73746cfb5a2d770606ac138" minOccurs="0"/>
                <xsd:element ref="ns2:TaxCatchAll" minOccurs="0"/>
                <xsd:element ref="ns2:mfdba72f5a0e4c3fb5ebb756ed41941f" minOccurs="0"/>
                <xsd:element ref="ns2:AEProjektnummer" minOccurs="0"/>
                <xsd:element ref="ns2:axDocID" minOccurs="0"/>
                <xsd:element ref="ns2:axApprovedVersion" minOccurs="0"/>
                <xsd:element ref="ns2:axApprovedBy" minOccurs="0"/>
                <xsd:element ref="ns2:axApprovalDate" minOccurs="0"/>
                <xsd:element ref="ns2:axCreatedBy" minOccurs="0"/>
                <xsd:element ref="ns2:axApprovedComment" minOccurs="0"/>
                <xsd:element ref="ns2:axCurrentVersion" minOccurs="0"/>
                <xsd:element ref="ns2:axEditedBy" minOccurs="0"/>
                <xsd:element ref="ns2:axSentToApprovalBy" minOccurs="0"/>
                <xsd:element ref="ns2:axDocOwner" minOccurs="0"/>
                <xsd:element ref="ns2:axTemplateOwner" minOccurs="0"/>
                <xsd:element ref="ns2:j4e179bbb5764fe49d5763c2b1cc4a7f" minOccurs="0"/>
                <xsd:element ref="ns2:axQAdateApproval" minOccurs="0"/>
                <xsd:element ref="ns2:fe42e2309352400784f8187f48731047" minOccurs="0"/>
                <xsd:element ref="ns2:d9fe7c441f4641f386ef678cd86b7cea" minOccurs="0"/>
                <xsd:element ref="ns3:_dlc_DocId" minOccurs="0"/>
                <xsd:element ref="ns3:_dlc_DocIdUrl" minOccurs="0"/>
                <xsd:element ref="ns3:_dlc_DocIdPersistId" minOccurs="0"/>
                <xsd:element ref="ns2:n4002dabf6c6410091f1fe8684d6f5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62d-4068-4a36-932a-3aea0d37c19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f20325e1-f7d9-43ce-9c08-a01626302b40}" ma:internalName="TaxCatchAllLabel" ma:readOnly="true" ma:showField="CatchAllDataLabel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dc80095003407d8455df0a08383f23" ma:index="10" ma:taxonomy="true" ma:internalName="f1dc80095003407d8455df0a08383f23" ma:taxonomyFieldName="AERodaTraden" ma:displayName="RödaTraden" ma:default="" ma:fieldId="{f1dc8009-5003-407d-8455-df0a08383f23}" ma:taxonomyMulti="true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Företagsnyckelord" ma:fieldId="{23f27201-bee3-471e-b2e7-b64fd8b7ca38}" ma:taxonomyMulti="true" ma:sspId="b9743229-fa42-4e8d-b18d-a2c21b8db8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883a3ca695642fc866542aba2bb4c84" ma:index="15" ma:taxonomy="true" ma:internalName="f883a3ca695642fc866542aba2bb4c84" ma:taxonomyFieldName="AEDokumentkategori" ma:displayName="Dokumentkategori" ma:default="" ma:fieldId="{f883a3ca-6956-42fc-8665-42aba2bb4c84}" ma:sspId="b9743229-fa42-4e8d-b18d-a2c21b8db8f5" ma:termSetId="485875a3-4da8-4b4c-8b24-e5c405030a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1ef174683a4ffab75ee3118646f074" ma:index="17" ma:taxonomy="true" ma:internalName="oe1ef174683a4ffab75ee3118646f074" ma:taxonomyFieldName="AEProcessteg" ma:displayName="Processteg" ma:default="" ma:fieldId="{8e1ef174-683a-4ffa-b75e-e3118646f074}" ma:taxonomyMulti="true" ma:sspId="b9743229-fa42-4e8d-b18d-a2c21b8db8f5" ma:termSetId="d1f94316-bf65-4de2-9739-008e24a7b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e8d116033340d9a6cd781e9777b0e6" ma:index="19" ma:taxonomy="true" ma:internalName="i0e8d116033340d9a6cd781e9777b0e6" ma:taxonomyFieldName="AEDokumenttypPL" ma:displayName="Dokumenttyp PL" ma:default="" ma:fieldId="{20e8d116-0333-40d9-a6cd-781e9777b0e6}" ma:sspId="b9743229-fa42-4e8d-b18d-a2c21b8db8f5" ma:termSetId="34a9eae5-d43f-41c9-8185-bac71a819f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f33b0cd73746cfb5a2d770606ac138" ma:index="21" ma:taxonomy="true" ma:internalName="a8f33b0cd73746cfb5a2d770606ac138" ma:taxonomyFieldName="AEArkiveringstid" ma:displayName="Arkiveringstid" ma:default="51;#Tills vidare|8bf56aeb-d3f3-4305-bf74-e668ccd68c6f" ma:fieldId="{a8f33b0c-d737-46cf-b5a2-d770606ac138}" ma:sspId="b9743229-fa42-4e8d-b18d-a2c21b8db8f5" ma:termSetId="c46704a3-0253-49ac-86c6-f90b4bce3d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20325e1-f7d9-43ce-9c08-a01626302b40}" ma:internalName="TaxCatchAll" ma:showField="CatchAllData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dba72f5a0e4c3fb5ebb756ed41941f" ma:index="23" nillable="true" ma:taxonomy="true" ma:internalName="mfdba72f5a0e4c3fb5ebb756ed41941f" ma:taxonomyFieldName="AEProjekt" ma:displayName="Projekt" ma:default="" ma:fieldId="{6fdba72f-5a0e-4c3f-b5eb-b756ed41941f}" ma:sspId="b9743229-fa42-4e8d-b18d-a2c21b8db8f5" ma:termSetId="98069231-2b44-408b-b416-9602083365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Projektnummer" ma:index="25" nillable="true" ma:displayName="Projektnummer" ma:internalName="AEProjektnummer">
      <xsd:simpleType>
        <xsd:restriction base="dms:Text">
          <xsd:maxLength value="255"/>
        </xsd:restriction>
      </xsd:simpleType>
    </xsd:element>
    <xsd:element name="axDocID" ma:index="26" nillable="true" ma:displayName="Dok ID" ma:hidden="true" ma:internalName="axDocID" ma:readOnly="false">
      <xsd:simpleType>
        <xsd:restriction base="dms:Text">
          <xsd:maxLength value="255"/>
        </xsd:restriction>
      </xsd:simpleType>
    </xsd:element>
    <xsd:element name="axApprovedVersion" ma:index="27" nillable="true" ma:displayName="Godkänd version" ma:internalName="axApprovedVersion" ma:readOnly="false">
      <xsd:simpleType>
        <xsd:restriction base="dms:Text">
          <xsd:maxLength value="255"/>
        </xsd:restriction>
      </xsd:simpleType>
    </xsd:element>
    <xsd:element name="axApprovedBy" ma:index="28" nillable="true" ma:displayName="Godkänt av" ma:hidden="true" ma:list="UserInfo" ma:SharePointGroup="0" ma:internalName="ax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alDate" ma:index="29" nillable="true" ma:displayName="Godkänt datum" ma:description="Axalon Approval Date&#10;" ma:internalName="axApprovalDate" ma:readOnly="false">
      <xsd:simpleType>
        <xsd:restriction base="dms:Text">
          <xsd:maxLength value="255"/>
        </xsd:restriction>
      </xsd:simpleType>
    </xsd:element>
    <xsd:element name="axCreatedBy" ma:index="30" nillable="true" ma:displayName="Initialt skapad av" ma:hidden="true" ma:list="UserInfo" ma:SharePointGroup="0" ma:internalName="axCre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edComment" ma:index="31" nillable="true" ma:displayName="Kommentar av godkännare" ma:hidden="true" ma:internalName="axApprovedComment" ma:readOnly="false">
      <xsd:simpleType>
        <xsd:restriction base="dms:Text">
          <xsd:maxLength value="255"/>
        </xsd:restriction>
      </xsd:simpleType>
    </xsd:element>
    <xsd:element name="axCurrentVersion" ma:index="32" nillable="true" ma:displayName="Nuvarande version" ma:hidden="true" ma:internalName="axCurrentVersion" ma:readOnly="false">
      <xsd:simpleType>
        <xsd:restriction base="dms:Text">
          <xsd:maxLength value="255"/>
        </xsd:restriction>
      </xsd:simpleType>
    </xsd:element>
    <xsd:element name="axEditedBy" ma:index="33" nillable="true" ma:displayName="Redigerad av" ma:hidden="true" ma:list="UserInfo" ma:SharePointGroup="0" ma:internalName="axEdi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SentToApprovalBy" ma:index="34" nillable="true" ma:displayName="Skickad för godkännande av" ma:hidden="true" ma:list="UserInfo" ma:SharePointGroup="0" ma:internalName="axSentTo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DocOwner" ma:index="35" nillable="true" ma:displayName="Dokumentägare" ma:list="UserInfo" ma:SharePointGroup="0" ma:internalName="ax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TemplateOwner" ma:index="36" nillable="true" ma:displayName="Mallägare" ma:hidden="true" ma:list="UserInfo" ma:SharePointGroup="0" ma:internalName="axTemplat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4e179bbb5764fe49d5763c2b1cc4a7f" ma:index="37" nillable="true" ma:taxonomy="true" ma:internalName="j4e179bbb5764fe49d5763c2b1cc4a7f" ma:taxonomyFieldName="AEAktivitet" ma:displayName="Aktivitet" ma:default="" ma:fieldId="{34e179bb-b576-4fe4-9d57-63c2b1cc4a7f}" ma:sspId="b9743229-fa42-4e8d-b18d-a2c21b8db8f5" ma:termSetId="3b2cc2d0-bbdd-40f1-ac69-f340ab479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xQAdateApproval" ma:index="39" nillable="true" ma:displayName="Datum för QA-godkännande" ma:internalName="axQAdateApproval">
      <xsd:simpleType>
        <xsd:restriction base="dms:Text">
          <xsd:maxLength value="255"/>
        </xsd:restriction>
      </xsd:simpleType>
    </xsd:element>
    <xsd:element name="fe42e2309352400784f8187f48731047" ma:index="40" nillable="true" ma:taxonomy="true" ma:internalName="fe42e2309352400784f8187f48731047" ma:taxonomyFieldName="Projektnamn_x002e_" ma:displayName="Projektnamn." ma:default="" ma:fieldId="{fe42e230-9352-4007-84f8-187f48731047}" ma:sspId="b9743229-fa42-4e8d-b18d-a2c21b8db8f5" ma:termSetId="b13de576-eec2-4861-a518-ca8936fc18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e7c441f4641f386ef678cd86b7cea" ma:index="42" nillable="true" ma:taxonomy="true" ma:internalName="d9fe7c441f4641f386ef678cd86b7cea" ma:taxonomyFieldName="AEProjektnr" ma:displayName="Projektnr" ma:default="" ma:fieldId="{d9fe7c44-1f46-41f3-86ef-678cd86b7cea}" ma:sspId="b9743229-fa42-4e8d-b18d-a2c21b8db8f5" ma:termSetId="299cdb49-87e2-443c-9a51-0d314e451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002dabf6c6410091f1fe8684d6f540" ma:index="47" nillable="true" ma:taxonomy="true" ma:internalName="n4002dabf6c6410091f1fe8684d6f540" ma:taxonomyFieldName="AEKunskapsomr_x00e5_de" ma:displayName="Röda Tråden." ma:default="" ma:fieldId="{74002dab-f6c6-4100-91f1-fe8684d6f540}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35765-bb84-42e1-b34b-1a561818c0d4" elementFormDefault="qualified">
    <xsd:import namespace="http://schemas.microsoft.com/office/2006/documentManagement/types"/>
    <xsd:import namespace="http://schemas.microsoft.com/office/infopath/2007/PartnerControls"/>
    <xsd:element name="_dlc_DocId" ma:index="4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7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b9743229-fa42-4e8d-b18d-a2c21b8db8f5" ContentTypeId="0x0101001D90DD8CCB9EB9438DC1F1BEF98AE33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d062d-4068-4a36-932a-3aea0d37c197">
      <Value>51</Value>
      <Value>49</Value>
      <Value>12</Value>
      <Value>11</Value>
      <Value>27</Value>
      <Value>93</Value>
      <Value>126</Value>
      <Value>57</Value>
      <Value>159</Value>
      <Value>17</Value>
    </TaxCatchAll>
    <f1dc80095003407d8455df0a08383f23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f1dc80095003407d8455df0a08383f23>
    <f883a3ca695642fc866542aba2bb4c8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Hjälpmedel</TermName>
          <TermId xmlns="http://schemas.microsoft.com/office/infopath/2007/PartnerControls">485c6f40-1404-4f5f-acec-c8c229aec5f6</TermId>
        </TermInfo>
      </Terms>
    </f883a3ca695642fc866542aba2bb4c84>
    <a8f33b0cd73746cfb5a2d770606ac138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 vidare</TermName>
          <TermId xmlns="http://schemas.microsoft.com/office/infopath/2007/PartnerControls">8bf56aeb-d3f3-4305-bf74-e668ccd68c6f</TermId>
        </TermInfo>
      </Terms>
    </a8f33b0cd73746cfb5a2d770606ac138>
    <i0e8d116033340d9a6cd781e9777b0e6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mall</TermName>
          <TermId xmlns="http://schemas.microsoft.com/office/infopath/2007/PartnerControls">ac5ae431-563b-4815-875f-74cb819dadcf</TermId>
        </TermInfo>
      </Terms>
    </i0e8d116033340d9a6cd781e9777b0e6>
    <oe1ef174683a4ffab75ee3118646f07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Affärprocessen</TermName>
          <TermId xmlns="http://schemas.microsoft.com/office/infopath/2007/PartnerControls">bfc4a3e2-61ea-4e3a-a34d-cd31bc8aba91</TermId>
        </TermInfo>
        <TermInfo xmlns="http://schemas.microsoft.com/office/infopath/2007/PartnerControls">
          <TermName xmlns="http://schemas.microsoft.com/office/infopath/2007/PartnerControls">Projektprocessen</TermName>
          <TermId xmlns="http://schemas.microsoft.com/office/infopath/2007/PartnerControls">7c6cb60d-65dd-43b8-87bb-f0bb3fe87806</TermId>
        </TermInfo>
        <TermInfo xmlns="http://schemas.microsoft.com/office/infopath/2007/PartnerControls">
          <TermName xmlns="http://schemas.microsoft.com/office/infopath/2007/PartnerControls">Byggprocessen</TermName>
          <TermId xmlns="http://schemas.microsoft.com/office/infopath/2007/PartnerControls">4ee2ea42-87cc-42bc-b32d-33409fdb17ff</TermId>
        </TermInfo>
        <TermInfo xmlns="http://schemas.microsoft.com/office/infopath/2007/PartnerControls">
          <TermName xmlns="http://schemas.microsoft.com/office/infopath/2007/PartnerControls">Start</TermName>
          <TermId xmlns="http://schemas.microsoft.com/office/infopath/2007/PartnerControls">9aad70bf-79b7-4f45-9181-654cf7037e23</TermId>
        </TermInfo>
      </Terms>
    </oe1ef174683a4ffab75ee3118646f074>
    <TaxKeywordTaxHTField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dokumentmall</TermName>
          <TermId xmlns="http://schemas.microsoft.com/office/infopath/2007/PartnerControls">904545aa-e893-4b93-a46e-4cc0ddd00352</TermId>
        </TermInfo>
      </Terms>
    </TaxKeywordTaxHTField>
    <_dlc_DocId xmlns="bd035765-bb84-42e1-b34b-1a561818c0d4">TE3UNXT4NRSJ-4-660</_dlc_DocId>
    <_dlc_DocIdUrl xmlns="bd035765-bb84-42e1-b34b-1a561818c0d4">
      <Url>https://portal.arcona.se/sites/pl/_layouts/15/DocIdRedir.aspx?ID=TE3UNXT4NRSJ-4-660</Url>
      <Description>TE3UNXT4NRSJ-4-660</Description>
    </_dlc_DocIdUrl>
    <axApprovalDate xmlns="82bd062d-4068-4a36-932a-3aea0d37c197">2017-02-15</axApprovalDate>
    <mfdba72f5a0e4c3fb5ebb756ed41941f xmlns="82bd062d-4068-4a36-932a-3aea0d37c197">
      <Terms xmlns="http://schemas.microsoft.com/office/infopath/2007/PartnerControls"/>
    </mfdba72f5a0e4c3fb5ebb756ed41941f>
    <axEditedBy xmlns="82bd062d-4068-4a36-932a-3aea0d37c197">
      <UserInfo>
        <DisplayName>Catherine Sallmander ARCONA</DisplayName>
        <AccountId>17</AccountId>
        <AccountType/>
      </UserInfo>
    </axEditedBy>
    <AEProjektnummer xmlns="82bd062d-4068-4a36-932a-3aea0d37c197" xsi:nil="true"/>
    <axApprovedVersion xmlns="82bd062d-4068-4a36-932a-3aea0d37c197">1.0</axApprovedVersion>
    <j4e179bbb5764fe49d5763c2b1cc4a7f xmlns="82bd062d-4068-4a36-932a-3aea0d37c197">
      <Terms xmlns="http://schemas.microsoft.com/office/infopath/2007/PartnerControls"/>
    </j4e179bbb5764fe49d5763c2b1cc4a7f>
    <axCurrentVersion xmlns="82bd062d-4068-4a36-932a-3aea0d37c197">1.0</axCurrentVersion>
    <axDocOwner xmlns="82bd062d-4068-4a36-932a-3aea0d37c197">
      <UserInfo>
        <DisplayName/>
        <AccountId xsi:nil="true"/>
        <AccountType/>
      </UserInfo>
    </axDocOwner>
    <axTemplateOwner xmlns="82bd062d-4068-4a36-932a-3aea0d37c197">
      <UserInfo>
        <DisplayName>Catherine Sallmander ARCONA</DisplayName>
        <AccountId>17</AccountId>
        <AccountType/>
      </UserInfo>
    </axTemplateOwner>
    <fe42e2309352400784f8187f48731047 xmlns="82bd062d-4068-4a36-932a-3aea0d37c197">
      <Terms xmlns="http://schemas.microsoft.com/office/infopath/2007/PartnerControls"/>
    </fe42e2309352400784f8187f48731047>
    <axApprovedBy xmlns="82bd062d-4068-4a36-932a-3aea0d37c197">
      <UserInfo>
        <DisplayName/>
        <AccountId xsi:nil="true"/>
        <AccountType/>
      </UserInfo>
    </axApprovedBy>
    <axQAdateApproval xmlns="82bd062d-4068-4a36-932a-3aea0d37c197" xsi:nil="true"/>
    <axDocID xmlns="82bd062d-4068-4a36-932a-3aea0d37c197">KOM00104</axDocID>
    <axSentToApprovalBy xmlns="82bd062d-4068-4a36-932a-3aea0d37c197">
      <UserInfo>
        <DisplayName>Catherine Sallmander ARCONA</DisplayName>
        <AccountId>17</AccountId>
        <AccountType/>
      </UserInfo>
    </axSentToApprovalBy>
    <axCreatedBy xmlns="82bd062d-4068-4a36-932a-3aea0d37c197">
      <UserInfo>
        <DisplayName>Catherine Sallmander ARCONA</DisplayName>
        <AccountId>17</AccountId>
        <AccountType/>
      </UserInfo>
    </axCreatedBy>
    <axApprovedComment xmlns="82bd062d-4068-4a36-932a-3aea0d37c197" xsi:nil="true"/>
    <d9fe7c441f4641f386ef678cd86b7cea xmlns="82bd062d-4068-4a36-932a-3aea0d37c197">
      <Terms xmlns="http://schemas.microsoft.com/office/infopath/2007/PartnerControls"/>
    </d9fe7c441f4641f386ef678cd86b7cea>
    <n4002dabf6c6410091f1fe8684d6f540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n4002dabf6c6410091f1fe8684d6f540>
  </documentManagement>
</p:properties>
</file>

<file path=customXml/itemProps1.xml><?xml version="1.0" encoding="utf-8"?>
<ds:datastoreItem xmlns:ds="http://schemas.openxmlformats.org/officeDocument/2006/customXml" ds:itemID="{B93CAEAF-DB24-493C-85FE-003A88DC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062d-4068-4a36-932a-3aea0d37c197"/>
    <ds:schemaRef ds:uri="bd035765-bb84-42e1-b34b-1a561818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C21E-AE3E-44A8-B117-294B88BD69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49CF40-E099-446A-9DC9-576C4A8A77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814A3C-4303-49FC-9CAC-FEE4444CCD38}">
  <ds:schemaRefs>
    <ds:schemaRef ds:uri="http://schemas.openxmlformats.org/package/2006/metadata/core-properties"/>
    <ds:schemaRef ds:uri="http://www.w3.org/XML/1998/namespace"/>
    <ds:schemaRef ds:uri="http://purl.org/dc/terms/"/>
    <ds:schemaRef ds:uri="82bd062d-4068-4a36-932a-3aea0d37c197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d035765-bb84-42e1-b34b-1a561818c0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5A0865F</Template>
  <TotalTime>95</TotalTime>
  <Pages>2</Pages>
  <Words>393</Words>
  <Characters>2392</Characters>
  <Application>Microsoft Office Word</Application>
  <DocSecurity>0</DocSecurity>
  <Lines>41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5</cp:revision>
  <dcterms:created xsi:type="dcterms:W3CDTF">2018-01-09T10:01:00Z</dcterms:created>
  <dcterms:modified xsi:type="dcterms:W3CDTF">2018-01-09T11:53:00Z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0x0101001D90DD8CCB9EB9438DC1F1BEF98AE3340091A022A2BE9E7A41A670D298CC70C083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</Properties>
</file>