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7F2EAE" w14:textId="2FE6B56C" w:rsidR="00EA5E56" w:rsidRPr="00056A77" w:rsidRDefault="001546D8" w:rsidP="00856430">
      <w:pPr>
        <w:pStyle w:val="Topptekst"/>
        <w:jc w:val="both"/>
        <w:rPr>
          <w:iCs/>
          <w:sz w:val="24"/>
          <w:szCs w:val="24"/>
          <w:lang w:val="en-GB"/>
        </w:rPr>
      </w:pPr>
      <w:r w:rsidRPr="00DB4B62">
        <w:rPr>
          <w:rFonts w:ascii="Helvetica" w:hAnsi="Helvetica"/>
          <w:iCs/>
          <w:sz w:val="24"/>
          <w:szCs w:val="24"/>
          <w:lang w:val="en-GB"/>
        </w:rPr>
        <w:t>Press Release</w:t>
      </w:r>
    </w:p>
    <w:p w14:paraId="752EB315" w14:textId="77777777" w:rsidR="008C15E3" w:rsidRDefault="008C15E3" w:rsidP="00856430">
      <w:pPr>
        <w:jc w:val="both"/>
        <w:rPr>
          <w:rFonts w:ascii="Verdana" w:eastAsia="Tahoma" w:hAnsi="Verdana"/>
          <w:b/>
          <w:bCs/>
          <w:i/>
          <w:iCs/>
          <w:szCs w:val="24"/>
          <w:lang w:eastAsia="x-none" w:bidi="en-US"/>
        </w:rPr>
      </w:pPr>
    </w:p>
    <w:p w14:paraId="1B991FB9" w14:textId="448FC02F" w:rsidR="0037053B" w:rsidRPr="001F3D0E" w:rsidRDefault="0008798C" w:rsidP="00856430">
      <w:pPr>
        <w:snapToGrid w:val="0"/>
        <w:spacing w:line="360" w:lineRule="auto"/>
        <w:jc w:val="center"/>
        <w:rPr>
          <w:rFonts w:ascii="Verdana" w:hAnsi="Verdana"/>
          <w:b/>
          <w:bCs/>
          <w:iCs/>
          <w:color w:val="FF0000"/>
          <w:szCs w:val="28"/>
          <w:lang w:eastAsia="ja-JP"/>
        </w:rPr>
      </w:pPr>
      <w:r>
        <w:rPr>
          <w:rFonts w:ascii="Verdana" w:hAnsi="Verdana"/>
          <w:b/>
          <w:bCs/>
          <w:iCs/>
          <w:color w:val="FF0000"/>
          <w:szCs w:val="28"/>
          <w:lang w:eastAsia="ja-JP"/>
        </w:rPr>
        <w:t xml:space="preserve">SUPER </w:t>
      </w:r>
      <w:r w:rsidR="00E25A5F" w:rsidRPr="001F3D0E">
        <w:rPr>
          <w:rFonts w:ascii="Verdana" w:hAnsi="Verdana"/>
          <w:b/>
          <w:bCs/>
          <w:iCs/>
          <w:color w:val="FF0000"/>
          <w:szCs w:val="28"/>
          <w:lang w:eastAsia="ja-JP"/>
        </w:rPr>
        <w:t>WOOFERS</w:t>
      </w:r>
    </w:p>
    <w:p w14:paraId="5C62AFAE" w14:textId="27654FCE" w:rsidR="005E22A8" w:rsidRPr="00B348A7" w:rsidRDefault="005E22A8" w:rsidP="00856430">
      <w:pPr>
        <w:snapToGrid w:val="0"/>
        <w:spacing w:line="360" w:lineRule="auto"/>
        <w:jc w:val="center"/>
        <w:rPr>
          <w:rFonts w:ascii="Verdana" w:hAnsi="Verdana"/>
          <w:b/>
          <w:bCs/>
          <w:iCs/>
          <w:szCs w:val="28"/>
          <w:lang w:eastAsia="ja-JP"/>
        </w:rPr>
      </w:pPr>
      <w:r w:rsidRPr="00B348A7">
        <w:rPr>
          <w:rFonts w:ascii="Verdana" w:hAnsi="Verdana"/>
          <w:b/>
          <w:bCs/>
          <w:iCs/>
          <w:szCs w:val="28"/>
          <w:lang w:eastAsia="ja-JP"/>
        </w:rPr>
        <w:t>It</w:t>
      </w:r>
      <w:r w:rsidR="00EA08B7">
        <w:rPr>
          <w:rFonts w:ascii="Verdana" w:hAnsi="Verdana"/>
          <w:b/>
          <w:bCs/>
          <w:iCs/>
          <w:szCs w:val="28"/>
          <w:lang w:eastAsia="ja-JP"/>
        </w:rPr>
        <w:t>’</w:t>
      </w:r>
      <w:r w:rsidRPr="00B348A7">
        <w:rPr>
          <w:rFonts w:ascii="Verdana" w:hAnsi="Verdana"/>
          <w:b/>
          <w:bCs/>
          <w:iCs/>
          <w:szCs w:val="28"/>
          <w:lang w:eastAsia="ja-JP"/>
        </w:rPr>
        <w:t>s official</w:t>
      </w:r>
      <w:r w:rsidR="0037053B" w:rsidRPr="00B348A7">
        <w:rPr>
          <w:rFonts w:ascii="Verdana" w:hAnsi="Verdana"/>
          <w:b/>
          <w:bCs/>
          <w:iCs/>
          <w:szCs w:val="28"/>
          <w:lang w:eastAsia="ja-JP"/>
        </w:rPr>
        <w:t>;</w:t>
      </w:r>
      <w:r w:rsidRPr="00B348A7">
        <w:rPr>
          <w:rFonts w:ascii="Verdana" w:hAnsi="Verdana"/>
          <w:b/>
          <w:bCs/>
          <w:iCs/>
          <w:szCs w:val="28"/>
          <w:lang w:eastAsia="ja-JP"/>
        </w:rPr>
        <w:t xml:space="preserve"> </w:t>
      </w:r>
      <w:r w:rsidR="005D3258" w:rsidRPr="00B348A7">
        <w:rPr>
          <w:rFonts w:ascii="Verdana" w:hAnsi="Verdana"/>
          <w:b/>
          <w:bCs/>
          <w:iCs/>
          <w:szCs w:val="28"/>
          <w:lang w:eastAsia="ja-JP"/>
        </w:rPr>
        <w:t>Canines</w:t>
      </w:r>
      <w:r w:rsidRPr="00B348A7">
        <w:rPr>
          <w:rFonts w:ascii="Verdana" w:hAnsi="Verdana"/>
          <w:b/>
          <w:bCs/>
          <w:iCs/>
          <w:szCs w:val="28"/>
          <w:lang w:eastAsia="ja-JP"/>
        </w:rPr>
        <w:t xml:space="preserve"> </w:t>
      </w:r>
      <w:r w:rsidR="00A114A5" w:rsidRPr="00B348A7">
        <w:rPr>
          <w:rFonts w:ascii="Verdana" w:hAnsi="Verdana"/>
          <w:b/>
          <w:bCs/>
          <w:iCs/>
          <w:szCs w:val="28"/>
          <w:lang w:eastAsia="ja-JP"/>
        </w:rPr>
        <w:t>prefer</w:t>
      </w:r>
      <w:r w:rsidR="00624811" w:rsidRPr="00B348A7">
        <w:rPr>
          <w:rFonts w:ascii="Verdana" w:hAnsi="Verdana"/>
          <w:b/>
          <w:bCs/>
          <w:iCs/>
          <w:szCs w:val="28"/>
          <w:lang w:eastAsia="ja-JP"/>
        </w:rPr>
        <w:t xml:space="preserve"> Beyoncé </w:t>
      </w:r>
      <w:r w:rsidR="00EA08B7">
        <w:rPr>
          <w:rFonts w:ascii="Verdana" w:hAnsi="Verdana"/>
          <w:b/>
          <w:bCs/>
          <w:iCs/>
          <w:szCs w:val="28"/>
          <w:lang w:eastAsia="ja-JP"/>
        </w:rPr>
        <w:t xml:space="preserve">to </w:t>
      </w:r>
      <w:r w:rsidR="00624811" w:rsidRPr="00B348A7">
        <w:rPr>
          <w:rFonts w:ascii="Verdana" w:hAnsi="Verdana"/>
          <w:b/>
          <w:bCs/>
          <w:iCs/>
          <w:szCs w:val="28"/>
          <w:lang w:eastAsia="ja-JP"/>
        </w:rPr>
        <w:t>Beethoven</w:t>
      </w:r>
    </w:p>
    <w:p w14:paraId="50FA9E3F" w14:textId="300D8CBE" w:rsidR="0037053B" w:rsidRPr="00B348A7" w:rsidRDefault="0037053B" w:rsidP="00856430">
      <w:pPr>
        <w:jc w:val="center"/>
        <w:rPr>
          <w:rFonts w:ascii="Verdana" w:eastAsia="Tahoma" w:hAnsi="Verdana"/>
          <w:b/>
          <w:bCs/>
          <w:i/>
          <w:iCs/>
          <w:sz w:val="22"/>
          <w:szCs w:val="24"/>
          <w:lang w:eastAsia="x-none" w:bidi="en-US"/>
        </w:rPr>
      </w:pPr>
      <w:r w:rsidRPr="00B348A7">
        <w:rPr>
          <w:rFonts w:ascii="Verdana" w:eastAsia="Tahoma" w:hAnsi="Verdana"/>
          <w:b/>
          <w:bCs/>
          <w:i/>
          <w:iCs/>
          <w:sz w:val="22"/>
          <w:szCs w:val="24"/>
          <w:lang w:eastAsia="x-none" w:bidi="en-US"/>
        </w:rPr>
        <w:t xml:space="preserve">Sony and animal </w:t>
      </w:r>
      <w:r w:rsidR="00C67A60">
        <w:rPr>
          <w:rFonts w:ascii="Verdana" w:eastAsia="Tahoma" w:hAnsi="Verdana"/>
          <w:b/>
          <w:bCs/>
          <w:i/>
          <w:iCs/>
          <w:sz w:val="22"/>
          <w:szCs w:val="24"/>
          <w:lang w:eastAsia="x-none" w:bidi="en-US"/>
        </w:rPr>
        <w:t xml:space="preserve">cognition expert </w:t>
      </w:r>
      <w:r w:rsidRPr="00B348A7">
        <w:rPr>
          <w:rFonts w:ascii="Verdana" w:eastAsia="Tahoma" w:hAnsi="Verdana"/>
          <w:b/>
          <w:bCs/>
          <w:i/>
          <w:iCs/>
          <w:sz w:val="22"/>
          <w:szCs w:val="24"/>
          <w:lang w:eastAsia="x-none" w:bidi="en-US"/>
        </w:rPr>
        <w:t>Dr Anna</w:t>
      </w:r>
      <w:r w:rsidR="00624811" w:rsidRPr="00B348A7">
        <w:rPr>
          <w:rFonts w:ascii="Verdana" w:eastAsia="Tahoma" w:hAnsi="Verdana"/>
          <w:b/>
          <w:bCs/>
          <w:i/>
          <w:iCs/>
          <w:sz w:val="22"/>
          <w:szCs w:val="24"/>
          <w:lang w:eastAsia="x-none" w:bidi="en-US"/>
        </w:rPr>
        <w:t xml:space="preserve"> Wilkinson measure the musical preferences</w:t>
      </w:r>
      <w:r w:rsidRPr="00B348A7">
        <w:rPr>
          <w:rFonts w:ascii="Verdana" w:eastAsia="Tahoma" w:hAnsi="Verdana"/>
          <w:b/>
          <w:bCs/>
          <w:i/>
          <w:iCs/>
          <w:sz w:val="22"/>
          <w:szCs w:val="24"/>
          <w:lang w:eastAsia="x-none" w:bidi="en-US"/>
        </w:rPr>
        <w:t xml:space="preserve"> of</w:t>
      </w:r>
      <w:r w:rsidR="00624811" w:rsidRPr="00B348A7">
        <w:rPr>
          <w:rFonts w:ascii="Verdana" w:eastAsia="Tahoma" w:hAnsi="Verdana"/>
          <w:b/>
          <w:bCs/>
          <w:i/>
          <w:iCs/>
          <w:sz w:val="22"/>
          <w:szCs w:val="24"/>
          <w:lang w:eastAsia="x-none" w:bidi="en-US"/>
        </w:rPr>
        <w:t xml:space="preserve"> domestic</w:t>
      </w:r>
      <w:r w:rsidRPr="00B348A7">
        <w:rPr>
          <w:rFonts w:ascii="Verdana" w:eastAsia="Tahoma" w:hAnsi="Verdana"/>
          <w:b/>
          <w:bCs/>
          <w:i/>
          <w:iCs/>
          <w:sz w:val="22"/>
          <w:szCs w:val="24"/>
          <w:lang w:eastAsia="x-none" w:bidi="en-US"/>
        </w:rPr>
        <w:t xml:space="preserve"> dogs</w:t>
      </w:r>
      <w:r w:rsidR="00624811" w:rsidRPr="00B348A7">
        <w:rPr>
          <w:rFonts w:ascii="Verdana" w:eastAsia="Tahoma" w:hAnsi="Verdana"/>
          <w:b/>
          <w:bCs/>
          <w:i/>
          <w:iCs/>
          <w:sz w:val="22"/>
          <w:szCs w:val="24"/>
          <w:lang w:eastAsia="x-none" w:bidi="en-US"/>
        </w:rPr>
        <w:t xml:space="preserve"> to reveal that </w:t>
      </w:r>
      <w:r w:rsidR="0008798C" w:rsidRPr="00414032">
        <w:rPr>
          <w:rFonts w:ascii="Verdana" w:eastAsia="Tahoma" w:hAnsi="Verdana"/>
          <w:b/>
          <w:bCs/>
          <w:i/>
          <w:iCs/>
          <w:color w:val="FF0000"/>
          <w:sz w:val="22"/>
          <w:szCs w:val="24"/>
          <w:lang w:eastAsia="x-none" w:bidi="en-US"/>
        </w:rPr>
        <w:t xml:space="preserve">canines go barking mad for </w:t>
      </w:r>
      <w:r w:rsidR="00414032" w:rsidRPr="00414032">
        <w:rPr>
          <w:rFonts w:ascii="Verdana" w:eastAsia="Tahoma" w:hAnsi="Verdana"/>
          <w:b/>
          <w:bCs/>
          <w:i/>
          <w:iCs/>
          <w:color w:val="FF0000"/>
          <w:sz w:val="22"/>
          <w:szCs w:val="24"/>
          <w:lang w:eastAsia="x-none" w:bidi="en-US"/>
        </w:rPr>
        <w:t>chart</w:t>
      </w:r>
      <w:r w:rsidR="003E365C" w:rsidRPr="00414032">
        <w:rPr>
          <w:rFonts w:ascii="Verdana" w:eastAsia="Tahoma" w:hAnsi="Verdana"/>
          <w:b/>
          <w:bCs/>
          <w:i/>
          <w:iCs/>
          <w:color w:val="FF0000"/>
          <w:sz w:val="22"/>
          <w:szCs w:val="24"/>
          <w:lang w:eastAsia="x-none" w:bidi="en-US"/>
        </w:rPr>
        <w:t xml:space="preserve"> hits</w:t>
      </w:r>
      <w:r w:rsidRPr="00414032">
        <w:rPr>
          <w:rFonts w:ascii="Verdana" w:eastAsia="Tahoma" w:hAnsi="Verdana"/>
          <w:b/>
          <w:bCs/>
          <w:i/>
          <w:iCs/>
          <w:color w:val="FF0000"/>
          <w:sz w:val="22"/>
          <w:szCs w:val="24"/>
          <w:lang w:eastAsia="x-none" w:bidi="en-US"/>
        </w:rPr>
        <w:t>…</w:t>
      </w:r>
    </w:p>
    <w:p w14:paraId="3995B047" w14:textId="77777777" w:rsidR="005E22A8" w:rsidRPr="00B348A7" w:rsidRDefault="005E22A8" w:rsidP="00856430">
      <w:pPr>
        <w:jc w:val="both"/>
        <w:rPr>
          <w:rFonts w:ascii="Verdana" w:eastAsia="Tahoma" w:hAnsi="Verdana"/>
          <w:b/>
          <w:bCs/>
          <w:i/>
          <w:iCs/>
          <w:szCs w:val="24"/>
          <w:lang w:eastAsia="x-none" w:bidi="en-US"/>
        </w:rPr>
      </w:pPr>
    </w:p>
    <w:p w14:paraId="28081101" w14:textId="293EB8F9" w:rsidR="00B40977" w:rsidRDefault="00721815" w:rsidP="00B40977">
      <w:pPr>
        <w:pStyle w:val="Listeavsnitt"/>
        <w:numPr>
          <w:ilvl w:val="0"/>
          <w:numId w:val="1"/>
        </w:numPr>
        <w:snapToGrid w:val="0"/>
        <w:spacing w:line="360" w:lineRule="auto"/>
        <w:jc w:val="both"/>
        <w:rPr>
          <w:rFonts w:ascii="Verdana" w:hAnsi="Verdana"/>
          <w:bCs/>
          <w:sz w:val="20"/>
        </w:rPr>
      </w:pPr>
      <w:r>
        <w:rPr>
          <w:rFonts w:ascii="Verdana" w:hAnsi="Verdana"/>
          <w:bCs/>
          <w:sz w:val="20"/>
        </w:rPr>
        <w:t xml:space="preserve">To </w:t>
      </w:r>
      <w:r w:rsidR="00B40977">
        <w:rPr>
          <w:rFonts w:ascii="Verdana" w:hAnsi="Verdana"/>
          <w:bCs/>
          <w:sz w:val="20"/>
        </w:rPr>
        <w:t>celebrate the</w:t>
      </w:r>
      <w:r>
        <w:rPr>
          <w:rFonts w:ascii="Verdana" w:hAnsi="Verdana"/>
          <w:bCs/>
          <w:sz w:val="20"/>
        </w:rPr>
        <w:t xml:space="preserve"> launch of the </w:t>
      </w:r>
      <w:proofErr w:type="spellStart"/>
      <w:r>
        <w:rPr>
          <w:rFonts w:ascii="Verdana" w:hAnsi="Verdana"/>
          <w:bCs/>
          <w:sz w:val="20"/>
        </w:rPr>
        <w:t>boombastic</w:t>
      </w:r>
      <w:proofErr w:type="spellEnd"/>
      <w:r>
        <w:rPr>
          <w:rFonts w:ascii="Verdana" w:hAnsi="Verdana"/>
          <w:bCs/>
          <w:sz w:val="20"/>
        </w:rPr>
        <w:t xml:space="preserve"> </w:t>
      </w:r>
      <w:hyperlink r:id="rId8" w:history="1">
        <w:r w:rsidRPr="00551A06">
          <w:rPr>
            <w:rStyle w:val="Hyperkobling"/>
            <w:rFonts w:ascii="Verdana" w:hAnsi="Verdana" w:cs="Calibri"/>
            <w:bCs/>
            <w:sz w:val="20"/>
          </w:rPr>
          <w:t xml:space="preserve">GTK-XB7 high power </w:t>
        </w:r>
        <w:r w:rsidR="00414032" w:rsidRPr="00551A06">
          <w:rPr>
            <w:rStyle w:val="Hyperkobling"/>
            <w:rFonts w:ascii="Verdana" w:hAnsi="Verdana" w:cs="Calibri"/>
            <w:bCs/>
            <w:sz w:val="20"/>
          </w:rPr>
          <w:t>home audio system</w:t>
        </w:r>
      </w:hyperlink>
      <w:r>
        <w:rPr>
          <w:rFonts w:ascii="Verdana" w:hAnsi="Verdana"/>
          <w:bCs/>
          <w:sz w:val="20"/>
        </w:rPr>
        <w:t xml:space="preserve">, </w:t>
      </w:r>
      <w:r w:rsidR="00E25A5F" w:rsidRPr="00B348A7">
        <w:rPr>
          <w:rFonts w:ascii="Verdana" w:hAnsi="Verdana"/>
          <w:bCs/>
          <w:sz w:val="20"/>
        </w:rPr>
        <w:t xml:space="preserve">Sony has worked with </w:t>
      </w:r>
      <w:r w:rsidR="00C67A60">
        <w:rPr>
          <w:rFonts w:ascii="Verdana" w:hAnsi="Verdana"/>
          <w:bCs/>
          <w:sz w:val="20"/>
        </w:rPr>
        <w:t xml:space="preserve">animal perception </w:t>
      </w:r>
      <w:r w:rsidR="00E25A5F" w:rsidRPr="00B348A7">
        <w:rPr>
          <w:rFonts w:ascii="Verdana" w:hAnsi="Verdana"/>
          <w:bCs/>
          <w:sz w:val="20"/>
        </w:rPr>
        <w:t>expert Dr Anna Wilkinson</w:t>
      </w:r>
      <w:r w:rsidR="00B40977">
        <w:rPr>
          <w:rFonts w:ascii="Verdana" w:hAnsi="Verdana"/>
          <w:bCs/>
          <w:sz w:val="20"/>
        </w:rPr>
        <w:t xml:space="preserve"> </w:t>
      </w:r>
      <w:r w:rsidR="00B40977" w:rsidRPr="00B348A7">
        <w:rPr>
          <w:rFonts w:ascii="Verdana" w:hAnsi="Verdana"/>
          <w:bCs/>
          <w:sz w:val="20"/>
        </w:rPr>
        <w:t>to conduct a study of music preference in canines</w:t>
      </w:r>
    </w:p>
    <w:p w14:paraId="35AF1E04" w14:textId="09D18A1A" w:rsidR="00315900" w:rsidRDefault="003E365C" w:rsidP="003B1576">
      <w:pPr>
        <w:pStyle w:val="Listeavsnitt"/>
        <w:numPr>
          <w:ilvl w:val="0"/>
          <w:numId w:val="1"/>
        </w:numPr>
        <w:snapToGrid w:val="0"/>
        <w:spacing w:line="360" w:lineRule="auto"/>
        <w:jc w:val="both"/>
        <w:rPr>
          <w:rFonts w:ascii="Verdana" w:hAnsi="Verdana"/>
          <w:bCs/>
          <w:sz w:val="20"/>
        </w:rPr>
      </w:pPr>
      <w:r>
        <w:rPr>
          <w:rFonts w:ascii="Verdana" w:hAnsi="Verdana"/>
          <w:bCs/>
          <w:sz w:val="20"/>
        </w:rPr>
        <w:t>Sony’s</w:t>
      </w:r>
      <w:r w:rsidR="003B1576" w:rsidRPr="0008798C">
        <w:rPr>
          <w:rFonts w:ascii="Verdana" w:hAnsi="Verdana"/>
          <w:bCs/>
          <w:sz w:val="20"/>
        </w:rPr>
        <w:t xml:space="preserve"> Music Preference in Domestic Dogs study finds </w:t>
      </w:r>
      <w:r>
        <w:rPr>
          <w:rFonts w:ascii="Verdana" w:hAnsi="Verdana"/>
          <w:bCs/>
          <w:sz w:val="20"/>
        </w:rPr>
        <w:t xml:space="preserve">that </w:t>
      </w:r>
      <w:r w:rsidR="00414032">
        <w:rPr>
          <w:rFonts w:ascii="Verdana" w:hAnsi="Verdana"/>
          <w:bCs/>
          <w:sz w:val="20"/>
        </w:rPr>
        <w:t xml:space="preserve">tunes with a higher tempo </w:t>
      </w:r>
      <w:r w:rsidR="003B68DA">
        <w:rPr>
          <w:rFonts w:ascii="Verdana" w:hAnsi="Verdana"/>
          <w:bCs/>
          <w:sz w:val="20"/>
        </w:rPr>
        <w:t xml:space="preserve">and beat </w:t>
      </w:r>
      <w:r w:rsidR="003B1576">
        <w:rPr>
          <w:rFonts w:ascii="Verdana" w:hAnsi="Verdana"/>
          <w:bCs/>
          <w:sz w:val="20"/>
        </w:rPr>
        <w:t>are more likely to get dogs</w:t>
      </w:r>
      <w:r w:rsidR="00EA08B7">
        <w:rPr>
          <w:rFonts w:ascii="Verdana" w:hAnsi="Verdana"/>
          <w:bCs/>
          <w:sz w:val="20"/>
        </w:rPr>
        <w:t>’</w:t>
      </w:r>
      <w:r w:rsidR="003B1576">
        <w:rPr>
          <w:rFonts w:ascii="Verdana" w:hAnsi="Verdana"/>
          <w:bCs/>
          <w:sz w:val="20"/>
        </w:rPr>
        <w:t xml:space="preserve"> tails wagging than</w:t>
      </w:r>
      <w:r w:rsidR="00D42698">
        <w:rPr>
          <w:rFonts w:ascii="Verdana" w:hAnsi="Verdana"/>
          <w:bCs/>
          <w:sz w:val="20"/>
        </w:rPr>
        <w:t xml:space="preserve"> calming</w:t>
      </w:r>
      <w:r w:rsidR="003B1576">
        <w:rPr>
          <w:rFonts w:ascii="Verdana" w:hAnsi="Verdana"/>
          <w:bCs/>
          <w:sz w:val="20"/>
        </w:rPr>
        <w:t xml:space="preserve"> classical concertos, with </w:t>
      </w:r>
      <w:r w:rsidR="003B1576" w:rsidRPr="0008798C">
        <w:rPr>
          <w:rFonts w:ascii="Verdana" w:hAnsi="Verdana"/>
          <w:bCs/>
          <w:sz w:val="20"/>
        </w:rPr>
        <w:t xml:space="preserve">62% of canines </w:t>
      </w:r>
      <w:r w:rsidR="003B1576">
        <w:rPr>
          <w:rFonts w:ascii="Verdana" w:hAnsi="Verdana"/>
          <w:bCs/>
          <w:sz w:val="20"/>
        </w:rPr>
        <w:t xml:space="preserve">choosing chart hits over classical symphonies </w:t>
      </w:r>
    </w:p>
    <w:p w14:paraId="159E7570" w14:textId="7ACF7418" w:rsidR="0008798C" w:rsidRDefault="00E25A5F" w:rsidP="00856430">
      <w:pPr>
        <w:numPr>
          <w:ilvl w:val="0"/>
          <w:numId w:val="1"/>
        </w:numPr>
        <w:snapToGrid w:val="0"/>
        <w:spacing w:line="360" w:lineRule="auto"/>
        <w:jc w:val="both"/>
        <w:rPr>
          <w:rFonts w:ascii="Verdana" w:hAnsi="Verdana"/>
          <w:bCs/>
          <w:sz w:val="20"/>
          <w:szCs w:val="22"/>
        </w:rPr>
      </w:pPr>
      <w:r w:rsidRPr="00B348A7">
        <w:rPr>
          <w:rFonts w:ascii="Verdana" w:hAnsi="Verdana"/>
          <w:bCs/>
          <w:sz w:val="20"/>
          <w:szCs w:val="22"/>
        </w:rPr>
        <w:t>Complimentary v</w:t>
      </w:r>
      <w:r w:rsidR="00455388" w:rsidRPr="00B348A7">
        <w:rPr>
          <w:rFonts w:ascii="Verdana" w:hAnsi="Verdana"/>
          <w:bCs/>
          <w:sz w:val="20"/>
          <w:szCs w:val="22"/>
        </w:rPr>
        <w:t>ideo visualises</w:t>
      </w:r>
      <w:r w:rsidR="005E22A8" w:rsidRPr="00B348A7">
        <w:rPr>
          <w:rFonts w:ascii="Verdana" w:hAnsi="Verdana"/>
          <w:bCs/>
          <w:sz w:val="20"/>
          <w:szCs w:val="22"/>
        </w:rPr>
        <w:t xml:space="preserve"> sound through animal reactions</w:t>
      </w:r>
      <w:r w:rsidR="008C15E3" w:rsidRPr="00B348A7">
        <w:rPr>
          <w:rFonts w:ascii="Verdana" w:hAnsi="Verdana"/>
          <w:bCs/>
          <w:sz w:val="20"/>
          <w:szCs w:val="22"/>
        </w:rPr>
        <w:t xml:space="preserve"> to the </w:t>
      </w:r>
      <w:r w:rsidR="00B93845" w:rsidRPr="00B348A7">
        <w:rPr>
          <w:rFonts w:ascii="Verdana" w:hAnsi="Verdana"/>
          <w:bCs/>
          <w:sz w:val="20"/>
          <w:szCs w:val="22"/>
        </w:rPr>
        <w:t>music</w:t>
      </w:r>
      <w:r w:rsidR="008C15E3" w:rsidRPr="00B348A7">
        <w:rPr>
          <w:rFonts w:ascii="Verdana" w:hAnsi="Verdana"/>
          <w:bCs/>
          <w:sz w:val="20"/>
          <w:szCs w:val="22"/>
        </w:rPr>
        <w:t xml:space="preserve"> of Martin </w:t>
      </w:r>
      <w:proofErr w:type="spellStart"/>
      <w:r w:rsidR="008C15E3" w:rsidRPr="00B348A7">
        <w:rPr>
          <w:rFonts w:ascii="Verdana" w:hAnsi="Verdana"/>
          <w:bCs/>
          <w:sz w:val="20"/>
          <w:szCs w:val="22"/>
        </w:rPr>
        <w:t>Garrix</w:t>
      </w:r>
      <w:r w:rsidR="00414032">
        <w:rPr>
          <w:rFonts w:ascii="Verdana" w:hAnsi="Verdana"/>
          <w:bCs/>
          <w:sz w:val="20"/>
          <w:szCs w:val="22"/>
        </w:rPr>
        <w:t>’s</w:t>
      </w:r>
      <w:proofErr w:type="spellEnd"/>
      <w:r w:rsidR="00414032">
        <w:rPr>
          <w:rFonts w:ascii="Verdana" w:hAnsi="Verdana"/>
          <w:bCs/>
          <w:sz w:val="20"/>
          <w:szCs w:val="22"/>
        </w:rPr>
        <w:t xml:space="preserve"> platinum </w:t>
      </w:r>
      <w:proofErr w:type="spellStart"/>
      <w:r w:rsidR="003B68DA">
        <w:rPr>
          <w:rFonts w:ascii="Verdana" w:hAnsi="Verdana"/>
          <w:bCs/>
          <w:sz w:val="20"/>
          <w:szCs w:val="22"/>
        </w:rPr>
        <w:t>EDM</w:t>
      </w:r>
      <w:proofErr w:type="spellEnd"/>
      <w:r w:rsidR="003B68DA">
        <w:rPr>
          <w:rFonts w:ascii="Verdana" w:hAnsi="Verdana"/>
          <w:bCs/>
          <w:sz w:val="20"/>
          <w:szCs w:val="22"/>
        </w:rPr>
        <w:t xml:space="preserve"> </w:t>
      </w:r>
      <w:r w:rsidR="00414032">
        <w:rPr>
          <w:rFonts w:ascii="Verdana" w:hAnsi="Verdana"/>
          <w:bCs/>
          <w:sz w:val="20"/>
          <w:szCs w:val="22"/>
        </w:rPr>
        <w:t>hit</w:t>
      </w:r>
      <w:r w:rsidR="008C15E3" w:rsidRPr="00B348A7">
        <w:rPr>
          <w:rFonts w:ascii="Verdana" w:hAnsi="Verdana"/>
          <w:bCs/>
          <w:sz w:val="20"/>
          <w:szCs w:val="22"/>
        </w:rPr>
        <w:t xml:space="preserve"> ‘Animals’</w:t>
      </w:r>
      <w:r w:rsidR="00414032">
        <w:rPr>
          <w:rFonts w:ascii="Verdana" w:hAnsi="Verdana"/>
          <w:bCs/>
          <w:sz w:val="20"/>
          <w:szCs w:val="22"/>
        </w:rPr>
        <w:t>,</w:t>
      </w:r>
      <w:r w:rsidR="0008798C">
        <w:rPr>
          <w:rFonts w:ascii="Verdana" w:hAnsi="Verdana"/>
          <w:bCs/>
          <w:sz w:val="20"/>
          <w:szCs w:val="22"/>
        </w:rPr>
        <w:t xml:space="preserve"> and features furry friends partying alongside </w:t>
      </w:r>
      <w:r w:rsidR="00032126" w:rsidRPr="00B348A7">
        <w:rPr>
          <w:rFonts w:ascii="Verdana" w:hAnsi="Verdana"/>
          <w:bCs/>
          <w:sz w:val="20"/>
        </w:rPr>
        <w:t xml:space="preserve">the </w:t>
      </w:r>
      <w:hyperlink r:id="rId9" w:history="1">
        <w:r w:rsidR="00032126" w:rsidRPr="00B348A7">
          <w:rPr>
            <w:rStyle w:val="Hyperkobling"/>
            <w:rFonts w:ascii="Verdana" w:hAnsi="Verdana" w:cs="Calibri"/>
            <w:bCs/>
            <w:color w:val="auto"/>
            <w:sz w:val="20"/>
          </w:rPr>
          <w:t>GTK-XB7</w:t>
        </w:r>
      </w:hyperlink>
      <w:r w:rsidR="00032126" w:rsidRPr="00B348A7">
        <w:rPr>
          <w:rFonts w:ascii="Verdana" w:hAnsi="Verdana"/>
          <w:bCs/>
          <w:sz w:val="20"/>
        </w:rPr>
        <w:t xml:space="preserve"> </w:t>
      </w:r>
      <w:r w:rsidR="003E365C">
        <w:rPr>
          <w:rFonts w:ascii="Verdana" w:hAnsi="Verdana"/>
          <w:bCs/>
          <w:sz w:val="20"/>
        </w:rPr>
        <w:t>one-box high power audio system</w:t>
      </w:r>
      <w:r w:rsidR="0008798C">
        <w:rPr>
          <w:rFonts w:ascii="Verdana" w:hAnsi="Verdana"/>
          <w:bCs/>
          <w:sz w:val="20"/>
          <w:szCs w:val="22"/>
        </w:rPr>
        <w:t>, which combine</w:t>
      </w:r>
      <w:r w:rsidR="00032126">
        <w:rPr>
          <w:rFonts w:ascii="Verdana" w:hAnsi="Verdana"/>
          <w:bCs/>
          <w:sz w:val="20"/>
          <w:szCs w:val="22"/>
        </w:rPr>
        <w:t>s</w:t>
      </w:r>
      <w:r w:rsidR="0008798C" w:rsidRPr="00B348A7">
        <w:rPr>
          <w:rFonts w:ascii="Verdana" w:hAnsi="Verdana"/>
          <w:bCs/>
          <w:sz w:val="20"/>
          <w:szCs w:val="22"/>
        </w:rPr>
        <w:t xml:space="preserve"> Sony’s unique EXTRA BASS™ technology </w:t>
      </w:r>
      <w:r w:rsidR="0008798C">
        <w:rPr>
          <w:rFonts w:ascii="Verdana" w:hAnsi="Verdana"/>
          <w:bCs/>
          <w:sz w:val="20"/>
          <w:szCs w:val="22"/>
        </w:rPr>
        <w:t>with</w:t>
      </w:r>
      <w:r w:rsidR="0008798C" w:rsidRPr="00B348A7">
        <w:rPr>
          <w:rFonts w:ascii="Verdana" w:hAnsi="Verdana"/>
          <w:bCs/>
          <w:sz w:val="20"/>
          <w:szCs w:val="22"/>
        </w:rPr>
        <w:t xml:space="preserve"> vibrant speaker lights</w:t>
      </w:r>
    </w:p>
    <w:p w14:paraId="7A610E4B" w14:textId="52AA79A4" w:rsidR="0008798C" w:rsidRDefault="0008798C" w:rsidP="00786930">
      <w:pPr>
        <w:numPr>
          <w:ilvl w:val="0"/>
          <w:numId w:val="1"/>
        </w:numPr>
        <w:snapToGrid w:val="0"/>
        <w:spacing w:line="360" w:lineRule="auto"/>
        <w:jc w:val="both"/>
        <w:rPr>
          <w:rFonts w:ascii="Verdana" w:hAnsi="Verdana"/>
          <w:bCs/>
          <w:sz w:val="20"/>
          <w:szCs w:val="22"/>
        </w:rPr>
      </w:pPr>
      <w:r w:rsidRPr="0008798C">
        <w:rPr>
          <w:rFonts w:ascii="Verdana" w:hAnsi="Verdana"/>
          <w:bCs/>
          <w:sz w:val="20"/>
          <w:szCs w:val="22"/>
        </w:rPr>
        <w:t xml:space="preserve">The </w:t>
      </w:r>
      <w:r w:rsidRPr="0008798C">
        <w:rPr>
          <w:rFonts w:ascii="Verdana" w:hAnsi="Verdana"/>
          <w:bCs/>
          <w:color w:val="FF0000"/>
          <w:sz w:val="20"/>
          <w:szCs w:val="22"/>
        </w:rPr>
        <w:t xml:space="preserve">‘Party Animals’ </w:t>
      </w:r>
      <w:r w:rsidRPr="0008798C">
        <w:rPr>
          <w:rFonts w:ascii="Verdana" w:hAnsi="Verdana"/>
          <w:bCs/>
          <w:sz w:val="20"/>
          <w:szCs w:val="22"/>
        </w:rPr>
        <w:t xml:space="preserve">video </w:t>
      </w:r>
      <w:r w:rsidR="00032126">
        <w:rPr>
          <w:rFonts w:ascii="Verdana" w:hAnsi="Verdana"/>
          <w:bCs/>
          <w:sz w:val="20"/>
          <w:szCs w:val="22"/>
        </w:rPr>
        <w:t>shows</w:t>
      </w:r>
      <w:r w:rsidR="00A001AA" w:rsidRPr="0008798C">
        <w:rPr>
          <w:rFonts w:ascii="Verdana" w:hAnsi="Verdana"/>
          <w:bCs/>
          <w:sz w:val="20"/>
          <w:szCs w:val="22"/>
        </w:rPr>
        <w:t xml:space="preserve"> rabbit nose scrunches in time to the bassline </w:t>
      </w:r>
      <w:r w:rsidR="00EA08B7">
        <w:rPr>
          <w:rFonts w:ascii="Verdana" w:hAnsi="Verdana"/>
          <w:bCs/>
          <w:sz w:val="20"/>
          <w:szCs w:val="22"/>
        </w:rPr>
        <w:t>and</w:t>
      </w:r>
      <w:r w:rsidR="00A001AA" w:rsidRPr="0008798C">
        <w:rPr>
          <w:rFonts w:ascii="Verdana" w:hAnsi="Verdana"/>
          <w:bCs/>
          <w:sz w:val="20"/>
          <w:szCs w:val="22"/>
        </w:rPr>
        <w:t xml:space="preserve"> long-haired pooches partying to the power of the music to cats synchronised ‘jumping’ on the dancefloor</w:t>
      </w:r>
    </w:p>
    <w:p w14:paraId="62D96FD1" w14:textId="0D79F056" w:rsidR="00414032" w:rsidRPr="00414032" w:rsidRDefault="00B85744" w:rsidP="00414032">
      <w:pPr>
        <w:numPr>
          <w:ilvl w:val="0"/>
          <w:numId w:val="1"/>
        </w:numPr>
        <w:snapToGrid w:val="0"/>
        <w:spacing w:line="360" w:lineRule="auto"/>
        <w:jc w:val="both"/>
        <w:rPr>
          <w:rFonts w:ascii="Verdana" w:hAnsi="Verdana"/>
          <w:bCs/>
          <w:sz w:val="20"/>
        </w:rPr>
      </w:pPr>
      <w:hyperlink r:id="rId10" w:history="1">
        <w:r w:rsidR="00414032" w:rsidRPr="003E365C">
          <w:rPr>
            <w:rStyle w:val="Hyperkobling"/>
            <w:rFonts w:ascii="Verdana" w:hAnsi="Verdana" w:cs="Calibri"/>
            <w:bCs/>
            <w:color w:val="auto"/>
            <w:sz w:val="20"/>
            <w:u w:val="none"/>
          </w:rPr>
          <w:t>The</w:t>
        </w:r>
      </w:hyperlink>
      <w:r w:rsidR="00414032" w:rsidRPr="00B348A7">
        <w:rPr>
          <w:rFonts w:ascii="Verdana" w:hAnsi="Verdana"/>
          <w:bCs/>
          <w:sz w:val="20"/>
        </w:rPr>
        <w:t xml:space="preserve"> </w:t>
      </w:r>
      <w:r w:rsidR="00414032">
        <w:rPr>
          <w:rFonts w:ascii="Verdana" w:hAnsi="Verdana"/>
          <w:bCs/>
          <w:sz w:val="20"/>
        </w:rPr>
        <w:t>one-box high power audio system offers music-lovers soul-shaking sound and</w:t>
      </w:r>
      <w:r w:rsidR="00414032" w:rsidRPr="003E365C">
        <w:rPr>
          <w:rFonts w:ascii="Verdana" w:hAnsi="Verdana"/>
          <w:bCs/>
          <w:sz w:val="20"/>
        </w:rPr>
        <w:t xml:space="preserve"> the biggest bass for the best house parties</w:t>
      </w:r>
    </w:p>
    <w:p w14:paraId="5B659386" w14:textId="77777777" w:rsidR="00414032" w:rsidRPr="00786930" w:rsidRDefault="00414032" w:rsidP="00414032">
      <w:pPr>
        <w:snapToGrid w:val="0"/>
        <w:spacing w:line="360" w:lineRule="auto"/>
        <w:ind w:left="360"/>
        <w:jc w:val="both"/>
        <w:rPr>
          <w:rFonts w:ascii="Verdana" w:hAnsi="Verdana"/>
          <w:bCs/>
          <w:sz w:val="20"/>
          <w:szCs w:val="22"/>
        </w:rPr>
      </w:pPr>
    </w:p>
    <w:p w14:paraId="2FFBA588" w14:textId="77777777" w:rsidR="008C15E3" w:rsidRPr="00B348A7" w:rsidRDefault="00F474F8" w:rsidP="00856430">
      <w:pPr>
        <w:spacing w:line="360" w:lineRule="auto"/>
        <w:jc w:val="center"/>
        <w:rPr>
          <w:rFonts w:ascii="Verdana" w:hAnsi="Verdana"/>
          <w:bCs/>
          <w:sz w:val="20"/>
          <w:szCs w:val="22"/>
        </w:rPr>
      </w:pPr>
      <w:r w:rsidRPr="00B348A7">
        <w:rPr>
          <w:noProof/>
          <w:sz w:val="22"/>
          <w:lang w:val="nb-NO" w:eastAsia="nb-NO"/>
        </w:rPr>
        <w:drawing>
          <wp:inline distT="0" distB="0" distL="0" distR="0" wp14:anchorId="39C76EFB" wp14:editId="32F95B57">
            <wp:extent cx="2201990" cy="14566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8390" cy="1467539"/>
                    </a:xfrm>
                    <a:prstGeom prst="rect">
                      <a:avLst/>
                    </a:prstGeom>
                  </pic:spPr>
                </pic:pic>
              </a:graphicData>
            </a:graphic>
          </wp:inline>
        </w:drawing>
      </w:r>
      <w:r w:rsidRPr="00B348A7">
        <w:rPr>
          <w:noProof/>
          <w:sz w:val="22"/>
          <w:lang w:val="nb-NO" w:eastAsia="nb-NO"/>
        </w:rPr>
        <w:drawing>
          <wp:inline distT="0" distB="0" distL="0" distR="0" wp14:anchorId="2331EF60" wp14:editId="4DB8F663">
            <wp:extent cx="2305050" cy="144008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0645" cy="1462320"/>
                    </a:xfrm>
                    <a:prstGeom prst="rect">
                      <a:avLst/>
                    </a:prstGeom>
                  </pic:spPr>
                </pic:pic>
              </a:graphicData>
            </a:graphic>
          </wp:inline>
        </w:drawing>
      </w:r>
    </w:p>
    <w:p w14:paraId="640A255A" w14:textId="77777777" w:rsidR="00455388" w:rsidRPr="00B348A7" w:rsidRDefault="00455388" w:rsidP="00856430">
      <w:pPr>
        <w:spacing w:line="360" w:lineRule="auto"/>
        <w:jc w:val="both"/>
        <w:rPr>
          <w:rFonts w:ascii="Verdana" w:hAnsi="Verdana"/>
          <w:bCs/>
          <w:sz w:val="20"/>
          <w:szCs w:val="22"/>
        </w:rPr>
      </w:pPr>
    </w:p>
    <w:p w14:paraId="7447CA74" w14:textId="4D05EC2B" w:rsidR="005E505B" w:rsidRPr="00B348A7" w:rsidRDefault="00032126" w:rsidP="00856430">
      <w:pPr>
        <w:spacing w:line="360" w:lineRule="auto"/>
        <w:jc w:val="both"/>
        <w:rPr>
          <w:rFonts w:ascii="Verdana" w:hAnsi="Verdana"/>
          <w:bCs/>
          <w:sz w:val="20"/>
          <w:szCs w:val="22"/>
        </w:rPr>
      </w:pPr>
      <w:r>
        <w:rPr>
          <w:rFonts w:ascii="Verdana" w:hAnsi="Verdana"/>
          <w:bCs/>
          <w:sz w:val="20"/>
          <w:szCs w:val="22"/>
        </w:rPr>
        <w:t xml:space="preserve">To mark the launch of the party perfect </w:t>
      </w:r>
      <w:hyperlink r:id="rId13" w:history="1">
        <w:r w:rsidRPr="00B348A7">
          <w:rPr>
            <w:rStyle w:val="Hyperkobling"/>
            <w:rFonts w:ascii="Verdana" w:hAnsi="Verdana" w:cs="Calibri"/>
            <w:bCs/>
            <w:color w:val="auto"/>
            <w:sz w:val="20"/>
          </w:rPr>
          <w:t>GTK-XB7</w:t>
        </w:r>
      </w:hyperlink>
      <w:r w:rsidRPr="00B348A7">
        <w:rPr>
          <w:rFonts w:ascii="Verdana" w:hAnsi="Verdana"/>
          <w:bCs/>
          <w:sz w:val="20"/>
        </w:rPr>
        <w:t xml:space="preserve"> </w:t>
      </w:r>
      <w:r w:rsidR="003E365C" w:rsidRPr="0055546B">
        <w:rPr>
          <w:rFonts w:ascii="Verdana" w:hAnsi="Verdana"/>
          <w:bCs/>
          <w:sz w:val="20"/>
          <w:szCs w:val="22"/>
        </w:rPr>
        <w:t>one-box high power audio system</w:t>
      </w:r>
      <w:r w:rsidRPr="0055546B">
        <w:rPr>
          <w:rFonts w:ascii="Verdana" w:hAnsi="Verdana"/>
          <w:bCs/>
          <w:sz w:val="20"/>
          <w:szCs w:val="22"/>
        </w:rPr>
        <w:t>, Sony</w:t>
      </w:r>
      <w:r>
        <w:rPr>
          <w:rFonts w:ascii="Verdana" w:hAnsi="Verdana"/>
          <w:bCs/>
          <w:sz w:val="20"/>
          <w:szCs w:val="22"/>
        </w:rPr>
        <w:t xml:space="preserve"> </w:t>
      </w:r>
      <w:r w:rsidRPr="00B348A7">
        <w:rPr>
          <w:rFonts w:ascii="Verdana" w:hAnsi="Verdana"/>
          <w:bCs/>
          <w:sz w:val="20"/>
          <w:szCs w:val="22"/>
        </w:rPr>
        <w:t>has</w:t>
      </w:r>
      <w:r w:rsidR="0074537A">
        <w:rPr>
          <w:rFonts w:ascii="Verdana" w:hAnsi="Verdana"/>
          <w:bCs/>
          <w:sz w:val="20"/>
          <w:szCs w:val="22"/>
        </w:rPr>
        <w:t xml:space="preserve"> created the </w:t>
      </w:r>
      <w:r w:rsidR="0074537A" w:rsidRPr="0055546B">
        <w:rPr>
          <w:rFonts w:ascii="Verdana" w:hAnsi="Verdana"/>
          <w:bCs/>
          <w:sz w:val="20"/>
          <w:szCs w:val="22"/>
        </w:rPr>
        <w:t>Music Preference in Domestic Dogs report</w:t>
      </w:r>
      <w:r w:rsidRPr="0055546B">
        <w:rPr>
          <w:rFonts w:ascii="Verdana" w:hAnsi="Verdana"/>
          <w:bCs/>
          <w:sz w:val="20"/>
          <w:szCs w:val="22"/>
        </w:rPr>
        <w:t xml:space="preserve"> </w:t>
      </w:r>
      <w:r w:rsidR="0013513B" w:rsidRPr="00B348A7">
        <w:rPr>
          <w:rFonts w:ascii="Verdana" w:hAnsi="Verdana"/>
          <w:bCs/>
          <w:sz w:val="20"/>
          <w:szCs w:val="22"/>
        </w:rPr>
        <w:t xml:space="preserve">– a </w:t>
      </w:r>
      <w:r w:rsidR="005E505B" w:rsidRPr="00B348A7">
        <w:rPr>
          <w:rFonts w:ascii="Verdana" w:hAnsi="Verdana"/>
          <w:bCs/>
          <w:sz w:val="20"/>
          <w:szCs w:val="22"/>
        </w:rPr>
        <w:t>scientific study exploring musi</w:t>
      </w:r>
      <w:r w:rsidR="0085589B">
        <w:rPr>
          <w:rFonts w:ascii="Verdana" w:hAnsi="Verdana"/>
          <w:bCs/>
          <w:sz w:val="20"/>
          <w:szCs w:val="22"/>
        </w:rPr>
        <w:t xml:space="preserve">c </w:t>
      </w:r>
      <w:r w:rsidR="000045F4">
        <w:rPr>
          <w:rFonts w:ascii="Verdana" w:hAnsi="Verdana"/>
          <w:bCs/>
          <w:sz w:val="20"/>
          <w:szCs w:val="22"/>
        </w:rPr>
        <w:t xml:space="preserve">preference in household dogs, which </w:t>
      </w:r>
      <w:r w:rsidR="0085589B">
        <w:rPr>
          <w:rFonts w:ascii="Verdana" w:hAnsi="Verdana"/>
          <w:bCs/>
          <w:sz w:val="20"/>
          <w:szCs w:val="22"/>
        </w:rPr>
        <w:t>reveal</w:t>
      </w:r>
      <w:r>
        <w:rPr>
          <w:rFonts w:ascii="Verdana" w:hAnsi="Verdana"/>
          <w:bCs/>
          <w:sz w:val="20"/>
          <w:szCs w:val="22"/>
        </w:rPr>
        <w:t>s</w:t>
      </w:r>
      <w:r w:rsidR="0085589B" w:rsidRPr="00032126">
        <w:rPr>
          <w:rFonts w:ascii="Verdana" w:hAnsi="Verdana"/>
          <w:bCs/>
          <w:sz w:val="20"/>
          <w:szCs w:val="22"/>
        </w:rPr>
        <w:t xml:space="preserve"> canines rate </w:t>
      </w:r>
      <w:r w:rsidR="006B460A">
        <w:rPr>
          <w:rFonts w:ascii="Verdana" w:hAnsi="Verdana"/>
          <w:bCs/>
          <w:sz w:val="20"/>
          <w:szCs w:val="22"/>
        </w:rPr>
        <w:t xml:space="preserve">high-tempo </w:t>
      </w:r>
      <w:r w:rsidR="00D42698">
        <w:rPr>
          <w:rFonts w:ascii="Verdana" w:hAnsi="Verdana"/>
          <w:bCs/>
          <w:sz w:val="20"/>
          <w:szCs w:val="22"/>
        </w:rPr>
        <w:t xml:space="preserve">hits </w:t>
      </w:r>
      <w:r w:rsidR="003B1576">
        <w:rPr>
          <w:rFonts w:ascii="Verdana" w:hAnsi="Verdana"/>
          <w:bCs/>
          <w:sz w:val="20"/>
          <w:szCs w:val="22"/>
        </w:rPr>
        <w:t>over classical concertos</w:t>
      </w:r>
      <w:r w:rsidR="000139BB">
        <w:rPr>
          <w:rFonts w:ascii="Verdana" w:hAnsi="Verdana"/>
          <w:bCs/>
          <w:sz w:val="20"/>
          <w:szCs w:val="22"/>
        </w:rPr>
        <w:t>.</w:t>
      </w:r>
      <w:r w:rsidR="00414032">
        <w:rPr>
          <w:rFonts w:ascii="Verdana" w:hAnsi="Verdana"/>
          <w:bCs/>
          <w:sz w:val="20"/>
          <w:szCs w:val="22"/>
        </w:rPr>
        <w:t xml:space="preserve"> </w:t>
      </w:r>
    </w:p>
    <w:p w14:paraId="012EBF67" w14:textId="77777777" w:rsidR="005E505B" w:rsidRPr="00B348A7" w:rsidRDefault="005E505B" w:rsidP="00856430">
      <w:pPr>
        <w:spacing w:line="360" w:lineRule="auto"/>
        <w:jc w:val="both"/>
        <w:rPr>
          <w:rFonts w:ascii="Verdana" w:hAnsi="Verdana"/>
          <w:bCs/>
          <w:sz w:val="20"/>
          <w:szCs w:val="22"/>
        </w:rPr>
      </w:pPr>
    </w:p>
    <w:p w14:paraId="79717E3F" w14:textId="537ABBA2" w:rsidR="00527FB4" w:rsidRPr="00B348A7" w:rsidRDefault="005E505B" w:rsidP="00856430">
      <w:pPr>
        <w:spacing w:line="360" w:lineRule="auto"/>
        <w:jc w:val="both"/>
        <w:rPr>
          <w:rFonts w:ascii="Verdana" w:hAnsi="Verdana"/>
          <w:bCs/>
          <w:sz w:val="20"/>
          <w:szCs w:val="22"/>
        </w:rPr>
      </w:pPr>
      <w:r w:rsidRPr="00B348A7">
        <w:rPr>
          <w:rFonts w:ascii="Verdana" w:hAnsi="Verdana"/>
          <w:bCs/>
          <w:sz w:val="20"/>
          <w:szCs w:val="22"/>
        </w:rPr>
        <w:t xml:space="preserve">To sit alongside the study, Sony also conducted a </w:t>
      </w:r>
      <w:r w:rsidR="0013513B" w:rsidRPr="00B348A7">
        <w:rPr>
          <w:rFonts w:ascii="Verdana" w:hAnsi="Verdana"/>
          <w:bCs/>
          <w:sz w:val="20"/>
          <w:szCs w:val="22"/>
        </w:rPr>
        <w:t>video and sound experiment</w:t>
      </w:r>
      <w:r w:rsidR="002846A9">
        <w:rPr>
          <w:rFonts w:ascii="Verdana" w:hAnsi="Verdana"/>
          <w:bCs/>
          <w:sz w:val="20"/>
          <w:szCs w:val="22"/>
        </w:rPr>
        <w:t xml:space="preserve"> </w:t>
      </w:r>
      <w:r w:rsidR="0013513B" w:rsidRPr="00B348A7">
        <w:rPr>
          <w:rFonts w:ascii="Verdana" w:hAnsi="Verdana"/>
          <w:bCs/>
          <w:sz w:val="20"/>
          <w:szCs w:val="22"/>
        </w:rPr>
        <w:t>curated by innovative production company Unit 9</w:t>
      </w:r>
      <w:r w:rsidRPr="00B348A7">
        <w:rPr>
          <w:rFonts w:ascii="Verdana" w:hAnsi="Verdana"/>
          <w:bCs/>
          <w:sz w:val="20"/>
          <w:szCs w:val="22"/>
        </w:rPr>
        <w:t>.</w:t>
      </w:r>
      <w:r w:rsidR="0013513B" w:rsidRPr="00B348A7">
        <w:rPr>
          <w:rFonts w:ascii="Verdana" w:hAnsi="Verdana"/>
          <w:bCs/>
          <w:sz w:val="20"/>
          <w:szCs w:val="22"/>
        </w:rPr>
        <w:t xml:space="preserve"> </w:t>
      </w:r>
      <w:r w:rsidRPr="00B348A7">
        <w:rPr>
          <w:rFonts w:ascii="Verdana" w:hAnsi="Verdana"/>
          <w:bCs/>
          <w:sz w:val="20"/>
          <w:szCs w:val="22"/>
        </w:rPr>
        <w:t xml:space="preserve">In the </w:t>
      </w:r>
      <w:r w:rsidR="0074537A" w:rsidRPr="0074537A">
        <w:rPr>
          <w:rFonts w:ascii="Verdana" w:hAnsi="Verdana"/>
          <w:bCs/>
          <w:color w:val="FF0000"/>
          <w:sz w:val="20"/>
          <w:szCs w:val="22"/>
        </w:rPr>
        <w:t xml:space="preserve">‘Party Animals’ </w:t>
      </w:r>
      <w:r w:rsidRPr="00B348A7">
        <w:rPr>
          <w:rFonts w:ascii="Verdana" w:hAnsi="Verdana"/>
          <w:bCs/>
          <w:sz w:val="20"/>
          <w:szCs w:val="22"/>
        </w:rPr>
        <w:t>video, s</w:t>
      </w:r>
      <w:r w:rsidR="0013513B" w:rsidRPr="00B348A7">
        <w:rPr>
          <w:rFonts w:ascii="Verdana" w:hAnsi="Verdana"/>
          <w:bCs/>
          <w:sz w:val="20"/>
          <w:szCs w:val="22"/>
        </w:rPr>
        <w:t xml:space="preserve">ound is visualised </w:t>
      </w:r>
      <w:r w:rsidR="0013513B" w:rsidRPr="00B348A7">
        <w:rPr>
          <w:rFonts w:ascii="Verdana" w:hAnsi="Verdana"/>
          <w:bCs/>
          <w:sz w:val="20"/>
          <w:szCs w:val="22"/>
        </w:rPr>
        <w:lastRenderedPageBreak/>
        <w:t xml:space="preserve">through animal reactions </w:t>
      </w:r>
      <w:r w:rsidR="00A241BF" w:rsidRPr="00B348A7">
        <w:rPr>
          <w:rFonts w:ascii="Verdana" w:hAnsi="Verdana"/>
          <w:bCs/>
          <w:sz w:val="20"/>
          <w:szCs w:val="22"/>
        </w:rPr>
        <w:t>with the help of</w:t>
      </w:r>
      <w:r w:rsidR="0013513B" w:rsidRPr="00B348A7">
        <w:rPr>
          <w:rFonts w:ascii="Verdana" w:hAnsi="Verdana"/>
          <w:bCs/>
          <w:sz w:val="20"/>
          <w:szCs w:val="22"/>
        </w:rPr>
        <w:t xml:space="preserve"> </w:t>
      </w:r>
      <w:r w:rsidR="00527FB4" w:rsidRPr="00B348A7">
        <w:rPr>
          <w:rFonts w:ascii="Verdana" w:hAnsi="Verdana"/>
          <w:bCs/>
          <w:sz w:val="20"/>
          <w:szCs w:val="22"/>
        </w:rPr>
        <w:t>the new</w:t>
      </w:r>
      <w:r w:rsidR="0055546B">
        <w:rPr>
          <w:rFonts w:ascii="Verdana" w:hAnsi="Verdana"/>
          <w:bCs/>
          <w:sz w:val="20"/>
          <w:szCs w:val="22"/>
        </w:rPr>
        <w:t xml:space="preserve"> one-box</w:t>
      </w:r>
      <w:r w:rsidR="00527FB4" w:rsidRPr="00B348A7">
        <w:rPr>
          <w:rFonts w:ascii="Verdana" w:hAnsi="Verdana"/>
          <w:bCs/>
          <w:sz w:val="20"/>
          <w:szCs w:val="22"/>
        </w:rPr>
        <w:t xml:space="preserve"> high powered audio system GTK-XB7</w:t>
      </w:r>
      <w:r w:rsidR="00CA2606">
        <w:rPr>
          <w:rFonts w:ascii="Verdana" w:hAnsi="Verdana"/>
          <w:bCs/>
          <w:sz w:val="20"/>
          <w:szCs w:val="22"/>
        </w:rPr>
        <w:t xml:space="preserve"> to the beat of</w:t>
      </w:r>
      <w:r w:rsidR="0013513B" w:rsidRPr="00B348A7">
        <w:rPr>
          <w:rFonts w:ascii="Verdana" w:hAnsi="Verdana"/>
          <w:bCs/>
          <w:sz w:val="20"/>
          <w:szCs w:val="22"/>
        </w:rPr>
        <w:t xml:space="preserve"> Martin </w:t>
      </w:r>
      <w:proofErr w:type="spellStart"/>
      <w:r w:rsidR="0013513B" w:rsidRPr="00B348A7">
        <w:rPr>
          <w:rFonts w:ascii="Verdana" w:hAnsi="Verdana"/>
          <w:bCs/>
          <w:sz w:val="20"/>
          <w:szCs w:val="22"/>
        </w:rPr>
        <w:t>Garrix</w:t>
      </w:r>
      <w:r w:rsidR="00CA2606">
        <w:rPr>
          <w:rFonts w:ascii="Verdana" w:hAnsi="Verdana"/>
          <w:bCs/>
          <w:sz w:val="20"/>
          <w:szCs w:val="22"/>
        </w:rPr>
        <w:t>’s</w:t>
      </w:r>
      <w:proofErr w:type="spellEnd"/>
      <w:r w:rsidR="0013513B" w:rsidRPr="00B348A7">
        <w:rPr>
          <w:rFonts w:ascii="Verdana" w:hAnsi="Verdana"/>
          <w:bCs/>
          <w:sz w:val="20"/>
          <w:szCs w:val="22"/>
        </w:rPr>
        <w:t xml:space="preserve"> ground breaking </w:t>
      </w:r>
      <w:r w:rsidR="0055546B">
        <w:rPr>
          <w:rFonts w:ascii="Verdana" w:hAnsi="Verdana"/>
          <w:bCs/>
          <w:sz w:val="20"/>
          <w:szCs w:val="22"/>
        </w:rPr>
        <w:t xml:space="preserve">electronic </w:t>
      </w:r>
      <w:r w:rsidR="0013513B" w:rsidRPr="00B348A7">
        <w:rPr>
          <w:rFonts w:ascii="Verdana" w:hAnsi="Verdana"/>
          <w:bCs/>
          <w:sz w:val="20"/>
          <w:szCs w:val="22"/>
        </w:rPr>
        <w:t>dance hit ‘Animals’.</w:t>
      </w:r>
    </w:p>
    <w:p w14:paraId="1205410F" w14:textId="77777777" w:rsidR="005E505B" w:rsidRDefault="005E505B" w:rsidP="00856430">
      <w:pPr>
        <w:spacing w:line="360" w:lineRule="auto"/>
        <w:jc w:val="both"/>
        <w:rPr>
          <w:rFonts w:ascii="Verdana" w:hAnsi="Verdana"/>
          <w:bCs/>
          <w:sz w:val="20"/>
          <w:szCs w:val="22"/>
        </w:rPr>
      </w:pPr>
    </w:p>
    <w:p w14:paraId="6E9D995D" w14:textId="1A5F533E" w:rsidR="005E505B" w:rsidRPr="00B348A7" w:rsidRDefault="0055546B" w:rsidP="00856430">
      <w:pPr>
        <w:spacing w:line="360" w:lineRule="auto"/>
        <w:jc w:val="both"/>
        <w:rPr>
          <w:rFonts w:ascii="Verdana" w:hAnsi="Verdana"/>
          <w:bCs/>
          <w:sz w:val="20"/>
          <w:szCs w:val="22"/>
        </w:rPr>
      </w:pPr>
      <w:r>
        <w:rPr>
          <w:rFonts w:ascii="Verdana" w:hAnsi="Verdana"/>
          <w:bCs/>
          <w:sz w:val="20"/>
          <w:szCs w:val="22"/>
        </w:rPr>
        <w:t xml:space="preserve">Sure to get anyone moving, </w:t>
      </w:r>
      <w:r w:rsidRPr="00B348A7">
        <w:rPr>
          <w:rFonts w:ascii="Verdana" w:hAnsi="Verdana"/>
          <w:bCs/>
          <w:sz w:val="20"/>
          <w:szCs w:val="22"/>
        </w:rPr>
        <w:t xml:space="preserve">the </w:t>
      </w:r>
      <w:proofErr w:type="spellStart"/>
      <w:r w:rsidRPr="00B348A7">
        <w:rPr>
          <w:rFonts w:ascii="Verdana" w:hAnsi="Verdana"/>
          <w:bCs/>
          <w:sz w:val="20"/>
          <w:szCs w:val="22"/>
        </w:rPr>
        <w:t>boombastic</w:t>
      </w:r>
      <w:proofErr w:type="spellEnd"/>
      <w:r w:rsidRPr="00B348A7">
        <w:rPr>
          <w:rFonts w:ascii="Verdana" w:hAnsi="Verdana"/>
          <w:bCs/>
          <w:sz w:val="20"/>
          <w:szCs w:val="22"/>
        </w:rPr>
        <w:t xml:space="preserve"> GTK-XB7 </w:t>
      </w:r>
      <w:r>
        <w:rPr>
          <w:rFonts w:ascii="Verdana" w:hAnsi="Verdana"/>
          <w:bCs/>
          <w:sz w:val="20"/>
          <w:szCs w:val="22"/>
        </w:rPr>
        <w:t>features</w:t>
      </w:r>
      <w:r w:rsidRPr="00B348A7">
        <w:rPr>
          <w:rFonts w:ascii="Verdana" w:hAnsi="Verdana"/>
          <w:bCs/>
          <w:sz w:val="20"/>
          <w:szCs w:val="22"/>
        </w:rPr>
        <w:t xml:space="preserve"> </w:t>
      </w:r>
      <w:r w:rsidRPr="0055546B">
        <w:rPr>
          <w:rFonts w:ascii="Verdana" w:hAnsi="Verdana"/>
          <w:bCs/>
          <w:sz w:val="20"/>
          <w:szCs w:val="22"/>
        </w:rPr>
        <w:t>Sony’s unique EXTRA BASS technology</w:t>
      </w:r>
      <w:r>
        <w:rPr>
          <w:rFonts w:ascii="Verdana" w:hAnsi="Verdana"/>
          <w:bCs/>
          <w:sz w:val="20"/>
          <w:szCs w:val="22"/>
        </w:rPr>
        <w:t>, which</w:t>
      </w:r>
      <w:r w:rsidRPr="0055546B">
        <w:rPr>
          <w:rFonts w:ascii="Verdana" w:hAnsi="Verdana"/>
          <w:bCs/>
          <w:sz w:val="20"/>
          <w:szCs w:val="22"/>
        </w:rPr>
        <w:t xml:space="preserve"> uses DSP technology </w:t>
      </w:r>
      <w:r>
        <w:rPr>
          <w:rFonts w:ascii="Verdana" w:hAnsi="Verdana"/>
          <w:bCs/>
          <w:sz w:val="20"/>
          <w:szCs w:val="22"/>
        </w:rPr>
        <w:t>to ensure m</w:t>
      </w:r>
      <w:r w:rsidRPr="0055546B">
        <w:rPr>
          <w:rFonts w:ascii="Verdana" w:hAnsi="Verdana"/>
          <w:bCs/>
          <w:sz w:val="20"/>
          <w:szCs w:val="22"/>
        </w:rPr>
        <w:t xml:space="preserve">usic sounds and feels even more powerful, with punchy and deep bass notes that define today’s pulsing electronic dance tracks. </w:t>
      </w:r>
      <w:r>
        <w:rPr>
          <w:rFonts w:ascii="Verdana" w:hAnsi="Verdana"/>
          <w:bCs/>
          <w:sz w:val="20"/>
          <w:szCs w:val="22"/>
        </w:rPr>
        <w:t>C</w:t>
      </w:r>
      <w:r w:rsidR="005E505B" w:rsidRPr="00B348A7">
        <w:rPr>
          <w:rFonts w:ascii="Verdana" w:hAnsi="Verdana"/>
          <w:bCs/>
          <w:sz w:val="20"/>
          <w:szCs w:val="22"/>
        </w:rPr>
        <w:t xml:space="preserve">ombined with </w:t>
      </w:r>
      <w:r w:rsidRPr="0055546B">
        <w:rPr>
          <w:rFonts w:ascii="Verdana" w:hAnsi="Verdana"/>
          <w:bCs/>
          <w:sz w:val="20"/>
          <w:szCs w:val="22"/>
        </w:rPr>
        <w:t>3</w:t>
      </w:r>
      <w:r>
        <w:rPr>
          <w:rFonts w:ascii="Verdana" w:hAnsi="Verdana"/>
          <w:bCs/>
          <w:sz w:val="20"/>
          <w:szCs w:val="22"/>
        </w:rPr>
        <w:t>-way multi-colour illumination -</w:t>
      </w:r>
      <w:r w:rsidRPr="0055546B">
        <w:rPr>
          <w:rFonts w:ascii="Verdana" w:hAnsi="Verdana"/>
          <w:bCs/>
          <w:sz w:val="20"/>
          <w:szCs w:val="22"/>
        </w:rPr>
        <w:t xml:space="preserve"> line lights, flashing strobes and speaker lights</w:t>
      </w:r>
      <w:r>
        <w:rPr>
          <w:rFonts w:ascii="Verdana" w:hAnsi="Verdana"/>
          <w:bCs/>
          <w:sz w:val="20"/>
          <w:szCs w:val="22"/>
        </w:rPr>
        <w:t xml:space="preserve"> - that</w:t>
      </w:r>
      <w:r w:rsidRPr="0055546B">
        <w:rPr>
          <w:rFonts w:ascii="Verdana" w:hAnsi="Verdana"/>
          <w:bCs/>
          <w:sz w:val="20"/>
          <w:szCs w:val="22"/>
        </w:rPr>
        <w:t xml:space="preserve"> pulse in synch with the music, </w:t>
      </w:r>
      <w:r>
        <w:rPr>
          <w:rFonts w:ascii="Verdana" w:hAnsi="Verdana"/>
          <w:bCs/>
          <w:sz w:val="20"/>
          <w:szCs w:val="22"/>
        </w:rPr>
        <w:t xml:space="preserve">the </w:t>
      </w:r>
      <w:r w:rsidRPr="00B348A7">
        <w:rPr>
          <w:rFonts w:ascii="Verdana" w:hAnsi="Verdana"/>
          <w:bCs/>
          <w:sz w:val="20"/>
          <w:szCs w:val="22"/>
        </w:rPr>
        <w:t>GTK-XB7</w:t>
      </w:r>
      <w:r>
        <w:rPr>
          <w:rFonts w:ascii="Verdana" w:hAnsi="Verdana"/>
          <w:bCs/>
          <w:sz w:val="20"/>
          <w:szCs w:val="22"/>
        </w:rPr>
        <w:t xml:space="preserve"> brings a</w:t>
      </w:r>
      <w:r w:rsidRPr="0055546B">
        <w:rPr>
          <w:rFonts w:ascii="Verdana" w:hAnsi="Verdana"/>
          <w:bCs/>
          <w:sz w:val="20"/>
          <w:szCs w:val="22"/>
        </w:rPr>
        <w:t xml:space="preserve"> </w:t>
      </w:r>
      <w:r w:rsidR="004D1EDF" w:rsidRPr="00B348A7">
        <w:rPr>
          <w:rFonts w:ascii="Verdana" w:hAnsi="Verdana"/>
          <w:bCs/>
          <w:sz w:val="20"/>
          <w:szCs w:val="22"/>
        </w:rPr>
        <w:t xml:space="preserve">festival feeling to any house party. </w:t>
      </w:r>
    </w:p>
    <w:p w14:paraId="3E297B91" w14:textId="77777777" w:rsidR="0055546B" w:rsidRPr="00B348A7" w:rsidRDefault="0055546B" w:rsidP="00856430">
      <w:pPr>
        <w:spacing w:line="360" w:lineRule="auto"/>
        <w:jc w:val="both"/>
        <w:rPr>
          <w:rFonts w:ascii="Verdana" w:hAnsi="Verdana"/>
          <w:bCs/>
          <w:sz w:val="20"/>
          <w:szCs w:val="22"/>
        </w:rPr>
      </w:pPr>
    </w:p>
    <w:p w14:paraId="4C47A52E" w14:textId="77777777" w:rsidR="005E505B" w:rsidRPr="00B348A7" w:rsidRDefault="005E505B" w:rsidP="00856430">
      <w:pPr>
        <w:spacing w:line="360" w:lineRule="auto"/>
        <w:jc w:val="both"/>
        <w:rPr>
          <w:rFonts w:ascii="Verdana" w:hAnsi="Verdana"/>
          <w:b/>
          <w:bCs/>
          <w:sz w:val="20"/>
          <w:szCs w:val="22"/>
        </w:rPr>
      </w:pPr>
      <w:r w:rsidRPr="00B348A7">
        <w:rPr>
          <w:rFonts w:ascii="Verdana" w:hAnsi="Verdana"/>
          <w:b/>
          <w:bCs/>
          <w:sz w:val="20"/>
          <w:szCs w:val="22"/>
        </w:rPr>
        <w:t>The Study – Canines prefer Beyoncé to Beethoven</w:t>
      </w:r>
    </w:p>
    <w:p w14:paraId="7398ACC6" w14:textId="33571DC9" w:rsidR="00AE4CEB" w:rsidRDefault="0085589B" w:rsidP="00856430">
      <w:pPr>
        <w:spacing w:line="360" w:lineRule="auto"/>
        <w:jc w:val="both"/>
        <w:rPr>
          <w:rFonts w:ascii="Verdana" w:hAnsi="Verdana"/>
          <w:bCs/>
          <w:sz w:val="20"/>
          <w:szCs w:val="22"/>
        </w:rPr>
      </w:pPr>
      <w:r>
        <w:rPr>
          <w:rFonts w:ascii="Verdana" w:hAnsi="Verdana"/>
          <w:bCs/>
          <w:sz w:val="20"/>
          <w:szCs w:val="22"/>
        </w:rPr>
        <w:t>Knowing that music is best enjoyed with our nearest and dearest,</w:t>
      </w:r>
      <w:r w:rsidR="005E505B" w:rsidRPr="00B348A7">
        <w:rPr>
          <w:rFonts w:ascii="Verdana" w:hAnsi="Verdana"/>
          <w:bCs/>
          <w:sz w:val="20"/>
          <w:szCs w:val="22"/>
        </w:rPr>
        <w:t xml:space="preserve"> Sony </w:t>
      </w:r>
      <w:r w:rsidR="00567404">
        <w:rPr>
          <w:rFonts w:ascii="Verdana" w:hAnsi="Verdana"/>
          <w:bCs/>
          <w:sz w:val="20"/>
          <w:szCs w:val="22"/>
        </w:rPr>
        <w:t xml:space="preserve">looked </w:t>
      </w:r>
      <w:r w:rsidR="00856430">
        <w:rPr>
          <w:rFonts w:ascii="Verdana" w:hAnsi="Verdana"/>
          <w:bCs/>
          <w:sz w:val="20"/>
          <w:szCs w:val="22"/>
        </w:rPr>
        <w:t>at what</w:t>
      </w:r>
      <w:r w:rsidR="0008798C">
        <w:rPr>
          <w:rFonts w:ascii="Verdana" w:hAnsi="Verdana"/>
          <w:bCs/>
          <w:sz w:val="20"/>
          <w:szCs w:val="22"/>
        </w:rPr>
        <w:t xml:space="preserve"> man’s best friend </w:t>
      </w:r>
      <w:r>
        <w:rPr>
          <w:rFonts w:ascii="Verdana" w:hAnsi="Verdana"/>
          <w:bCs/>
          <w:sz w:val="20"/>
          <w:szCs w:val="22"/>
        </w:rPr>
        <w:t>w</w:t>
      </w:r>
      <w:r w:rsidR="00856430">
        <w:rPr>
          <w:rFonts w:ascii="Verdana" w:hAnsi="Verdana"/>
          <w:bCs/>
          <w:sz w:val="20"/>
          <w:szCs w:val="22"/>
        </w:rPr>
        <w:t>ould most prefer to tune into</w:t>
      </w:r>
      <w:r w:rsidR="0055546B">
        <w:rPr>
          <w:rFonts w:ascii="Verdana" w:hAnsi="Verdana"/>
          <w:bCs/>
          <w:sz w:val="20"/>
          <w:szCs w:val="22"/>
        </w:rPr>
        <w:t xml:space="preserve"> if given the choice - calming classical concertos or upbeat, high-tempo chart hits</w:t>
      </w:r>
      <w:r w:rsidR="006B460A">
        <w:rPr>
          <w:rFonts w:ascii="Verdana" w:hAnsi="Verdana"/>
          <w:bCs/>
          <w:sz w:val="20"/>
          <w:szCs w:val="22"/>
        </w:rPr>
        <w:t xml:space="preserve">. </w:t>
      </w:r>
      <w:r w:rsidR="00567404">
        <w:rPr>
          <w:rFonts w:ascii="Verdana" w:hAnsi="Verdana"/>
          <w:bCs/>
          <w:sz w:val="20"/>
          <w:szCs w:val="22"/>
        </w:rPr>
        <w:t>Working</w:t>
      </w:r>
      <w:r w:rsidR="005E505B" w:rsidRPr="00B348A7">
        <w:rPr>
          <w:rFonts w:ascii="Verdana" w:hAnsi="Verdana"/>
          <w:bCs/>
          <w:sz w:val="20"/>
          <w:szCs w:val="22"/>
        </w:rPr>
        <w:t xml:space="preserve"> with </w:t>
      </w:r>
      <w:r w:rsidR="001F3D0E">
        <w:rPr>
          <w:rFonts w:ascii="Verdana" w:hAnsi="Verdana"/>
          <w:bCs/>
          <w:sz w:val="20"/>
        </w:rPr>
        <w:t xml:space="preserve">animal perception </w:t>
      </w:r>
      <w:r w:rsidR="001F3D0E" w:rsidRPr="00B348A7">
        <w:rPr>
          <w:rFonts w:ascii="Verdana" w:hAnsi="Verdana"/>
          <w:bCs/>
          <w:sz w:val="20"/>
        </w:rPr>
        <w:t xml:space="preserve">expert </w:t>
      </w:r>
      <w:r w:rsidR="005E505B" w:rsidRPr="00B348A7">
        <w:rPr>
          <w:rFonts w:ascii="Verdana" w:hAnsi="Verdana"/>
          <w:bCs/>
          <w:sz w:val="20"/>
          <w:szCs w:val="22"/>
        </w:rPr>
        <w:t xml:space="preserve">Dr Anna Wilkinson, </w:t>
      </w:r>
      <w:r w:rsidR="002846A9">
        <w:rPr>
          <w:rFonts w:ascii="Verdana" w:hAnsi="Verdana"/>
          <w:bCs/>
          <w:sz w:val="20"/>
          <w:szCs w:val="22"/>
        </w:rPr>
        <w:t xml:space="preserve">who is </w:t>
      </w:r>
      <w:r w:rsidR="001F3D0E">
        <w:rPr>
          <w:rFonts w:ascii="Verdana" w:hAnsi="Verdana"/>
          <w:bCs/>
          <w:sz w:val="20"/>
          <w:szCs w:val="22"/>
        </w:rPr>
        <w:t>a</w:t>
      </w:r>
      <w:r w:rsidR="005E505B" w:rsidRPr="00B348A7">
        <w:rPr>
          <w:rFonts w:ascii="Verdana" w:hAnsi="Verdana"/>
          <w:bCs/>
          <w:sz w:val="20"/>
          <w:szCs w:val="22"/>
        </w:rPr>
        <w:t xml:space="preserve"> member of </w:t>
      </w:r>
      <w:r w:rsidR="00F811BC">
        <w:rPr>
          <w:rFonts w:ascii="Verdana" w:hAnsi="Verdana"/>
          <w:bCs/>
          <w:sz w:val="20"/>
          <w:szCs w:val="22"/>
        </w:rPr>
        <w:t>the</w:t>
      </w:r>
      <w:r w:rsidR="0008798C">
        <w:rPr>
          <w:rFonts w:ascii="Verdana" w:hAnsi="Verdana"/>
          <w:bCs/>
          <w:sz w:val="20"/>
          <w:szCs w:val="22"/>
        </w:rPr>
        <w:t xml:space="preserve"> </w:t>
      </w:r>
      <w:r w:rsidR="005E505B" w:rsidRPr="00B348A7">
        <w:rPr>
          <w:rFonts w:ascii="Verdana" w:hAnsi="Verdana"/>
          <w:bCs/>
          <w:sz w:val="20"/>
          <w:szCs w:val="22"/>
        </w:rPr>
        <w:t>Association for the Study of Animal Behaviour</w:t>
      </w:r>
      <w:r w:rsidR="0008798C">
        <w:rPr>
          <w:rFonts w:ascii="Verdana" w:hAnsi="Verdana"/>
          <w:bCs/>
          <w:sz w:val="20"/>
          <w:szCs w:val="22"/>
        </w:rPr>
        <w:t xml:space="preserve"> (</w:t>
      </w:r>
      <w:proofErr w:type="spellStart"/>
      <w:r w:rsidR="0008798C">
        <w:rPr>
          <w:rFonts w:ascii="Verdana" w:hAnsi="Verdana"/>
          <w:bCs/>
          <w:sz w:val="20"/>
          <w:szCs w:val="22"/>
        </w:rPr>
        <w:t>ASAB</w:t>
      </w:r>
      <w:proofErr w:type="spellEnd"/>
      <w:r w:rsidR="0008798C">
        <w:rPr>
          <w:rFonts w:ascii="Verdana" w:hAnsi="Verdana"/>
          <w:bCs/>
          <w:sz w:val="20"/>
          <w:szCs w:val="22"/>
        </w:rPr>
        <w:t>)</w:t>
      </w:r>
      <w:r w:rsidR="002846A9">
        <w:rPr>
          <w:rFonts w:ascii="Verdana" w:hAnsi="Verdana"/>
          <w:bCs/>
          <w:sz w:val="20"/>
          <w:szCs w:val="22"/>
        </w:rPr>
        <w:t>,</w:t>
      </w:r>
      <w:r w:rsidR="005E505B" w:rsidRPr="00B348A7">
        <w:rPr>
          <w:rFonts w:ascii="Verdana" w:hAnsi="Verdana"/>
          <w:bCs/>
          <w:sz w:val="20"/>
          <w:szCs w:val="22"/>
        </w:rPr>
        <w:t xml:space="preserve"> </w:t>
      </w:r>
      <w:r w:rsidR="00C67A60">
        <w:rPr>
          <w:rFonts w:ascii="Verdana" w:hAnsi="Verdana"/>
          <w:bCs/>
          <w:sz w:val="20"/>
          <w:szCs w:val="22"/>
        </w:rPr>
        <w:t xml:space="preserve">alongside </w:t>
      </w:r>
      <w:r>
        <w:rPr>
          <w:rFonts w:ascii="Verdana" w:hAnsi="Verdana"/>
          <w:bCs/>
          <w:sz w:val="20"/>
          <w:szCs w:val="22"/>
        </w:rPr>
        <w:t xml:space="preserve">PhD student Natalia Albuquerque, Sony </w:t>
      </w:r>
      <w:r w:rsidR="005E505B" w:rsidRPr="00B348A7">
        <w:rPr>
          <w:rFonts w:ascii="Verdana" w:hAnsi="Verdana"/>
          <w:bCs/>
          <w:sz w:val="20"/>
          <w:szCs w:val="22"/>
        </w:rPr>
        <w:t>conduct</w:t>
      </w:r>
      <w:r>
        <w:rPr>
          <w:rFonts w:ascii="Verdana" w:hAnsi="Verdana"/>
          <w:bCs/>
          <w:sz w:val="20"/>
          <w:szCs w:val="22"/>
        </w:rPr>
        <w:t>ed</w:t>
      </w:r>
      <w:r w:rsidR="005E505B" w:rsidRPr="00B348A7">
        <w:rPr>
          <w:rFonts w:ascii="Verdana" w:hAnsi="Verdana"/>
          <w:bCs/>
          <w:sz w:val="20"/>
          <w:szCs w:val="22"/>
        </w:rPr>
        <w:t xml:space="preserve"> the Music Preference in Domestic Dogs</w:t>
      </w:r>
      <w:r>
        <w:rPr>
          <w:rFonts w:ascii="Verdana" w:hAnsi="Verdana"/>
          <w:bCs/>
          <w:sz w:val="20"/>
          <w:szCs w:val="22"/>
        </w:rPr>
        <w:t xml:space="preserve"> study.</w:t>
      </w:r>
      <w:r w:rsidR="002846A9">
        <w:rPr>
          <w:rFonts w:ascii="Verdana" w:hAnsi="Verdana"/>
          <w:bCs/>
          <w:sz w:val="20"/>
          <w:szCs w:val="22"/>
        </w:rPr>
        <w:t xml:space="preserve"> </w:t>
      </w:r>
      <w:proofErr w:type="spellStart"/>
      <w:r w:rsidR="002846A9">
        <w:rPr>
          <w:rFonts w:ascii="Verdana" w:hAnsi="Verdana"/>
          <w:bCs/>
          <w:sz w:val="20"/>
          <w:szCs w:val="22"/>
        </w:rPr>
        <w:t>ASAB</w:t>
      </w:r>
      <w:proofErr w:type="spellEnd"/>
      <w:r w:rsidR="002846A9">
        <w:rPr>
          <w:rFonts w:ascii="Verdana" w:hAnsi="Verdana"/>
          <w:bCs/>
          <w:sz w:val="20"/>
          <w:szCs w:val="22"/>
        </w:rPr>
        <w:t xml:space="preserve"> is a European animal behavioural society dedicated to the study of animal behaviour.</w:t>
      </w:r>
    </w:p>
    <w:p w14:paraId="508D117F" w14:textId="77777777" w:rsidR="0085589B" w:rsidRDefault="0085589B" w:rsidP="00856430">
      <w:pPr>
        <w:spacing w:line="360" w:lineRule="auto"/>
        <w:jc w:val="both"/>
        <w:rPr>
          <w:rFonts w:ascii="Verdana" w:hAnsi="Verdana"/>
          <w:bCs/>
          <w:sz w:val="20"/>
          <w:szCs w:val="22"/>
        </w:rPr>
      </w:pPr>
    </w:p>
    <w:p w14:paraId="02357B01" w14:textId="5FDC15F5" w:rsidR="0085589B" w:rsidRDefault="0085589B" w:rsidP="00724F83">
      <w:pPr>
        <w:spacing w:line="360" w:lineRule="auto"/>
        <w:jc w:val="both"/>
        <w:rPr>
          <w:rFonts w:ascii="Verdana" w:hAnsi="Verdana"/>
          <w:bCs/>
          <w:sz w:val="20"/>
          <w:szCs w:val="22"/>
        </w:rPr>
      </w:pPr>
      <w:r>
        <w:rPr>
          <w:rFonts w:ascii="Verdana" w:hAnsi="Verdana"/>
          <w:bCs/>
          <w:sz w:val="20"/>
          <w:szCs w:val="22"/>
        </w:rPr>
        <w:t>The</w:t>
      </w:r>
      <w:r w:rsidRPr="00B348A7">
        <w:rPr>
          <w:rFonts w:ascii="Verdana" w:hAnsi="Verdana"/>
          <w:bCs/>
          <w:sz w:val="20"/>
          <w:szCs w:val="22"/>
        </w:rPr>
        <w:t xml:space="preserve"> study found a strong fondness of </w:t>
      </w:r>
      <w:r w:rsidR="00D42698">
        <w:rPr>
          <w:rFonts w:ascii="Verdana" w:hAnsi="Verdana"/>
          <w:bCs/>
          <w:sz w:val="20"/>
          <w:szCs w:val="22"/>
        </w:rPr>
        <w:t>chart hits</w:t>
      </w:r>
      <w:r w:rsidRPr="00B348A7">
        <w:rPr>
          <w:rFonts w:ascii="Verdana" w:hAnsi="Verdana"/>
          <w:bCs/>
          <w:sz w:val="20"/>
          <w:szCs w:val="22"/>
        </w:rPr>
        <w:t xml:space="preserve"> over</w:t>
      </w:r>
      <w:r w:rsidR="00D42698">
        <w:rPr>
          <w:rFonts w:ascii="Verdana" w:hAnsi="Verdana"/>
          <w:bCs/>
          <w:sz w:val="20"/>
          <w:szCs w:val="22"/>
        </w:rPr>
        <w:t xml:space="preserve"> well-known</w:t>
      </w:r>
      <w:r w:rsidRPr="00B348A7">
        <w:rPr>
          <w:rFonts w:ascii="Verdana" w:hAnsi="Verdana"/>
          <w:bCs/>
          <w:sz w:val="20"/>
          <w:szCs w:val="22"/>
        </w:rPr>
        <w:t xml:space="preserve"> classical </w:t>
      </w:r>
      <w:r w:rsidR="00D42698">
        <w:rPr>
          <w:rFonts w:ascii="Verdana" w:hAnsi="Verdana"/>
          <w:bCs/>
          <w:sz w:val="20"/>
          <w:szCs w:val="22"/>
        </w:rPr>
        <w:t>concertos</w:t>
      </w:r>
      <w:r w:rsidRPr="00B348A7">
        <w:rPr>
          <w:rFonts w:ascii="Verdana" w:hAnsi="Verdana"/>
          <w:bCs/>
          <w:sz w:val="20"/>
          <w:szCs w:val="22"/>
        </w:rPr>
        <w:t xml:space="preserve">, with 62 per cent of dogs spontaneously choosing to listen to </w:t>
      </w:r>
      <w:r w:rsidR="00D42698">
        <w:rPr>
          <w:rFonts w:ascii="Verdana" w:hAnsi="Verdana"/>
          <w:bCs/>
          <w:sz w:val="20"/>
          <w:szCs w:val="22"/>
        </w:rPr>
        <w:t>modern</w:t>
      </w:r>
      <w:r w:rsidRPr="00B348A7">
        <w:rPr>
          <w:rFonts w:ascii="Verdana" w:hAnsi="Verdana"/>
          <w:bCs/>
          <w:sz w:val="20"/>
          <w:szCs w:val="22"/>
        </w:rPr>
        <w:t xml:space="preserve"> music compared to only 38 per cent</w:t>
      </w:r>
      <w:r w:rsidR="002846A9">
        <w:rPr>
          <w:rFonts w:ascii="Verdana" w:hAnsi="Verdana"/>
          <w:bCs/>
          <w:sz w:val="20"/>
          <w:szCs w:val="22"/>
        </w:rPr>
        <w:t xml:space="preserve"> who</w:t>
      </w:r>
      <w:r w:rsidRPr="00B348A7">
        <w:rPr>
          <w:rFonts w:ascii="Verdana" w:hAnsi="Verdana"/>
          <w:bCs/>
          <w:sz w:val="20"/>
          <w:szCs w:val="22"/>
        </w:rPr>
        <w:t xml:space="preserve"> </w:t>
      </w:r>
      <w:r w:rsidR="002846A9">
        <w:rPr>
          <w:rFonts w:ascii="Verdana" w:hAnsi="Verdana"/>
          <w:bCs/>
          <w:sz w:val="20"/>
          <w:szCs w:val="22"/>
        </w:rPr>
        <w:t>chose</w:t>
      </w:r>
      <w:r w:rsidRPr="00B348A7">
        <w:rPr>
          <w:rFonts w:ascii="Verdana" w:hAnsi="Verdana"/>
          <w:bCs/>
          <w:sz w:val="20"/>
          <w:szCs w:val="22"/>
        </w:rPr>
        <w:t xml:space="preserve"> classical. </w:t>
      </w:r>
      <w:r w:rsidRPr="00EE43C5">
        <w:rPr>
          <w:rFonts w:ascii="Verdana" w:hAnsi="Verdana"/>
          <w:bCs/>
          <w:sz w:val="20"/>
          <w:szCs w:val="22"/>
        </w:rPr>
        <w:t xml:space="preserve">When given 10 choices between </w:t>
      </w:r>
      <w:r w:rsidR="0055546B">
        <w:rPr>
          <w:rFonts w:ascii="Verdana" w:hAnsi="Verdana"/>
          <w:bCs/>
          <w:sz w:val="20"/>
          <w:szCs w:val="22"/>
        </w:rPr>
        <w:t>the two genres</w:t>
      </w:r>
      <w:r w:rsidRPr="00FA51E6">
        <w:rPr>
          <w:rFonts w:ascii="Verdana" w:hAnsi="Verdana"/>
          <w:bCs/>
          <w:sz w:val="20"/>
          <w:szCs w:val="22"/>
        </w:rPr>
        <w:t xml:space="preserve"> in the preference task, dogs chose </w:t>
      </w:r>
      <w:r w:rsidR="00D42698">
        <w:rPr>
          <w:rFonts w:ascii="Verdana" w:hAnsi="Verdana"/>
          <w:bCs/>
          <w:sz w:val="20"/>
          <w:szCs w:val="22"/>
        </w:rPr>
        <w:t>the chart hits</w:t>
      </w:r>
      <w:r w:rsidRPr="00FA51E6">
        <w:rPr>
          <w:rFonts w:ascii="Verdana" w:hAnsi="Verdana"/>
          <w:bCs/>
          <w:sz w:val="20"/>
          <w:szCs w:val="22"/>
        </w:rPr>
        <w:t xml:space="preserve"> si</w:t>
      </w:r>
      <w:r w:rsidR="00786930">
        <w:rPr>
          <w:rFonts w:ascii="Verdana" w:hAnsi="Verdana"/>
          <w:bCs/>
          <w:sz w:val="20"/>
          <w:szCs w:val="22"/>
        </w:rPr>
        <w:t>gnificantly more than classical; w</w:t>
      </w:r>
      <w:r w:rsidR="00856430">
        <w:rPr>
          <w:rFonts w:ascii="Verdana" w:hAnsi="Verdana"/>
          <w:bCs/>
          <w:sz w:val="20"/>
          <w:szCs w:val="22"/>
        </w:rPr>
        <w:t>ith canines</w:t>
      </w:r>
      <w:r>
        <w:rPr>
          <w:rFonts w:ascii="Verdana" w:hAnsi="Verdana"/>
          <w:bCs/>
          <w:sz w:val="20"/>
          <w:szCs w:val="22"/>
        </w:rPr>
        <w:t xml:space="preserve"> more likely to</w:t>
      </w:r>
      <w:r w:rsidRPr="00FA51E6">
        <w:rPr>
          <w:rFonts w:ascii="Verdana" w:hAnsi="Verdana"/>
          <w:bCs/>
          <w:sz w:val="20"/>
          <w:szCs w:val="22"/>
        </w:rPr>
        <w:t xml:space="preserve"> spend more time around the speaker that played </w:t>
      </w:r>
      <w:r w:rsidR="0055546B">
        <w:rPr>
          <w:rFonts w:ascii="Verdana" w:hAnsi="Verdana"/>
          <w:bCs/>
          <w:sz w:val="20"/>
          <w:szCs w:val="22"/>
        </w:rPr>
        <w:t xml:space="preserve">upbeat </w:t>
      </w:r>
      <w:r w:rsidR="006B460A">
        <w:rPr>
          <w:rFonts w:ascii="Verdana" w:hAnsi="Verdana"/>
          <w:bCs/>
          <w:sz w:val="20"/>
          <w:szCs w:val="22"/>
        </w:rPr>
        <w:t xml:space="preserve">chart </w:t>
      </w:r>
      <w:r w:rsidR="0055546B">
        <w:rPr>
          <w:rFonts w:ascii="Verdana" w:hAnsi="Verdana"/>
          <w:bCs/>
          <w:sz w:val="20"/>
          <w:szCs w:val="22"/>
        </w:rPr>
        <w:t>hits</w:t>
      </w:r>
      <w:r w:rsidRPr="00FA51E6">
        <w:rPr>
          <w:rFonts w:ascii="Verdana" w:hAnsi="Verdana"/>
          <w:bCs/>
          <w:sz w:val="20"/>
          <w:szCs w:val="22"/>
        </w:rPr>
        <w:t xml:space="preserve"> tha</w:t>
      </w:r>
      <w:r w:rsidR="00266159">
        <w:rPr>
          <w:rFonts w:ascii="Verdana" w:hAnsi="Verdana"/>
          <w:bCs/>
          <w:sz w:val="20"/>
          <w:szCs w:val="22"/>
        </w:rPr>
        <w:t>n the speaker playing classical;</w:t>
      </w:r>
      <w:r w:rsidRPr="00FA51E6">
        <w:rPr>
          <w:rFonts w:ascii="Verdana" w:hAnsi="Verdana"/>
          <w:bCs/>
          <w:sz w:val="20"/>
          <w:szCs w:val="22"/>
        </w:rPr>
        <w:t xml:space="preserve"> suggesting they enjoyed listening to the </w:t>
      </w:r>
      <w:r w:rsidR="0055546B">
        <w:rPr>
          <w:rFonts w:ascii="Verdana" w:hAnsi="Verdana"/>
          <w:bCs/>
          <w:sz w:val="20"/>
          <w:szCs w:val="22"/>
        </w:rPr>
        <w:t>high-tempo tunes</w:t>
      </w:r>
      <w:r w:rsidR="003B68DA">
        <w:rPr>
          <w:rFonts w:ascii="Verdana" w:hAnsi="Verdana"/>
          <w:bCs/>
          <w:sz w:val="20"/>
          <w:szCs w:val="22"/>
        </w:rPr>
        <w:t xml:space="preserve"> with a beat</w:t>
      </w:r>
      <w:r w:rsidR="00856430">
        <w:rPr>
          <w:rFonts w:ascii="Verdana" w:hAnsi="Verdana"/>
          <w:bCs/>
          <w:sz w:val="20"/>
          <w:szCs w:val="22"/>
        </w:rPr>
        <w:t xml:space="preserve"> more.</w:t>
      </w:r>
      <w:r>
        <w:rPr>
          <w:rFonts w:ascii="Verdana" w:hAnsi="Verdana"/>
          <w:bCs/>
          <w:sz w:val="20"/>
          <w:szCs w:val="22"/>
        </w:rPr>
        <w:t xml:space="preserve"> </w:t>
      </w:r>
      <w:r w:rsidRPr="00B348A7">
        <w:rPr>
          <w:rFonts w:ascii="Verdana" w:hAnsi="Verdana"/>
          <w:bCs/>
          <w:sz w:val="20"/>
          <w:szCs w:val="22"/>
        </w:rPr>
        <w:t xml:space="preserve"> </w:t>
      </w:r>
    </w:p>
    <w:p w14:paraId="3658901E" w14:textId="7D73F977" w:rsidR="0085589B" w:rsidRDefault="0085589B" w:rsidP="00856430">
      <w:pPr>
        <w:spacing w:line="360" w:lineRule="auto"/>
        <w:jc w:val="both"/>
        <w:rPr>
          <w:rFonts w:ascii="Verdana" w:hAnsi="Verdana"/>
          <w:bCs/>
          <w:sz w:val="20"/>
          <w:szCs w:val="22"/>
        </w:rPr>
      </w:pPr>
    </w:p>
    <w:p w14:paraId="1D572DB4" w14:textId="3D901E99" w:rsidR="005E505B" w:rsidRPr="00856430" w:rsidRDefault="0085589B" w:rsidP="00856430">
      <w:pPr>
        <w:spacing w:line="360" w:lineRule="auto"/>
        <w:jc w:val="both"/>
        <w:rPr>
          <w:rFonts w:ascii="Verdana" w:hAnsi="Verdana"/>
          <w:bCs/>
          <w:sz w:val="20"/>
        </w:rPr>
      </w:pPr>
      <w:r w:rsidRPr="00856430">
        <w:rPr>
          <w:rFonts w:ascii="Verdana" w:hAnsi="Verdana"/>
          <w:bCs/>
          <w:sz w:val="20"/>
        </w:rPr>
        <w:t xml:space="preserve">Two </w:t>
      </w:r>
      <w:hyperlink r:id="rId14" w:history="1">
        <w:r w:rsidRPr="001C6B56">
          <w:rPr>
            <w:rStyle w:val="Hyperkobling"/>
            <w:rFonts w:ascii="Verdana" w:hAnsi="Verdana"/>
            <w:bCs/>
            <w:sz w:val="20"/>
          </w:rPr>
          <w:t>Sony GTK-XB7 audio systems</w:t>
        </w:r>
      </w:hyperlink>
      <w:r w:rsidRPr="00856430">
        <w:rPr>
          <w:rFonts w:ascii="Verdana" w:hAnsi="Verdana"/>
          <w:bCs/>
          <w:sz w:val="20"/>
        </w:rPr>
        <w:t xml:space="preserve"> were used during the experiment as means of playing </w:t>
      </w:r>
      <w:r w:rsidR="00D42698">
        <w:rPr>
          <w:rFonts w:ascii="Verdana" w:hAnsi="Verdana"/>
          <w:bCs/>
          <w:sz w:val="20"/>
        </w:rPr>
        <w:t>popular</w:t>
      </w:r>
      <w:r w:rsidRPr="00856430">
        <w:rPr>
          <w:rFonts w:ascii="Verdana" w:hAnsi="Verdana"/>
          <w:bCs/>
          <w:sz w:val="20"/>
        </w:rPr>
        <w:t xml:space="preserve"> or classical music to the canines, with their reactions documented and compared. Music</w:t>
      </w:r>
      <w:r w:rsidR="005E505B" w:rsidRPr="00856430">
        <w:rPr>
          <w:rFonts w:ascii="Verdana" w:hAnsi="Verdana"/>
          <w:bCs/>
          <w:sz w:val="20"/>
        </w:rPr>
        <w:t xml:space="preserve"> was played from both spe</w:t>
      </w:r>
      <w:r w:rsidR="00856430">
        <w:rPr>
          <w:rFonts w:ascii="Verdana" w:hAnsi="Verdana"/>
          <w:bCs/>
          <w:sz w:val="20"/>
        </w:rPr>
        <w:t>akers, one song on each speaker, and s</w:t>
      </w:r>
      <w:r w:rsidR="005E505B" w:rsidRPr="00856430">
        <w:rPr>
          <w:rFonts w:ascii="Verdana" w:hAnsi="Verdana"/>
          <w:bCs/>
          <w:sz w:val="20"/>
        </w:rPr>
        <w:t xml:space="preserve">ongs were presented in pairs and the </w:t>
      </w:r>
      <w:r w:rsidR="002846A9">
        <w:rPr>
          <w:rFonts w:ascii="Verdana" w:hAnsi="Verdana"/>
          <w:bCs/>
          <w:sz w:val="20"/>
        </w:rPr>
        <w:t>placement of the speaker</w:t>
      </w:r>
      <w:r w:rsidR="005E505B" w:rsidRPr="00856430">
        <w:rPr>
          <w:rFonts w:ascii="Verdana" w:hAnsi="Verdana"/>
          <w:bCs/>
          <w:sz w:val="20"/>
        </w:rPr>
        <w:t>, as well as the order of song combinations</w:t>
      </w:r>
      <w:r w:rsidR="00C67A60" w:rsidRPr="00856430">
        <w:rPr>
          <w:rFonts w:ascii="Verdana" w:hAnsi="Verdana"/>
          <w:bCs/>
          <w:sz w:val="20"/>
        </w:rPr>
        <w:t xml:space="preserve"> was randomised</w:t>
      </w:r>
      <w:r w:rsidR="005E505B" w:rsidRPr="00856430">
        <w:rPr>
          <w:rFonts w:ascii="Verdana" w:hAnsi="Verdana"/>
          <w:bCs/>
          <w:sz w:val="20"/>
        </w:rPr>
        <w:t xml:space="preserve">, to ensure an unbiased result. </w:t>
      </w:r>
      <w:r w:rsidR="00856430" w:rsidRPr="00856430">
        <w:rPr>
          <w:rFonts w:ascii="Verdana" w:hAnsi="Verdana"/>
          <w:bCs/>
          <w:sz w:val="20"/>
        </w:rPr>
        <w:t>Stimuli included five famous classical songs, featuring composers such as Mozart and Pachelbel, as well as five famed chart artists from Elvis Presley</w:t>
      </w:r>
      <w:r w:rsidR="006B460A">
        <w:rPr>
          <w:rFonts w:ascii="Verdana" w:hAnsi="Verdana"/>
          <w:bCs/>
          <w:sz w:val="20"/>
        </w:rPr>
        <w:t xml:space="preserve"> and Martin </w:t>
      </w:r>
      <w:proofErr w:type="spellStart"/>
      <w:r w:rsidR="006B460A">
        <w:rPr>
          <w:rFonts w:ascii="Verdana" w:hAnsi="Verdana"/>
          <w:bCs/>
          <w:sz w:val="20"/>
        </w:rPr>
        <w:t>Garrix</w:t>
      </w:r>
      <w:proofErr w:type="spellEnd"/>
      <w:r w:rsidR="00856430" w:rsidRPr="00856430">
        <w:rPr>
          <w:rFonts w:ascii="Verdana" w:hAnsi="Verdana"/>
          <w:bCs/>
          <w:sz w:val="20"/>
        </w:rPr>
        <w:t xml:space="preserve"> to Justin Bieber</w:t>
      </w:r>
      <w:r w:rsidR="006B460A">
        <w:rPr>
          <w:rFonts w:ascii="Verdana" w:hAnsi="Verdana"/>
          <w:bCs/>
          <w:sz w:val="20"/>
        </w:rPr>
        <w:t xml:space="preserve"> and Beyoncé</w:t>
      </w:r>
      <w:r w:rsidR="00856430" w:rsidRPr="00856430">
        <w:rPr>
          <w:rFonts w:ascii="Verdana" w:hAnsi="Verdana"/>
          <w:bCs/>
          <w:sz w:val="20"/>
        </w:rPr>
        <w:t>.</w:t>
      </w:r>
    </w:p>
    <w:p w14:paraId="2DFCAB35" w14:textId="77777777" w:rsidR="005E505B" w:rsidRPr="00B348A7" w:rsidRDefault="005E505B" w:rsidP="00856430">
      <w:pPr>
        <w:spacing w:line="360" w:lineRule="auto"/>
        <w:jc w:val="both"/>
        <w:rPr>
          <w:rFonts w:ascii="Verdana" w:hAnsi="Verdana"/>
          <w:bCs/>
          <w:sz w:val="20"/>
          <w:szCs w:val="22"/>
        </w:rPr>
      </w:pPr>
    </w:p>
    <w:p w14:paraId="5140CEAB" w14:textId="25D57EDF" w:rsidR="00D5684D" w:rsidRPr="00B348A7" w:rsidRDefault="005E505B" w:rsidP="00856430">
      <w:pPr>
        <w:spacing w:line="360" w:lineRule="auto"/>
        <w:jc w:val="both"/>
        <w:rPr>
          <w:rFonts w:ascii="Verdana" w:hAnsi="Verdana"/>
          <w:bCs/>
          <w:sz w:val="20"/>
          <w:szCs w:val="22"/>
        </w:rPr>
      </w:pPr>
      <w:r w:rsidRPr="00B348A7">
        <w:rPr>
          <w:rFonts w:ascii="Verdana" w:hAnsi="Verdana"/>
          <w:b/>
          <w:bCs/>
          <w:sz w:val="20"/>
          <w:szCs w:val="22"/>
        </w:rPr>
        <w:t>When discussing the findings, Dr Anna Wilkinson stated:</w:t>
      </w:r>
      <w:r w:rsidRPr="00B348A7">
        <w:rPr>
          <w:rFonts w:ascii="Verdana" w:hAnsi="Verdana"/>
          <w:bCs/>
          <w:sz w:val="20"/>
          <w:szCs w:val="22"/>
        </w:rPr>
        <w:t xml:space="preserve"> </w:t>
      </w:r>
      <w:r w:rsidR="005E302E" w:rsidRPr="00FA51E6">
        <w:rPr>
          <w:rFonts w:ascii="Verdana" w:hAnsi="Verdana"/>
          <w:bCs/>
          <w:sz w:val="20"/>
          <w:szCs w:val="22"/>
        </w:rPr>
        <w:t xml:space="preserve">“The research shows an interesting difference in musical preference between </w:t>
      </w:r>
      <w:r w:rsidR="00D42698">
        <w:rPr>
          <w:rFonts w:ascii="Verdana" w:hAnsi="Verdana"/>
          <w:bCs/>
          <w:sz w:val="20"/>
          <w:szCs w:val="22"/>
        </w:rPr>
        <w:t>popular</w:t>
      </w:r>
      <w:r w:rsidR="005E302E" w:rsidRPr="00FA51E6">
        <w:rPr>
          <w:rFonts w:ascii="Verdana" w:hAnsi="Verdana"/>
          <w:bCs/>
          <w:sz w:val="20"/>
          <w:szCs w:val="22"/>
        </w:rPr>
        <w:t xml:space="preserve"> and classical music. When </w:t>
      </w:r>
      <w:r w:rsidR="005E302E" w:rsidRPr="00FA51E6">
        <w:rPr>
          <w:rFonts w:ascii="Verdana" w:hAnsi="Verdana"/>
          <w:bCs/>
          <w:sz w:val="20"/>
          <w:szCs w:val="22"/>
        </w:rPr>
        <w:lastRenderedPageBreak/>
        <w:t xml:space="preserve">given ten choices between the music types, dogs consistently chose the Sony GTK-XB7 that played </w:t>
      </w:r>
      <w:r w:rsidR="00D42698">
        <w:rPr>
          <w:rFonts w:ascii="Verdana" w:hAnsi="Verdana"/>
          <w:bCs/>
          <w:sz w:val="20"/>
          <w:szCs w:val="22"/>
        </w:rPr>
        <w:t>popular</w:t>
      </w:r>
      <w:r w:rsidR="005E302E" w:rsidRPr="00FA51E6">
        <w:rPr>
          <w:rFonts w:ascii="Verdana" w:hAnsi="Verdana"/>
          <w:bCs/>
          <w:sz w:val="20"/>
          <w:szCs w:val="22"/>
        </w:rPr>
        <w:t xml:space="preserve"> music more than the one playing classical.”</w:t>
      </w:r>
      <w:r w:rsidR="005E302E" w:rsidRPr="00B348A7" w:rsidDel="005E302E">
        <w:rPr>
          <w:rFonts w:ascii="Verdana" w:hAnsi="Verdana"/>
          <w:bCs/>
          <w:sz w:val="20"/>
          <w:szCs w:val="22"/>
        </w:rPr>
        <w:t xml:space="preserve"> </w:t>
      </w:r>
    </w:p>
    <w:p w14:paraId="0FC0E7D9" w14:textId="77777777" w:rsidR="00BE7AB0" w:rsidRPr="00B348A7" w:rsidRDefault="00BE7AB0" w:rsidP="00856430">
      <w:pPr>
        <w:spacing w:line="360" w:lineRule="auto"/>
        <w:jc w:val="both"/>
        <w:rPr>
          <w:rFonts w:ascii="Verdana" w:hAnsi="Verdana"/>
          <w:bCs/>
          <w:sz w:val="20"/>
          <w:szCs w:val="22"/>
        </w:rPr>
      </w:pPr>
    </w:p>
    <w:p w14:paraId="05DCADBD" w14:textId="77777777" w:rsidR="005E505B" w:rsidRPr="00B348A7" w:rsidRDefault="005E505B" w:rsidP="00856430">
      <w:pPr>
        <w:spacing w:line="360" w:lineRule="auto"/>
        <w:jc w:val="both"/>
        <w:rPr>
          <w:rFonts w:ascii="Verdana" w:hAnsi="Verdana"/>
          <w:b/>
          <w:bCs/>
          <w:sz w:val="20"/>
          <w:szCs w:val="22"/>
        </w:rPr>
      </w:pPr>
      <w:r w:rsidRPr="00B348A7">
        <w:rPr>
          <w:rFonts w:ascii="Verdana" w:hAnsi="Verdana"/>
          <w:b/>
          <w:bCs/>
          <w:sz w:val="20"/>
          <w:szCs w:val="22"/>
        </w:rPr>
        <w:t xml:space="preserve">The video – </w:t>
      </w:r>
      <w:r w:rsidRPr="00097B26">
        <w:rPr>
          <w:rFonts w:ascii="Verdana" w:hAnsi="Verdana"/>
          <w:b/>
          <w:bCs/>
          <w:color w:val="FF0000"/>
          <w:sz w:val="20"/>
          <w:szCs w:val="22"/>
        </w:rPr>
        <w:t>‘Party Animals’</w:t>
      </w:r>
    </w:p>
    <w:p w14:paraId="4D7D21A4" w14:textId="443AE711" w:rsidR="00032126" w:rsidRDefault="00032126" w:rsidP="00032126">
      <w:pPr>
        <w:snapToGrid w:val="0"/>
        <w:spacing w:line="360" w:lineRule="auto"/>
        <w:jc w:val="both"/>
        <w:rPr>
          <w:rFonts w:ascii="Verdana" w:hAnsi="Verdana"/>
          <w:bCs/>
          <w:sz w:val="20"/>
        </w:rPr>
      </w:pPr>
      <w:r w:rsidRPr="00032126">
        <w:rPr>
          <w:rFonts w:ascii="Verdana" w:hAnsi="Verdana"/>
          <w:bCs/>
          <w:sz w:val="20"/>
        </w:rPr>
        <w:t xml:space="preserve">In 2015 the science of </w:t>
      </w:r>
      <w:hyperlink r:id="rId15" w:history="1">
        <w:proofErr w:type="spellStart"/>
        <w:r w:rsidRPr="00B348A7">
          <w:rPr>
            <w:rStyle w:val="Hyperkobling"/>
            <w:rFonts w:ascii="Verdana" w:hAnsi="Verdana"/>
            <w:bCs/>
            <w:color w:val="auto"/>
            <w:sz w:val="20"/>
            <w:szCs w:val="22"/>
          </w:rPr>
          <w:t>Cymatics</w:t>
        </w:r>
        <w:proofErr w:type="spellEnd"/>
      </w:hyperlink>
      <w:r>
        <w:rPr>
          <w:rFonts w:ascii="Verdana" w:hAnsi="Verdana"/>
          <w:bCs/>
          <w:sz w:val="20"/>
        </w:rPr>
        <w:t xml:space="preserve"> was put to the test, t</w:t>
      </w:r>
      <w:r w:rsidRPr="00032126">
        <w:rPr>
          <w:rFonts w:ascii="Verdana" w:hAnsi="Verdana"/>
          <w:bCs/>
          <w:sz w:val="20"/>
        </w:rPr>
        <w:t xml:space="preserve">his year, Sony takes scientific sound experiments to the next level, pairing the </w:t>
      </w:r>
      <w:hyperlink r:id="rId16" w:history="1">
        <w:r w:rsidRPr="00032126">
          <w:rPr>
            <w:rStyle w:val="Hyperkobling"/>
            <w:rFonts w:ascii="Verdana" w:hAnsi="Verdana" w:cs="Calibri"/>
            <w:bCs/>
            <w:color w:val="auto"/>
            <w:sz w:val="20"/>
          </w:rPr>
          <w:t>GTK-XB7</w:t>
        </w:r>
      </w:hyperlink>
      <w:r w:rsidRPr="00032126">
        <w:rPr>
          <w:rFonts w:ascii="Verdana" w:hAnsi="Verdana"/>
          <w:bCs/>
          <w:sz w:val="20"/>
        </w:rPr>
        <w:t xml:space="preserve"> </w:t>
      </w:r>
      <w:r w:rsidR="005B67E0">
        <w:rPr>
          <w:rFonts w:ascii="Verdana" w:hAnsi="Verdana"/>
          <w:bCs/>
          <w:sz w:val="20"/>
        </w:rPr>
        <w:t xml:space="preserve">one-box </w:t>
      </w:r>
      <w:r w:rsidRPr="00032126">
        <w:rPr>
          <w:rFonts w:ascii="Verdana" w:hAnsi="Verdana"/>
          <w:bCs/>
          <w:sz w:val="20"/>
        </w:rPr>
        <w:t>high power</w:t>
      </w:r>
      <w:r w:rsidR="005B67E0">
        <w:rPr>
          <w:rFonts w:ascii="Verdana" w:hAnsi="Verdana"/>
          <w:bCs/>
          <w:sz w:val="20"/>
        </w:rPr>
        <w:t>ed audio system</w:t>
      </w:r>
      <w:r w:rsidRPr="00032126">
        <w:rPr>
          <w:rFonts w:ascii="Verdana" w:hAnsi="Verdana"/>
          <w:bCs/>
          <w:sz w:val="20"/>
        </w:rPr>
        <w:t xml:space="preserve"> with household animals’ reactions to music</w:t>
      </w:r>
      <w:r w:rsidR="00786930">
        <w:rPr>
          <w:rFonts w:ascii="Verdana" w:hAnsi="Verdana"/>
          <w:bCs/>
          <w:sz w:val="20"/>
        </w:rPr>
        <w:t>.</w:t>
      </w:r>
      <w:r w:rsidRPr="00032126">
        <w:rPr>
          <w:rFonts w:ascii="Verdana" w:hAnsi="Verdana"/>
          <w:bCs/>
          <w:sz w:val="20"/>
        </w:rPr>
        <w:t xml:space="preserve"> </w:t>
      </w:r>
    </w:p>
    <w:p w14:paraId="2BA203B8" w14:textId="77777777" w:rsidR="00721815" w:rsidRPr="00032126" w:rsidRDefault="00721815" w:rsidP="00032126">
      <w:pPr>
        <w:snapToGrid w:val="0"/>
        <w:spacing w:line="360" w:lineRule="auto"/>
        <w:jc w:val="both"/>
        <w:rPr>
          <w:rFonts w:ascii="Verdana" w:hAnsi="Verdana"/>
          <w:bCs/>
          <w:sz w:val="20"/>
        </w:rPr>
      </w:pPr>
    </w:p>
    <w:p w14:paraId="7E01E3DA" w14:textId="0029CA78" w:rsidR="00600168" w:rsidRPr="00E25A5F" w:rsidRDefault="00904973" w:rsidP="00856430">
      <w:pPr>
        <w:spacing w:line="360" w:lineRule="auto"/>
        <w:jc w:val="both"/>
        <w:rPr>
          <w:rFonts w:ascii="Verdana" w:hAnsi="Verdana"/>
          <w:bCs/>
          <w:sz w:val="20"/>
          <w:szCs w:val="22"/>
        </w:rPr>
      </w:pPr>
      <w:r w:rsidRPr="00B348A7">
        <w:rPr>
          <w:rFonts w:ascii="Verdana" w:hAnsi="Verdana"/>
          <w:bCs/>
          <w:sz w:val="20"/>
          <w:szCs w:val="22"/>
        </w:rPr>
        <w:t>T</w:t>
      </w:r>
      <w:r w:rsidR="005E505B" w:rsidRPr="00B348A7">
        <w:rPr>
          <w:rFonts w:ascii="Verdana" w:hAnsi="Verdana"/>
          <w:bCs/>
          <w:sz w:val="20"/>
          <w:szCs w:val="22"/>
        </w:rPr>
        <w:t>o bring the study and the GTK-XB7</w:t>
      </w:r>
      <w:r w:rsidR="008A5BA3" w:rsidRPr="00B348A7">
        <w:rPr>
          <w:rFonts w:ascii="Verdana" w:hAnsi="Verdana"/>
          <w:bCs/>
          <w:sz w:val="20"/>
          <w:szCs w:val="22"/>
        </w:rPr>
        <w:t xml:space="preserve"> to life, Sony worked with Unit 9</w:t>
      </w:r>
      <w:r w:rsidR="00786930">
        <w:rPr>
          <w:rFonts w:ascii="Verdana" w:hAnsi="Verdana"/>
          <w:bCs/>
          <w:sz w:val="20"/>
          <w:szCs w:val="22"/>
        </w:rPr>
        <w:t>,</w:t>
      </w:r>
      <w:r w:rsidRPr="00B348A7">
        <w:rPr>
          <w:rFonts w:ascii="Verdana" w:hAnsi="Verdana"/>
          <w:bCs/>
          <w:sz w:val="20"/>
          <w:szCs w:val="22"/>
        </w:rPr>
        <w:t xml:space="preserve"> as well as specialist animal handlers and an onsite vet</w:t>
      </w:r>
      <w:r w:rsidR="00786930">
        <w:rPr>
          <w:rFonts w:ascii="Verdana" w:hAnsi="Verdana"/>
          <w:bCs/>
          <w:sz w:val="20"/>
          <w:szCs w:val="22"/>
        </w:rPr>
        <w:t>,</w:t>
      </w:r>
      <w:r w:rsidR="008A5BA3" w:rsidRPr="00B348A7">
        <w:rPr>
          <w:rFonts w:ascii="Verdana" w:hAnsi="Verdana"/>
          <w:bCs/>
          <w:sz w:val="20"/>
          <w:szCs w:val="22"/>
        </w:rPr>
        <w:t xml:space="preserve"> to create a video that represented the size and scope of a party with the GTK-XB7 through contrast with </w:t>
      </w:r>
      <w:r w:rsidRPr="00B348A7">
        <w:rPr>
          <w:rFonts w:ascii="Verdana" w:hAnsi="Verdana"/>
          <w:bCs/>
          <w:sz w:val="20"/>
          <w:szCs w:val="22"/>
        </w:rPr>
        <w:t>an array of household</w:t>
      </w:r>
      <w:r w:rsidR="0084354F" w:rsidRPr="00B348A7">
        <w:rPr>
          <w:rFonts w:ascii="Verdana" w:hAnsi="Verdana"/>
          <w:bCs/>
          <w:sz w:val="20"/>
          <w:szCs w:val="22"/>
        </w:rPr>
        <w:t xml:space="preserve"> animals.</w:t>
      </w:r>
    </w:p>
    <w:p w14:paraId="298F2B3E" w14:textId="77777777" w:rsidR="00904973" w:rsidRPr="00E25A5F" w:rsidRDefault="00904973" w:rsidP="00856430">
      <w:pPr>
        <w:spacing w:line="360" w:lineRule="auto"/>
        <w:jc w:val="both"/>
        <w:rPr>
          <w:rFonts w:ascii="Verdana" w:hAnsi="Verdana"/>
          <w:bCs/>
          <w:sz w:val="20"/>
          <w:szCs w:val="22"/>
        </w:rPr>
      </w:pPr>
    </w:p>
    <w:p w14:paraId="747AA58A" w14:textId="0D62B14C" w:rsidR="00600168" w:rsidRDefault="008A5BA3" w:rsidP="00856430">
      <w:pPr>
        <w:spacing w:line="360" w:lineRule="auto"/>
        <w:jc w:val="both"/>
        <w:rPr>
          <w:rFonts w:ascii="Verdana" w:hAnsi="Verdana"/>
          <w:bCs/>
          <w:sz w:val="20"/>
          <w:szCs w:val="22"/>
        </w:rPr>
      </w:pPr>
      <w:r w:rsidRPr="00E25A5F">
        <w:rPr>
          <w:rFonts w:ascii="Verdana" w:hAnsi="Verdana"/>
          <w:bCs/>
          <w:sz w:val="20"/>
          <w:szCs w:val="22"/>
        </w:rPr>
        <w:t>The video depicts cats, dogs and rabbits in</w:t>
      </w:r>
      <w:r w:rsidR="00904973" w:rsidRPr="00E25A5F">
        <w:rPr>
          <w:rFonts w:ascii="Verdana" w:hAnsi="Verdana"/>
          <w:bCs/>
          <w:sz w:val="20"/>
          <w:szCs w:val="22"/>
        </w:rPr>
        <w:t xml:space="preserve"> glorious</w:t>
      </w:r>
      <w:r w:rsidRPr="00E25A5F">
        <w:rPr>
          <w:rFonts w:ascii="Verdana" w:hAnsi="Verdana"/>
          <w:bCs/>
          <w:sz w:val="20"/>
          <w:szCs w:val="22"/>
        </w:rPr>
        <w:t xml:space="preserve"> 1000 FPS (</w:t>
      </w:r>
      <w:r w:rsidR="002846A9" w:rsidRPr="00E25A5F">
        <w:rPr>
          <w:rFonts w:ascii="Verdana" w:hAnsi="Verdana"/>
          <w:bCs/>
          <w:sz w:val="20"/>
          <w:szCs w:val="22"/>
        </w:rPr>
        <w:t>frames per second</w:t>
      </w:r>
      <w:r w:rsidRPr="00E25A5F">
        <w:rPr>
          <w:rFonts w:ascii="Verdana" w:hAnsi="Verdana"/>
          <w:bCs/>
          <w:sz w:val="20"/>
          <w:szCs w:val="22"/>
        </w:rPr>
        <w:t xml:space="preserve">) super slow motion as they react to the </w:t>
      </w:r>
      <w:r w:rsidR="00904973" w:rsidRPr="00E25A5F">
        <w:rPr>
          <w:rFonts w:ascii="Verdana" w:hAnsi="Verdana"/>
          <w:bCs/>
          <w:sz w:val="20"/>
          <w:szCs w:val="22"/>
        </w:rPr>
        <w:t xml:space="preserve">music, with each product capability accentuated through a series of </w:t>
      </w:r>
      <w:r w:rsidR="00B64232" w:rsidRPr="00E25A5F">
        <w:rPr>
          <w:rFonts w:ascii="Verdana" w:hAnsi="Verdana"/>
          <w:bCs/>
          <w:sz w:val="20"/>
          <w:szCs w:val="22"/>
        </w:rPr>
        <w:t>‘</w:t>
      </w:r>
      <w:r w:rsidR="00904973" w:rsidRPr="00E25A5F">
        <w:rPr>
          <w:rFonts w:ascii="Verdana" w:hAnsi="Verdana"/>
          <w:bCs/>
          <w:sz w:val="20"/>
          <w:szCs w:val="22"/>
        </w:rPr>
        <w:t>sets</w:t>
      </w:r>
      <w:r w:rsidR="00B64232" w:rsidRPr="00E25A5F">
        <w:rPr>
          <w:rFonts w:ascii="Verdana" w:hAnsi="Verdana"/>
          <w:bCs/>
          <w:sz w:val="20"/>
          <w:szCs w:val="22"/>
        </w:rPr>
        <w:t>’</w:t>
      </w:r>
      <w:r w:rsidRPr="00E25A5F">
        <w:rPr>
          <w:rFonts w:ascii="Verdana" w:hAnsi="Verdana"/>
          <w:bCs/>
          <w:sz w:val="20"/>
          <w:szCs w:val="22"/>
        </w:rPr>
        <w:t xml:space="preserve">. Air blasts recreate the incredible sound pressure of the system, while the environmental lighting matches the </w:t>
      </w:r>
      <w:r w:rsidR="00904973" w:rsidRPr="00E25A5F">
        <w:rPr>
          <w:rFonts w:ascii="Verdana" w:hAnsi="Verdana"/>
          <w:bCs/>
          <w:sz w:val="20"/>
          <w:szCs w:val="22"/>
        </w:rPr>
        <w:t>speaker’s multi-colour illumination</w:t>
      </w:r>
      <w:r w:rsidRPr="00E25A5F">
        <w:rPr>
          <w:rFonts w:ascii="Verdana" w:hAnsi="Verdana"/>
          <w:bCs/>
          <w:sz w:val="20"/>
          <w:szCs w:val="22"/>
        </w:rPr>
        <w:t xml:space="preserve"> LED</w:t>
      </w:r>
      <w:r w:rsidR="00904973" w:rsidRPr="00E25A5F">
        <w:rPr>
          <w:rFonts w:ascii="Verdana" w:hAnsi="Verdana"/>
          <w:bCs/>
          <w:sz w:val="20"/>
          <w:szCs w:val="22"/>
        </w:rPr>
        <w:t>s</w:t>
      </w:r>
      <w:r w:rsidRPr="00E25A5F">
        <w:rPr>
          <w:rFonts w:ascii="Verdana" w:hAnsi="Verdana"/>
          <w:bCs/>
          <w:sz w:val="20"/>
          <w:szCs w:val="22"/>
        </w:rPr>
        <w:t xml:space="preserve"> and strobes</w:t>
      </w:r>
      <w:r w:rsidR="00904973" w:rsidRPr="00E25A5F">
        <w:rPr>
          <w:rFonts w:ascii="Verdana" w:hAnsi="Verdana"/>
          <w:bCs/>
          <w:sz w:val="20"/>
          <w:szCs w:val="22"/>
        </w:rPr>
        <w:t>. One of the highlights of the video is when the EXTRA BASS</w:t>
      </w:r>
      <w:r w:rsidR="004D1EDF" w:rsidRPr="004D1EDF">
        <w:rPr>
          <w:rFonts w:ascii="Verdana" w:hAnsi="Verdana"/>
          <w:bCs/>
          <w:sz w:val="20"/>
          <w:szCs w:val="22"/>
        </w:rPr>
        <w:t>™</w:t>
      </w:r>
      <w:r w:rsidR="00904973" w:rsidRPr="00E25A5F">
        <w:rPr>
          <w:rFonts w:ascii="Verdana" w:hAnsi="Verdana"/>
          <w:bCs/>
          <w:sz w:val="20"/>
          <w:szCs w:val="22"/>
        </w:rPr>
        <w:t xml:space="preserve"> technology is emphasized through a Persian cat enjoying its repose, as it vibrates to the beat in an exposed sub-woofer.</w:t>
      </w:r>
    </w:p>
    <w:p w14:paraId="202D8BEE" w14:textId="77777777" w:rsidR="00600168" w:rsidRDefault="00600168" w:rsidP="00856430">
      <w:pPr>
        <w:spacing w:line="360" w:lineRule="auto"/>
        <w:jc w:val="both"/>
        <w:rPr>
          <w:rFonts w:ascii="Verdana" w:hAnsi="Verdana"/>
          <w:bCs/>
          <w:sz w:val="20"/>
          <w:szCs w:val="22"/>
        </w:rPr>
      </w:pPr>
    </w:p>
    <w:p w14:paraId="0E5DF96A" w14:textId="55EB916D" w:rsidR="00600168" w:rsidRPr="00E25A5F" w:rsidRDefault="00904973" w:rsidP="00856430">
      <w:pPr>
        <w:spacing w:line="360" w:lineRule="auto"/>
        <w:jc w:val="both"/>
        <w:rPr>
          <w:rFonts w:ascii="Verdana" w:hAnsi="Verdana"/>
          <w:bCs/>
          <w:sz w:val="20"/>
          <w:szCs w:val="22"/>
        </w:rPr>
      </w:pPr>
      <w:r w:rsidRPr="00E25A5F">
        <w:rPr>
          <w:rFonts w:ascii="Verdana" w:hAnsi="Verdana"/>
          <w:bCs/>
          <w:sz w:val="20"/>
          <w:szCs w:val="22"/>
        </w:rPr>
        <w:t xml:space="preserve">The </w:t>
      </w:r>
      <w:r w:rsidR="00032126">
        <w:rPr>
          <w:rFonts w:ascii="Verdana" w:hAnsi="Verdana"/>
          <w:bCs/>
          <w:sz w:val="20"/>
          <w:szCs w:val="22"/>
        </w:rPr>
        <w:t>‘purr-</w:t>
      </w:r>
      <w:proofErr w:type="spellStart"/>
      <w:r w:rsidR="00032126">
        <w:rPr>
          <w:rFonts w:ascii="Verdana" w:hAnsi="Verdana"/>
          <w:bCs/>
          <w:sz w:val="20"/>
          <w:szCs w:val="22"/>
        </w:rPr>
        <w:t>fect</w:t>
      </w:r>
      <w:proofErr w:type="spellEnd"/>
      <w:r w:rsidR="00032126">
        <w:rPr>
          <w:rFonts w:ascii="Verdana" w:hAnsi="Verdana"/>
          <w:bCs/>
          <w:sz w:val="20"/>
          <w:szCs w:val="22"/>
        </w:rPr>
        <w:t xml:space="preserve">’ </w:t>
      </w:r>
      <w:r w:rsidRPr="00E25A5F">
        <w:rPr>
          <w:rFonts w:ascii="Verdana" w:hAnsi="Verdana"/>
          <w:bCs/>
          <w:sz w:val="20"/>
          <w:szCs w:val="22"/>
        </w:rPr>
        <w:t xml:space="preserve">party potential of the speaker is also shown through wet and dry animals including Basset Hounds, Persian cats, Hungarian </w:t>
      </w:r>
      <w:proofErr w:type="spellStart"/>
      <w:r w:rsidRPr="00E25A5F">
        <w:rPr>
          <w:rFonts w:ascii="Verdana" w:hAnsi="Verdana"/>
          <w:bCs/>
          <w:sz w:val="20"/>
          <w:szCs w:val="22"/>
        </w:rPr>
        <w:t>Pulis</w:t>
      </w:r>
      <w:proofErr w:type="spellEnd"/>
      <w:r w:rsidRPr="00E25A5F">
        <w:rPr>
          <w:rFonts w:ascii="Verdana" w:hAnsi="Verdana"/>
          <w:bCs/>
          <w:sz w:val="20"/>
          <w:szCs w:val="22"/>
        </w:rPr>
        <w:t xml:space="preserve">, </w:t>
      </w:r>
      <w:proofErr w:type="spellStart"/>
      <w:r w:rsidRPr="00E25A5F">
        <w:rPr>
          <w:rFonts w:ascii="Verdana" w:hAnsi="Verdana"/>
          <w:bCs/>
          <w:sz w:val="20"/>
          <w:szCs w:val="22"/>
        </w:rPr>
        <w:t>Chouchous</w:t>
      </w:r>
      <w:proofErr w:type="spellEnd"/>
      <w:r w:rsidRPr="00E25A5F">
        <w:rPr>
          <w:rFonts w:ascii="Verdana" w:hAnsi="Verdana"/>
          <w:bCs/>
          <w:sz w:val="20"/>
          <w:szCs w:val="22"/>
        </w:rPr>
        <w:t xml:space="preserve"> and rabbits dancing and shaking to the music.</w:t>
      </w:r>
    </w:p>
    <w:p w14:paraId="463603B7" w14:textId="77777777" w:rsidR="00B64232" w:rsidRPr="00E25A5F" w:rsidRDefault="00B64232" w:rsidP="00856430">
      <w:pPr>
        <w:spacing w:line="360" w:lineRule="auto"/>
        <w:jc w:val="both"/>
        <w:rPr>
          <w:rFonts w:ascii="Verdana" w:hAnsi="Verdana"/>
          <w:bCs/>
          <w:sz w:val="20"/>
          <w:szCs w:val="22"/>
        </w:rPr>
      </w:pPr>
    </w:p>
    <w:p w14:paraId="720C0616" w14:textId="1A22177B" w:rsidR="008904AD" w:rsidRDefault="00CB72B0" w:rsidP="00856430">
      <w:pPr>
        <w:spacing w:line="360" w:lineRule="auto"/>
        <w:jc w:val="both"/>
        <w:rPr>
          <w:rFonts w:ascii="Verdana" w:hAnsi="Verdana"/>
          <w:sz w:val="20"/>
        </w:rPr>
      </w:pPr>
      <w:r>
        <w:rPr>
          <w:rFonts w:ascii="Verdana" w:hAnsi="Verdana"/>
          <w:b/>
          <w:bCs/>
          <w:sz w:val="20"/>
        </w:rPr>
        <w:t>Alberto Ayala, Director of Video and Sound at Sony Europe, said on the video</w:t>
      </w:r>
      <w:r>
        <w:rPr>
          <w:rFonts w:ascii="Verdana" w:hAnsi="Verdana"/>
          <w:sz w:val="20"/>
        </w:rPr>
        <w:t xml:space="preserve">: </w:t>
      </w:r>
      <w:r w:rsidRPr="00CB72B0">
        <w:rPr>
          <w:rFonts w:ascii="Verdana" w:hAnsi="Verdana"/>
          <w:bCs/>
          <w:sz w:val="20"/>
          <w:szCs w:val="22"/>
        </w:rPr>
        <w:t>“The XB7 is all about fun; the portability, sound pressure, lights and EXTRA BASS™ means you can bring a top class party with you anywhere. To mark the launch of the new high powered speakers, we wanted to take the fun to the next level – and what better way than to invite our furriest friends to take part in the festivities!”</w:t>
      </w:r>
    </w:p>
    <w:p w14:paraId="28EB7BE3" w14:textId="77777777" w:rsidR="00CB72B0" w:rsidRDefault="00CB72B0" w:rsidP="00856430">
      <w:pPr>
        <w:spacing w:line="360" w:lineRule="auto"/>
        <w:jc w:val="both"/>
        <w:rPr>
          <w:rFonts w:ascii="Verdana" w:hAnsi="Verdana"/>
          <w:bCs/>
          <w:sz w:val="20"/>
          <w:szCs w:val="22"/>
        </w:rPr>
      </w:pPr>
    </w:p>
    <w:p w14:paraId="0C8D1267" w14:textId="22B9F397" w:rsidR="008904AD" w:rsidRPr="006417EF" w:rsidRDefault="008904AD" w:rsidP="00056A77">
      <w:pPr>
        <w:spacing w:line="360" w:lineRule="auto"/>
        <w:rPr>
          <w:rFonts w:ascii="Verdana" w:hAnsi="Verdana"/>
          <w:bCs/>
          <w:sz w:val="20"/>
          <w:szCs w:val="22"/>
        </w:rPr>
      </w:pPr>
      <w:r>
        <w:rPr>
          <w:rFonts w:ascii="Verdana" w:hAnsi="Verdana"/>
          <w:bCs/>
          <w:sz w:val="20"/>
          <w:szCs w:val="22"/>
        </w:rPr>
        <w:t>View the ‘Party Animals’ video here:</w:t>
      </w:r>
      <w:r w:rsidR="00056A77">
        <w:rPr>
          <w:rFonts w:ascii="Verdana" w:hAnsi="Verdana"/>
          <w:bCs/>
          <w:sz w:val="20"/>
          <w:szCs w:val="22"/>
        </w:rPr>
        <w:t xml:space="preserve"> </w:t>
      </w:r>
      <w:r w:rsidR="00056A77" w:rsidRPr="00056A77">
        <w:rPr>
          <w:rFonts w:ascii="Verdana" w:hAnsi="Verdana"/>
          <w:bCs/>
          <w:color w:val="FF0000"/>
          <w:sz w:val="20"/>
          <w:szCs w:val="22"/>
        </w:rPr>
        <w:t>https://www.youtube.com/watch?v=JEk8eeg-OQo&amp;feature=youtu.be</w:t>
      </w:r>
    </w:p>
    <w:p w14:paraId="1B07A780" w14:textId="77777777" w:rsidR="008904AD" w:rsidRPr="006417EF" w:rsidRDefault="008904AD" w:rsidP="008904AD">
      <w:pPr>
        <w:spacing w:line="360" w:lineRule="auto"/>
        <w:jc w:val="both"/>
        <w:rPr>
          <w:rFonts w:ascii="Verdana" w:hAnsi="Verdana"/>
          <w:bCs/>
          <w:sz w:val="20"/>
          <w:szCs w:val="22"/>
        </w:rPr>
      </w:pPr>
    </w:p>
    <w:p w14:paraId="0FB1A82E" w14:textId="77777777" w:rsidR="008904AD" w:rsidRDefault="008904AD" w:rsidP="008904AD">
      <w:pPr>
        <w:spacing w:line="360" w:lineRule="auto"/>
        <w:jc w:val="both"/>
        <w:rPr>
          <w:rFonts w:ascii="Verdana" w:hAnsi="Verdana"/>
          <w:bCs/>
          <w:sz w:val="20"/>
          <w:szCs w:val="22"/>
        </w:rPr>
      </w:pPr>
      <w:r>
        <w:rPr>
          <w:rFonts w:ascii="Verdana" w:hAnsi="Verdana"/>
          <w:bCs/>
          <w:sz w:val="20"/>
          <w:szCs w:val="22"/>
        </w:rPr>
        <w:t xml:space="preserve">To read the full report, </w:t>
      </w:r>
      <w:r w:rsidRPr="00DB4B62">
        <w:rPr>
          <w:rFonts w:ascii="Verdana" w:hAnsi="Verdana"/>
          <w:bCs/>
          <w:sz w:val="20"/>
          <w:szCs w:val="22"/>
        </w:rPr>
        <w:t>please refer to Sony</w:t>
      </w:r>
      <w:r>
        <w:rPr>
          <w:rFonts w:ascii="Verdana" w:hAnsi="Verdana"/>
          <w:bCs/>
          <w:sz w:val="20"/>
          <w:szCs w:val="22"/>
        </w:rPr>
        <w:t xml:space="preserve">’s </w:t>
      </w:r>
      <w:r w:rsidRPr="00DB4B62">
        <w:rPr>
          <w:rFonts w:ascii="Verdana" w:hAnsi="Verdana"/>
          <w:bCs/>
          <w:sz w:val="20"/>
          <w:szCs w:val="22"/>
        </w:rPr>
        <w:t xml:space="preserve">Music Preference in Domestic Dogs study. </w:t>
      </w:r>
    </w:p>
    <w:p w14:paraId="2D8D958C" w14:textId="77777777" w:rsidR="008904AD" w:rsidRDefault="008904AD" w:rsidP="008904AD">
      <w:pPr>
        <w:spacing w:line="360" w:lineRule="auto"/>
        <w:jc w:val="both"/>
        <w:rPr>
          <w:rFonts w:ascii="Verdana" w:hAnsi="Verdana"/>
          <w:bCs/>
          <w:sz w:val="20"/>
          <w:szCs w:val="22"/>
        </w:rPr>
      </w:pPr>
      <w:bookmarkStart w:id="0" w:name="_GoBack"/>
      <w:bookmarkEnd w:id="0"/>
    </w:p>
    <w:p w14:paraId="2BAEF57A" w14:textId="23372F18" w:rsidR="008904AD" w:rsidRDefault="008904AD" w:rsidP="00056A77">
      <w:pPr>
        <w:spacing w:line="360" w:lineRule="auto"/>
        <w:rPr>
          <w:rFonts w:ascii="Verdana" w:hAnsi="Verdana"/>
          <w:bCs/>
          <w:sz w:val="20"/>
          <w:szCs w:val="22"/>
        </w:rPr>
      </w:pPr>
      <w:r>
        <w:rPr>
          <w:rFonts w:ascii="Verdana" w:hAnsi="Verdana"/>
          <w:bCs/>
          <w:sz w:val="20"/>
          <w:szCs w:val="22"/>
        </w:rPr>
        <w:t xml:space="preserve">For further details on the Sony GTK-XB7 one-box high powered audio system, please go to </w:t>
      </w:r>
      <w:r w:rsidR="00056A77" w:rsidRPr="00056A77">
        <w:rPr>
          <w:rFonts w:ascii="Verdana" w:hAnsi="Verdana"/>
          <w:bCs/>
          <w:color w:val="FF0000"/>
          <w:sz w:val="20"/>
          <w:szCs w:val="22"/>
        </w:rPr>
        <w:t>http://www.sony.no/electronics/hi-fi-anlegg/gtk-xb7?cpint=2:HOMEPAGE_THELATEST4SPAN_CES2016GTKXB7_3412</w:t>
      </w:r>
    </w:p>
    <w:p w14:paraId="5D47BE3F" w14:textId="77777777" w:rsidR="00B44E74" w:rsidRDefault="00B44E74" w:rsidP="00856430">
      <w:pPr>
        <w:jc w:val="both"/>
        <w:rPr>
          <w:rFonts w:ascii="Verdana" w:hAnsi="Verdana"/>
          <w:b/>
          <w:bCs/>
          <w:sz w:val="20"/>
          <w:szCs w:val="22"/>
        </w:rPr>
      </w:pPr>
    </w:p>
    <w:p w14:paraId="3A50177D" w14:textId="77777777" w:rsidR="00624811" w:rsidRPr="00DB4B62" w:rsidRDefault="00624811" w:rsidP="00856430">
      <w:pPr>
        <w:jc w:val="both"/>
        <w:rPr>
          <w:rFonts w:ascii="Verdana" w:hAnsi="Verdana"/>
          <w:b/>
          <w:bCs/>
          <w:sz w:val="20"/>
          <w:szCs w:val="22"/>
        </w:rPr>
      </w:pPr>
      <w:r w:rsidRPr="00DB4B62">
        <w:rPr>
          <w:rFonts w:ascii="Verdana" w:hAnsi="Verdana"/>
          <w:b/>
          <w:bCs/>
          <w:sz w:val="20"/>
          <w:szCs w:val="22"/>
        </w:rPr>
        <w:t>Notes to editors</w:t>
      </w:r>
    </w:p>
    <w:p w14:paraId="2DA1E6CF" w14:textId="77777777" w:rsidR="00624811" w:rsidRPr="00DB4B62" w:rsidRDefault="00624811" w:rsidP="00856430">
      <w:pPr>
        <w:jc w:val="both"/>
        <w:rPr>
          <w:rFonts w:ascii="Verdana" w:hAnsi="Verdana"/>
          <w:bCs/>
          <w:sz w:val="20"/>
          <w:szCs w:val="22"/>
        </w:rPr>
      </w:pPr>
    </w:p>
    <w:p w14:paraId="37206938" w14:textId="54014C1B" w:rsidR="00624811" w:rsidRPr="00DB4B62" w:rsidRDefault="00624811" w:rsidP="00856430">
      <w:pPr>
        <w:pStyle w:val="Listeavsnitt"/>
        <w:numPr>
          <w:ilvl w:val="0"/>
          <w:numId w:val="4"/>
        </w:numPr>
        <w:jc w:val="both"/>
        <w:rPr>
          <w:rFonts w:ascii="Verdana" w:hAnsi="Verdana"/>
          <w:bCs/>
          <w:sz w:val="20"/>
        </w:rPr>
      </w:pPr>
      <w:r w:rsidRPr="00DB4B62">
        <w:rPr>
          <w:rFonts w:ascii="Verdana" w:hAnsi="Verdana"/>
          <w:bCs/>
          <w:sz w:val="20"/>
        </w:rPr>
        <w:t>Ethical approval was obtained by the University of Lincoln Ethics Committee,</w:t>
      </w:r>
      <w:r w:rsidR="001F3D0E">
        <w:rPr>
          <w:rFonts w:ascii="Verdana" w:hAnsi="Verdana"/>
          <w:bCs/>
          <w:sz w:val="20"/>
        </w:rPr>
        <w:t xml:space="preserve"> UK,</w:t>
      </w:r>
      <w:r w:rsidRPr="00DB4B62">
        <w:rPr>
          <w:rFonts w:ascii="Verdana" w:hAnsi="Verdana"/>
          <w:bCs/>
          <w:sz w:val="20"/>
        </w:rPr>
        <w:t xml:space="preserve"> as well as signed in</w:t>
      </w:r>
      <w:r w:rsidR="00DB4B62" w:rsidRPr="00DB4B62">
        <w:rPr>
          <w:rFonts w:ascii="Verdana" w:hAnsi="Verdana"/>
          <w:bCs/>
          <w:sz w:val="20"/>
        </w:rPr>
        <w:t>formed consent from the owners</w:t>
      </w:r>
    </w:p>
    <w:p w14:paraId="717150E6" w14:textId="77777777" w:rsidR="00DB4B62" w:rsidRPr="00DB4B62" w:rsidRDefault="00DB4B62" w:rsidP="00856430">
      <w:pPr>
        <w:pStyle w:val="Listeavsnitt"/>
        <w:numPr>
          <w:ilvl w:val="0"/>
          <w:numId w:val="4"/>
        </w:numPr>
        <w:jc w:val="both"/>
        <w:rPr>
          <w:rFonts w:ascii="Verdana" w:hAnsi="Verdana"/>
          <w:bCs/>
          <w:sz w:val="20"/>
        </w:rPr>
      </w:pPr>
      <w:r w:rsidRPr="00DB4B62">
        <w:rPr>
          <w:rFonts w:ascii="Verdana" w:hAnsi="Verdana"/>
          <w:bCs/>
          <w:sz w:val="20"/>
        </w:rPr>
        <w:t xml:space="preserve">Nine adult household dogs of various breeds took </w:t>
      </w:r>
      <w:r w:rsidR="00C67A60">
        <w:rPr>
          <w:rFonts w:ascii="Verdana" w:hAnsi="Verdana"/>
          <w:bCs/>
          <w:sz w:val="20"/>
        </w:rPr>
        <w:t xml:space="preserve">part </w:t>
      </w:r>
      <w:r w:rsidRPr="00DB4B62">
        <w:rPr>
          <w:rFonts w:ascii="Verdana" w:hAnsi="Verdana"/>
          <w:bCs/>
          <w:sz w:val="20"/>
        </w:rPr>
        <w:t xml:space="preserve">in the study </w:t>
      </w:r>
    </w:p>
    <w:p w14:paraId="2339734E" w14:textId="77777777" w:rsidR="00E27C91" w:rsidRPr="00DB4B62" w:rsidRDefault="00E27C91" w:rsidP="00856430">
      <w:pPr>
        <w:pStyle w:val="Listeavsnitt"/>
        <w:numPr>
          <w:ilvl w:val="0"/>
          <w:numId w:val="4"/>
        </w:numPr>
        <w:jc w:val="both"/>
        <w:rPr>
          <w:rFonts w:ascii="Verdana" w:hAnsi="Verdana"/>
          <w:bCs/>
          <w:sz w:val="20"/>
        </w:rPr>
      </w:pPr>
      <w:r w:rsidRPr="00DB4B62">
        <w:rPr>
          <w:rFonts w:ascii="Verdana" w:hAnsi="Verdana"/>
          <w:bCs/>
          <w:sz w:val="20"/>
        </w:rPr>
        <w:t>Stimuli (songs) that formed experiment -</w:t>
      </w:r>
    </w:p>
    <w:tbl>
      <w:tblPr>
        <w:tblStyle w:val="Tabellrutenett"/>
        <w:tblW w:w="0" w:type="auto"/>
        <w:tblInd w:w="704" w:type="dxa"/>
        <w:tblLook w:val="04A0" w:firstRow="1" w:lastRow="0" w:firstColumn="1" w:lastColumn="0" w:noHBand="0" w:noVBand="1"/>
      </w:tblPr>
      <w:tblGrid>
        <w:gridCol w:w="4111"/>
        <w:gridCol w:w="4201"/>
      </w:tblGrid>
      <w:tr w:rsidR="00E27C91" w:rsidRPr="00DB4B62" w14:paraId="4D6DBEF7" w14:textId="77777777" w:rsidTr="00E27C91">
        <w:tc>
          <w:tcPr>
            <w:tcW w:w="4111" w:type="dxa"/>
          </w:tcPr>
          <w:p w14:paraId="6E09329A" w14:textId="2AB4E1A8" w:rsidR="00E27C91" w:rsidRPr="00DB4B62" w:rsidRDefault="00D42698" w:rsidP="00856430">
            <w:pPr>
              <w:jc w:val="both"/>
              <w:rPr>
                <w:rFonts w:ascii="Verdana" w:hAnsi="Verdana"/>
                <w:b/>
                <w:bCs/>
                <w:sz w:val="20"/>
                <w:szCs w:val="22"/>
              </w:rPr>
            </w:pPr>
            <w:r>
              <w:rPr>
                <w:rFonts w:ascii="Verdana" w:hAnsi="Verdana"/>
                <w:b/>
                <w:bCs/>
                <w:sz w:val="20"/>
                <w:szCs w:val="22"/>
              </w:rPr>
              <w:t>Popular</w:t>
            </w:r>
            <w:r w:rsidR="00E27C91" w:rsidRPr="00DB4B62">
              <w:rPr>
                <w:rFonts w:ascii="Verdana" w:hAnsi="Verdana"/>
                <w:b/>
                <w:bCs/>
                <w:sz w:val="20"/>
                <w:szCs w:val="22"/>
              </w:rPr>
              <w:t xml:space="preserve"> Music</w:t>
            </w:r>
          </w:p>
        </w:tc>
        <w:tc>
          <w:tcPr>
            <w:tcW w:w="4201" w:type="dxa"/>
          </w:tcPr>
          <w:p w14:paraId="71E731C8" w14:textId="77777777" w:rsidR="00E27C91" w:rsidRPr="00DB4B62" w:rsidRDefault="00E27C91" w:rsidP="00856430">
            <w:pPr>
              <w:jc w:val="both"/>
              <w:rPr>
                <w:rFonts w:ascii="Verdana" w:hAnsi="Verdana"/>
                <w:b/>
                <w:bCs/>
                <w:sz w:val="20"/>
                <w:szCs w:val="22"/>
              </w:rPr>
            </w:pPr>
            <w:r w:rsidRPr="00DB4B62">
              <w:rPr>
                <w:rFonts w:ascii="Verdana" w:hAnsi="Verdana"/>
                <w:b/>
                <w:bCs/>
                <w:sz w:val="20"/>
                <w:szCs w:val="22"/>
              </w:rPr>
              <w:t>Classical Music</w:t>
            </w:r>
          </w:p>
        </w:tc>
      </w:tr>
      <w:tr w:rsidR="00E27C91" w:rsidRPr="00DB4B62" w14:paraId="3F139022" w14:textId="77777777" w:rsidTr="00E27C91">
        <w:tc>
          <w:tcPr>
            <w:tcW w:w="4111" w:type="dxa"/>
          </w:tcPr>
          <w:p w14:paraId="0643E692" w14:textId="77777777" w:rsidR="00E27C91" w:rsidRPr="00DB4B62" w:rsidRDefault="00E27C91" w:rsidP="00856430">
            <w:pPr>
              <w:jc w:val="both"/>
              <w:rPr>
                <w:rFonts w:ascii="Verdana" w:hAnsi="Verdana"/>
                <w:bCs/>
                <w:sz w:val="20"/>
                <w:szCs w:val="22"/>
              </w:rPr>
            </w:pPr>
            <w:r w:rsidRPr="00DB4B62">
              <w:rPr>
                <w:rFonts w:ascii="Verdana" w:hAnsi="Verdana"/>
                <w:bCs/>
                <w:sz w:val="20"/>
                <w:szCs w:val="22"/>
              </w:rPr>
              <w:t>What do U mean, Justin Bieber</w:t>
            </w:r>
          </w:p>
        </w:tc>
        <w:tc>
          <w:tcPr>
            <w:tcW w:w="4201" w:type="dxa"/>
          </w:tcPr>
          <w:p w14:paraId="75F12489" w14:textId="77777777" w:rsidR="00E27C91" w:rsidRPr="00DB4B62" w:rsidRDefault="00E27C91" w:rsidP="00856430">
            <w:pPr>
              <w:jc w:val="both"/>
              <w:rPr>
                <w:rFonts w:ascii="Verdana" w:hAnsi="Verdana"/>
                <w:bCs/>
                <w:sz w:val="20"/>
                <w:szCs w:val="22"/>
              </w:rPr>
            </w:pPr>
            <w:r w:rsidRPr="00DB4B62">
              <w:rPr>
                <w:rFonts w:ascii="Verdana" w:hAnsi="Verdana"/>
                <w:bCs/>
                <w:sz w:val="20"/>
                <w:szCs w:val="22"/>
              </w:rPr>
              <w:t>Canon in D, Pachelbel</w:t>
            </w:r>
          </w:p>
        </w:tc>
      </w:tr>
      <w:tr w:rsidR="00E27C91" w:rsidRPr="00DB4B62" w14:paraId="5021E1FA" w14:textId="77777777" w:rsidTr="00E27C91">
        <w:tc>
          <w:tcPr>
            <w:tcW w:w="4111" w:type="dxa"/>
          </w:tcPr>
          <w:p w14:paraId="42BF37E3" w14:textId="77777777" w:rsidR="00E27C91" w:rsidRPr="00DB4B62" w:rsidRDefault="00E27C91" w:rsidP="00856430">
            <w:pPr>
              <w:jc w:val="both"/>
              <w:rPr>
                <w:rFonts w:ascii="Verdana" w:hAnsi="Verdana"/>
                <w:bCs/>
                <w:sz w:val="20"/>
                <w:szCs w:val="22"/>
              </w:rPr>
            </w:pPr>
            <w:r w:rsidRPr="00DB4B62">
              <w:rPr>
                <w:rFonts w:ascii="Verdana" w:hAnsi="Verdana"/>
                <w:bCs/>
                <w:sz w:val="20"/>
                <w:szCs w:val="22"/>
              </w:rPr>
              <w:t>Shake it off, Taylor Swift</w:t>
            </w:r>
          </w:p>
          <w:p w14:paraId="3CCFD9AD" w14:textId="77777777" w:rsidR="00E27C91" w:rsidRPr="00DB4B62" w:rsidRDefault="00E27C91" w:rsidP="00856430">
            <w:pPr>
              <w:jc w:val="both"/>
              <w:rPr>
                <w:rFonts w:ascii="Verdana" w:hAnsi="Verdana"/>
                <w:bCs/>
                <w:sz w:val="20"/>
                <w:szCs w:val="22"/>
              </w:rPr>
            </w:pPr>
          </w:p>
        </w:tc>
        <w:tc>
          <w:tcPr>
            <w:tcW w:w="4201" w:type="dxa"/>
          </w:tcPr>
          <w:p w14:paraId="0CDE885C" w14:textId="77777777" w:rsidR="00E27C91" w:rsidRPr="00DB4B62" w:rsidRDefault="00E27C91" w:rsidP="00856430">
            <w:pPr>
              <w:jc w:val="both"/>
              <w:rPr>
                <w:rFonts w:ascii="Verdana" w:hAnsi="Verdana"/>
                <w:bCs/>
                <w:sz w:val="20"/>
                <w:szCs w:val="22"/>
              </w:rPr>
            </w:pPr>
            <w:r w:rsidRPr="00DB4B62">
              <w:rPr>
                <w:rFonts w:ascii="Verdana" w:hAnsi="Verdana"/>
                <w:bCs/>
                <w:sz w:val="20"/>
                <w:szCs w:val="22"/>
              </w:rPr>
              <w:t>Dance of the sugar plum fairy, Tchaikovsky</w:t>
            </w:r>
          </w:p>
        </w:tc>
      </w:tr>
      <w:tr w:rsidR="005E302E" w:rsidRPr="00DB4B62" w14:paraId="529C2C2F" w14:textId="77777777" w:rsidTr="00E27C91">
        <w:tc>
          <w:tcPr>
            <w:tcW w:w="4111" w:type="dxa"/>
          </w:tcPr>
          <w:p w14:paraId="3EE70245" w14:textId="77777777" w:rsidR="005E302E" w:rsidRPr="00DB4B62" w:rsidRDefault="005E302E" w:rsidP="00856430">
            <w:pPr>
              <w:jc w:val="both"/>
              <w:rPr>
                <w:rFonts w:ascii="Verdana" w:hAnsi="Verdana"/>
                <w:bCs/>
                <w:sz w:val="20"/>
                <w:szCs w:val="22"/>
              </w:rPr>
            </w:pPr>
            <w:r>
              <w:rPr>
                <w:rFonts w:ascii="Verdana" w:hAnsi="Verdana"/>
                <w:bCs/>
                <w:sz w:val="20"/>
                <w:szCs w:val="22"/>
              </w:rPr>
              <w:t xml:space="preserve">Single Ladies, </w:t>
            </w:r>
            <w:proofErr w:type="spellStart"/>
            <w:r>
              <w:rPr>
                <w:rFonts w:ascii="Verdana" w:hAnsi="Verdana"/>
                <w:bCs/>
                <w:sz w:val="20"/>
                <w:szCs w:val="22"/>
              </w:rPr>
              <w:t>Beyonce</w:t>
            </w:r>
            <w:proofErr w:type="spellEnd"/>
          </w:p>
        </w:tc>
        <w:tc>
          <w:tcPr>
            <w:tcW w:w="4201" w:type="dxa"/>
          </w:tcPr>
          <w:p w14:paraId="3F4EF1B9" w14:textId="77777777" w:rsidR="005E302E" w:rsidRPr="00DB4B62" w:rsidRDefault="005E302E" w:rsidP="00856430">
            <w:pPr>
              <w:jc w:val="both"/>
              <w:rPr>
                <w:rFonts w:ascii="Verdana" w:hAnsi="Verdana"/>
                <w:bCs/>
                <w:sz w:val="20"/>
                <w:szCs w:val="22"/>
              </w:rPr>
            </w:pPr>
            <w:proofErr w:type="spellStart"/>
            <w:r w:rsidRPr="00DB4B62">
              <w:rPr>
                <w:rFonts w:ascii="Verdana" w:hAnsi="Verdana"/>
                <w:bCs/>
                <w:sz w:val="20"/>
                <w:szCs w:val="22"/>
              </w:rPr>
              <w:t>Eine</w:t>
            </w:r>
            <w:proofErr w:type="spellEnd"/>
            <w:r w:rsidRPr="00DB4B62">
              <w:rPr>
                <w:rFonts w:ascii="Verdana" w:hAnsi="Verdana"/>
                <w:bCs/>
                <w:sz w:val="20"/>
                <w:szCs w:val="22"/>
              </w:rPr>
              <w:t xml:space="preserve"> </w:t>
            </w:r>
            <w:proofErr w:type="spellStart"/>
            <w:r w:rsidRPr="00DB4B62">
              <w:rPr>
                <w:rFonts w:ascii="Verdana" w:hAnsi="Verdana"/>
                <w:bCs/>
                <w:sz w:val="20"/>
                <w:szCs w:val="22"/>
              </w:rPr>
              <w:t>Kleine</w:t>
            </w:r>
            <w:proofErr w:type="spellEnd"/>
            <w:r w:rsidRPr="00DB4B62">
              <w:rPr>
                <w:rFonts w:ascii="Verdana" w:hAnsi="Verdana"/>
                <w:bCs/>
                <w:sz w:val="20"/>
                <w:szCs w:val="22"/>
              </w:rPr>
              <w:t xml:space="preserve"> </w:t>
            </w:r>
            <w:proofErr w:type="spellStart"/>
            <w:r w:rsidRPr="00DB4B62">
              <w:rPr>
                <w:rFonts w:ascii="Verdana" w:hAnsi="Verdana"/>
                <w:bCs/>
                <w:sz w:val="20"/>
                <w:szCs w:val="22"/>
              </w:rPr>
              <w:t>Nachtmusik</w:t>
            </w:r>
            <w:proofErr w:type="spellEnd"/>
            <w:r w:rsidRPr="00DB4B62">
              <w:rPr>
                <w:rFonts w:ascii="Verdana" w:hAnsi="Verdana"/>
                <w:bCs/>
                <w:sz w:val="20"/>
                <w:szCs w:val="22"/>
              </w:rPr>
              <w:t>, Mozart</w:t>
            </w:r>
          </w:p>
        </w:tc>
      </w:tr>
      <w:tr w:rsidR="005E302E" w:rsidRPr="00DB4B62" w14:paraId="307C6250" w14:textId="77777777" w:rsidTr="00E27C91">
        <w:tc>
          <w:tcPr>
            <w:tcW w:w="4111" w:type="dxa"/>
          </w:tcPr>
          <w:p w14:paraId="3BF79646" w14:textId="77777777" w:rsidR="005E302E" w:rsidRPr="00DB4B62" w:rsidRDefault="005E302E" w:rsidP="00856430">
            <w:pPr>
              <w:jc w:val="both"/>
              <w:rPr>
                <w:rFonts w:ascii="Verdana" w:hAnsi="Verdana"/>
                <w:bCs/>
                <w:sz w:val="20"/>
                <w:szCs w:val="22"/>
              </w:rPr>
            </w:pPr>
            <w:r w:rsidRPr="00DB4B62">
              <w:rPr>
                <w:rFonts w:ascii="Verdana" w:hAnsi="Verdana"/>
                <w:bCs/>
                <w:sz w:val="20"/>
                <w:szCs w:val="22"/>
              </w:rPr>
              <w:t>Animal</w:t>
            </w:r>
            <w:r>
              <w:rPr>
                <w:rFonts w:ascii="Verdana" w:hAnsi="Verdana"/>
                <w:bCs/>
                <w:sz w:val="20"/>
                <w:szCs w:val="22"/>
              </w:rPr>
              <w:t>s</w:t>
            </w:r>
            <w:r w:rsidRPr="00DB4B62">
              <w:rPr>
                <w:rFonts w:ascii="Verdana" w:hAnsi="Verdana"/>
                <w:bCs/>
                <w:sz w:val="20"/>
                <w:szCs w:val="22"/>
              </w:rPr>
              <w:t xml:space="preserve">, Martin </w:t>
            </w:r>
            <w:proofErr w:type="spellStart"/>
            <w:r w:rsidRPr="00DB4B62">
              <w:rPr>
                <w:rFonts w:ascii="Verdana" w:hAnsi="Verdana"/>
                <w:bCs/>
                <w:sz w:val="20"/>
                <w:szCs w:val="22"/>
              </w:rPr>
              <w:t>Garrix</w:t>
            </w:r>
            <w:proofErr w:type="spellEnd"/>
          </w:p>
        </w:tc>
        <w:tc>
          <w:tcPr>
            <w:tcW w:w="4201" w:type="dxa"/>
          </w:tcPr>
          <w:p w14:paraId="244CC709" w14:textId="77777777" w:rsidR="005E302E" w:rsidRPr="00DB4B62" w:rsidRDefault="005E302E" w:rsidP="00856430">
            <w:pPr>
              <w:jc w:val="both"/>
              <w:rPr>
                <w:rFonts w:ascii="Verdana" w:hAnsi="Verdana"/>
                <w:bCs/>
                <w:sz w:val="20"/>
                <w:szCs w:val="22"/>
              </w:rPr>
            </w:pPr>
            <w:r w:rsidRPr="00DB4B62">
              <w:rPr>
                <w:rFonts w:ascii="Verdana" w:hAnsi="Verdana"/>
                <w:bCs/>
                <w:sz w:val="20"/>
                <w:szCs w:val="22"/>
              </w:rPr>
              <w:t>Orchestral Suite No. 3 in D Major, Bach</w:t>
            </w:r>
          </w:p>
        </w:tc>
      </w:tr>
      <w:tr w:rsidR="005E302E" w:rsidRPr="00DB4B62" w14:paraId="049D56ED" w14:textId="77777777" w:rsidTr="00E27C91">
        <w:tc>
          <w:tcPr>
            <w:tcW w:w="4111" w:type="dxa"/>
          </w:tcPr>
          <w:p w14:paraId="2ED459D3" w14:textId="77777777" w:rsidR="005E302E" w:rsidRPr="00DB4B62" w:rsidRDefault="005E302E" w:rsidP="00856430">
            <w:pPr>
              <w:jc w:val="both"/>
              <w:rPr>
                <w:rFonts w:ascii="Verdana" w:hAnsi="Verdana"/>
                <w:bCs/>
                <w:sz w:val="20"/>
                <w:szCs w:val="22"/>
              </w:rPr>
            </w:pPr>
            <w:r w:rsidRPr="00DB4B62">
              <w:rPr>
                <w:rFonts w:ascii="Verdana" w:hAnsi="Verdana"/>
                <w:bCs/>
                <w:sz w:val="20"/>
                <w:szCs w:val="22"/>
              </w:rPr>
              <w:t xml:space="preserve">Hound Dog, Elvis Presley </w:t>
            </w:r>
          </w:p>
        </w:tc>
        <w:tc>
          <w:tcPr>
            <w:tcW w:w="4201" w:type="dxa"/>
          </w:tcPr>
          <w:p w14:paraId="2386C76D" w14:textId="37B08005" w:rsidR="005E302E" w:rsidRPr="00DB4B62" w:rsidRDefault="005E302E" w:rsidP="00856430">
            <w:pPr>
              <w:jc w:val="both"/>
              <w:rPr>
                <w:rFonts w:ascii="Verdana" w:hAnsi="Verdana"/>
                <w:bCs/>
                <w:sz w:val="20"/>
                <w:szCs w:val="22"/>
              </w:rPr>
            </w:pPr>
            <w:r w:rsidRPr="00DB4B62">
              <w:rPr>
                <w:rFonts w:ascii="Verdana" w:hAnsi="Verdana"/>
                <w:bCs/>
                <w:sz w:val="20"/>
                <w:szCs w:val="22"/>
              </w:rPr>
              <w:t>7</w:t>
            </w:r>
            <w:r w:rsidRPr="00DB4B62">
              <w:rPr>
                <w:rFonts w:ascii="Verdana" w:hAnsi="Verdana"/>
                <w:bCs/>
                <w:sz w:val="20"/>
                <w:szCs w:val="22"/>
                <w:vertAlign w:val="superscript"/>
              </w:rPr>
              <w:t>th</w:t>
            </w:r>
            <w:r w:rsidRPr="00DB4B62">
              <w:rPr>
                <w:rFonts w:ascii="Verdana" w:hAnsi="Verdana"/>
                <w:bCs/>
                <w:sz w:val="20"/>
                <w:szCs w:val="22"/>
              </w:rPr>
              <w:t xml:space="preserve"> Symphony, Beethoven</w:t>
            </w:r>
          </w:p>
        </w:tc>
      </w:tr>
    </w:tbl>
    <w:p w14:paraId="3B0994E8" w14:textId="77777777" w:rsidR="00624811" w:rsidRPr="00DB4B62" w:rsidRDefault="00624811" w:rsidP="00856430">
      <w:pPr>
        <w:jc w:val="both"/>
        <w:rPr>
          <w:rFonts w:ascii="Verdana" w:hAnsi="Verdana"/>
          <w:bCs/>
          <w:color w:val="FF0000"/>
          <w:sz w:val="20"/>
          <w:szCs w:val="22"/>
        </w:rPr>
      </w:pPr>
    </w:p>
    <w:p w14:paraId="79A24D4A" w14:textId="77777777" w:rsidR="00A114A5" w:rsidRPr="00DB4B62" w:rsidRDefault="00A114A5" w:rsidP="00856430">
      <w:pPr>
        <w:shd w:val="clear" w:color="auto" w:fill="FFFFFF"/>
        <w:spacing w:line="180" w:lineRule="atLeast"/>
        <w:jc w:val="both"/>
        <w:rPr>
          <w:rFonts w:ascii="Verdana" w:hAnsi="Verdana"/>
          <w:b/>
          <w:bCs/>
          <w:sz w:val="20"/>
          <w:szCs w:val="22"/>
        </w:rPr>
      </w:pPr>
      <w:r w:rsidRPr="00DB4B62">
        <w:rPr>
          <w:rFonts w:ascii="Verdana" w:hAnsi="Verdana"/>
          <w:b/>
          <w:bCs/>
          <w:sz w:val="20"/>
          <w:szCs w:val="22"/>
        </w:rPr>
        <w:t>About Sony Corporation</w:t>
      </w:r>
    </w:p>
    <w:p w14:paraId="627C0059" w14:textId="77777777" w:rsidR="00A114A5" w:rsidRPr="00DB4B62" w:rsidRDefault="00A114A5" w:rsidP="00856430">
      <w:pPr>
        <w:jc w:val="both"/>
        <w:rPr>
          <w:rFonts w:ascii="Verdana" w:hAnsi="Verdana"/>
          <w:bCs/>
          <w:sz w:val="20"/>
          <w:szCs w:val="22"/>
        </w:rPr>
      </w:pPr>
      <w:r w:rsidRPr="00DB4B62">
        <w:rPr>
          <w:rFonts w:ascii="Verdana" w:hAnsi="Verdana"/>
          <w:bCs/>
          <w:sz w:val="20"/>
          <w:szCs w:val="22"/>
        </w:rPr>
        <w:t xml:space="preserve">Sony Corporation is a leading manufacturer of audio, video, game, communications, key device and information technology products for the consumer and professional markets. With its music, pictures, computer entertainment and online businesses, Sony is uniquely positioned to be the leading electronics and entertainment company in the world.  Sony recorded consolidated annual sales of approximately $68 billion for the fiscal year ended March 31, 2015.  Sony Global Web Site: </w:t>
      </w:r>
      <w:hyperlink r:id="rId17" w:history="1">
        <w:r w:rsidRPr="00DB4B62">
          <w:rPr>
            <w:rFonts w:ascii="Verdana" w:hAnsi="Verdana"/>
            <w:bCs/>
            <w:sz w:val="20"/>
            <w:szCs w:val="22"/>
          </w:rPr>
          <w:t>http://www.sony.net/</w:t>
        </w:r>
      </w:hyperlink>
    </w:p>
    <w:p w14:paraId="4A2648E6" w14:textId="77777777" w:rsidR="00B93845" w:rsidRPr="00DB4B62" w:rsidRDefault="00B93845" w:rsidP="00856430">
      <w:pPr>
        <w:jc w:val="both"/>
        <w:rPr>
          <w:rFonts w:ascii="Verdana" w:hAnsi="Verdana"/>
          <w:bCs/>
          <w:color w:val="FF0000"/>
          <w:sz w:val="20"/>
          <w:szCs w:val="22"/>
        </w:rPr>
      </w:pPr>
    </w:p>
    <w:sectPr w:rsidR="00B93845" w:rsidRPr="00DB4B62">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9FD6D" w14:textId="77777777" w:rsidR="00B85744" w:rsidRDefault="00B85744" w:rsidP="001546D8">
      <w:r>
        <w:separator/>
      </w:r>
    </w:p>
  </w:endnote>
  <w:endnote w:type="continuationSeparator" w:id="0">
    <w:p w14:paraId="34B1D207" w14:textId="77777777" w:rsidR="00B85744" w:rsidRDefault="00B85744" w:rsidP="0015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MS Gothic">
    <w:panose1 w:val="020B0609070205080204"/>
    <w:charset w:val="80"/>
    <w:family w:val="auto"/>
    <w:pitch w:val="variable"/>
    <w:sig w:usb0="E00002FF" w:usb1="6AC7FDFB" w:usb2="08000012" w:usb3="00000000" w:csb0="0002009F" w:csb1="00000000"/>
  </w:font>
  <w:font w:name="Segoe UI">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新細明體">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990F51" w14:textId="77777777" w:rsidR="00B85744" w:rsidRDefault="00B85744" w:rsidP="001546D8">
      <w:r>
        <w:separator/>
      </w:r>
    </w:p>
  </w:footnote>
  <w:footnote w:type="continuationSeparator" w:id="0">
    <w:p w14:paraId="39AECF4A" w14:textId="77777777" w:rsidR="00B85744" w:rsidRDefault="00B85744" w:rsidP="001546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D01A1" w14:textId="77777777" w:rsidR="00455388" w:rsidRDefault="00455388" w:rsidP="00455388">
    <w:pPr>
      <w:pStyle w:val="Topptekst"/>
      <w:tabs>
        <w:tab w:val="clear" w:pos="4536"/>
        <w:tab w:val="clear" w:pos="9072"/>
        <w:tab w:val="left" w:pos="1125"/>
      </w:tabs>
    </w:pPr>
    <w:r>
      <w:tab/>
    </w:r>
    <w:r>
      <w:rPr>
        <w:noProof/>
        <w:lang w:val="nb-NO" w:eastAsia="nb-NO"/>
      </w:rPr>
      <w:drawing>
        <wp:anchor distT="0" distB="0" distL="114300" distR="114300" simplePos="0" relativeHeight="251659264" behindDoc="0" locked="0" layoutInCell="1" allowOverlap="1" wp14:anchorId="1AE83DD2" wp14:editId="5A9867D5">
          <wp:simplePos x="0" y="0"/>
          <wp:positionH relativeFrom="column">
            <wp:posOffset>0</wp:posOffset>
          </wp:positionH>
          <wp:positionV relativeFrom="paragraph">
            <wp:posOffset>-635</wp:posOffset>
          </wp:positionV>
          <wp:extent cx="1525905" cy="265430"/>
          <wp:effectExtent l="0" t="0" r="0" b="1270"/>
          <wp:wrapNone/>
          <wp:docPr id="4" name="図 20" descr="sony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sony_b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5905" cy="2654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E10245"/>
    <w:multiLevelType w:val="hybridMultilevel"/>
    <w:tmpl w:val="893AD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0D34BBC"/>
    <w:multiLevelType w:val="hybridMultilevel"/>
    <w:tmpl w:val="5170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96D7763"/>
    <w:multiLevelType w:val="hybridMultilevel"/>
    <w:tmpl w:val="E4D6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7E03EC"/>
    <w:multiLevelType w:val="hybridMultilevel"/>
    <w:tmpl w:val="0DDC2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99717F4"/>
    <w:multiLevelType w:val="hybridMultilevel"/>
    <w:tmpl w:val="48F2DF26"/>
    <w:lvl w:ilvl="0" w:tplc="41280BE0">
      <w:start w:val="1"/>
      <w:numFmt w:val="bullet"/>
      <w:lvlText w:val=""/>
      <w:lvlJc w:val="left"/>
      <w:pPr>
        <w:tabs>
          <w:tab w:val="num" w:pos="720"/>
        </w:tabs>
        <w:ind w:left="720" w:hanging="360"/>
      </w:pPr>
      <w:rPr>
        <w:rFonts w:ascii="Wingdings" w:hAnsi="Wingdings" w:hint="default"/>
      </w:rPr>
    </w:lvl>
    <w:lvl w:ilvl="1" w:tplc="0E96D598" w:tentative="1">
      <w:start w:val="1"/>
      <w:numFmt w:val="bullet"/>
      <w:lvlText w:val=""/>
      <w:lvlJc w:val="left"/>
      <w:pPr>
        <w:tabs>
          <w:tab w:val="num" w:pos="1440"/>
        </w:tabs>
        <w:ind w:left="1440" w:hanging="360"/>
      </w:pPr>
      <w:rPr>
        <w:rFonts w:ascii="Wingdings" w:hAnsi="Wingdings" w:hint="default"/>
      </w:rPr>
    </w:lvl>
    <w:lvl w:ilvl="2" w:tplc="CE9840BA">
      <w:start w:val="1"/>
      <w:numFmt w:val="bullet"/>
      <w:lvlText w:val=""/>
      <w:lvlJc w:val="left"/>
      <w:pPr>
        <w:tabs>
          <w:tab w:val="num" w:pos="2160"/>
        </w:tabs>
        <w:ind w:left="2160" w:hanging="360"/>
      </w:pPr>
      <w:rPr>
        <w:rFonts w:ascii="Wingdings" w:hAnsi="Wingdings" w:hint="default"/>
      </w:rPr>
    </w:lvl>
    <w:lvl w:ilvl="3" w:tplc="8F0C6748" w:tentative="1">
      <w:start w:val="1"/>
      <w:numFmt w:val="bullet"/>
      <w:lvlText w:val=""/>
      <w:lvlJc w:val="left"/>
      <w:pPr>
        <w:tabs>
          <w:tab w:val="num" w:pos="2880"/>
        </w:tabs>
        <w:ind w:left="2880" w:hanging="360"/>
      </w:pPr>
      <w:rPr>
        <w:rFonts w:ascii="Wingdings" w:hAnsi="Wingdings" w:hint="default"/>
      </w:rPr>
    </w:lvl>
    <w:lvl w:ilvl="4" w:tplc="B57E58C4" w:tentative="1">
      <w:start w:val="1"/>
      <w:numFmt w:val="bullet"/>
      <w:lvlText w:val=""/>
      <w:lvlJc w:val="left"/>
      <w:pPr>
        <w:tabs>
          <w:tab w:val="num" w:pos="3600"/>
        </w:tabs>
        <w:ind w:left="3600" w:hanging="360"/>
      </w:pPr>
      <w:rPr>
        <w:rFonts w:ascii="Wingdings" w:hAnsi="Wingdings" w:hint="default"/>
      </w:rPr>
    </w:lvl>
    <w:lvl w:ilvl="5" w:tplc="C3425916" w:tentative="1">
      <w:start w:val="1"/>
      <w:numFmt w:val="bullet"/>
      <w:lvlText w:val=""/>
      <w:lvlJc w:val="left"/>
      <w:pPr>
        <w:tabs>
          <w:tab w:val="num" w:pos="4320"/>
        </w:tabs>
        <w:ind w:left="4320" w:hanging="360"/>
      </w:pPr>
      <w:rPr>
        <w:rFonts w:ascii="Wingdings" w:hAnsi="Wingdings" w:hint="default"/>
      </w:rPr>
    </w:lvl>
    <w:lvl w:ilvl="6" w:tplc="0AD611FC" w:tentative="1">
      <w:start w:val="1"/>
      <w:numFmt w:val="bullet"/>
      <w:lvlText w:val=""/>
      <w:lvlJc w:val="left"/>
      <w:pPr>
        <w:tabs>
          <w:tab w:val="num" w:pos="5040"/>
        </w:tabs>
        <w:ind w:left="5040" w:hanging="360"/>
      </w:pPr>
      <w:rPr>
        <w:rFonts w:ascii="Wingdings" w:hAnsi="Wingdings" w:hint="default"/>
      </w:rPr>
    </w:lvl>
    <w:lvl w:ilvl="7" w:tplc="3F089114" w:tentative="1">
      <w:start w:val="1"/>
      <w:numFmt w:val="bullet"/>
      <w:lvlText w:val=""/>
      <w:lvlJc w:val="left"/>
      <w:pPr>
        <w:tabs>
          <w:tab w:val="num" w:pos="5760"/>
        </w:tabs>
        <w:ind w:left="5760" w:hanging="360"/>
      </w:pPr>
      <w:rPr>
        <w:rFonts w:ascii="Wingdings" w:hAnsi="Wingdings" w:hint="default"/>
      </w:rPr>
    </w:lvl>
    <w:lvl w:ilvl="8" w:tplc="23C801E4" w:tentative="1">
      <w:start w:val="1"/>
      <w:numFmt w:val="bullet"/>
      <w:lvlText w:val=""/>
      <w:lvlJc w:val="left"/>
      <w:pPr>
        <w:tabs>
          <w:tab w:val="num" w:pos="6480"/>
        </w:tabs>
        <w:ind w:left="6480" w:hanging="360"/>
      </w:pPr>
      <w:rPr>
        <w:rFonts w:ascii="Wingdings" w:hAnsi="Wingdings" w:hint="default"/>
      </w:rPr>
    </w:lvl>
  </w:abstractNum>
  <w:abstractNum w:abstractNumId="5">
    <w:nsid w:val="751A3558"/>
    <w:multiLevelType w:val="hybridMultilevel"/>
    <w:tmpl w:val="48A8D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MyMTe2MLM0MLS0MDJR0lEKTi0uzszPAykwrAUABcGjdCwAAAA="/>
  </w:docVars>
  <w:rsids>
    <w:rsidRoot w:val="001546D8"/>
    <w:rsid w:val="000038E1"/>
    <w:rsid w:val="000045AA"/>
    <w:rsid w:val="000045F4"/>
    <w:rsid w:val="00005FA2"/>
    <w:rsid w:val="000122E4"/>
    <w:rsid w:val="000123DE"/>
    <w:rsid w:val="000139BB"/>
    <w:rsid w:val="00014B06"/>
    <w:rsid w:val="00020D6F"/>
    <w:rsid w:val="00023313"/>
    <w:rsid w:val="000235D9"/>
    <w:rsid w:val="00030709"/>
    <w:rsid w:val="00032126"/>
    <w:rsid w:val="000326C0"/>
    <w:rsid w:val="000349F0"/>
    <w:rsid w:val="00034BCE"/>
    <w:rsid w:val="00034F83"/>
    <w:rsid w:val="00036CCA"/>
    <w:rsid w:val="00041A29"/>
    <w:rsid w:val="0004530B"/>
    <w:rsid w:val="0004783F"/>
    <w:rsid w:val="00050C20"/>
    <w:rsid w:val="00054182"/>
    <w:rsid w:val="00055EA8"/>
    <w:rsid w:val="000561B9"/>
    <w:rsid w:val="00056A77"/>
    <w:rsid w:val="00071E93"/>
    <w:rsid w:val="00075636"/>
    <w:rsid w:val="00075ADA"/>
    <w:rsid w:val="0007705B"/>
    <w:rsid w:val="000778A3"/>
    <w:rsid w:val="000817BC"/>
    <w:rsid w:val="00086C87"/>
    <w:rsid w:val="00087584"/>
    <w:rsid w:val="0008798C"/>
    <w:rsid w:val="000919E6"/>
    <w:rsid w:val="000967E8"/>
    <w:rsid w:val="00097B26"/>
    <w:rsid w:val="000A2E4D"/>
    <w:rsid w:val="000A2EAC"/>
    <w:rsid w:val="000A2FC6"/>
    <w:rsid w:val="000B366D"/>
    <w:rsid w:val="000B532C"/>
    <w:rsid w:val="000C1B74"/>
    <w:rsid w:val="000C34F5"/>
    <w:rsid w:val="000C40FD"/>
    <w:rsid w:val="000C4388"/>
    <w:rsid w:val="000C4DCB"/>
    <w:rsid w:val="000C7A48"/>
    <w:rsid w:val="000D3D4E"/>
    <w:rsid w:val="000E0E5F"/>
    <w:rsid w:val="000E2FBE"/>
    <w:rsid w:val="000E35E6"/>
    <w:rsid w:val="000E4DEF"/>
    <w:rsid w:val="000E57C1"/>
    <w:rsid w:val="000F03E8"/>
    <w:rsid w:val="001020BC"/>
    <w:rsid w:val="00104C56"/>
    <w:rsid w:val="0010635D"/>
    <w:rsid w:val="001102F5"/>
    <w:rsid w:val="0011053F"/>
    <w:rsid w:val="00111C52"/>
    <w:rsid w:val="00113AF7"/>
    <w:rsid w:val="0011416F"/>
    <w:rsid w:val="00117A14"/>
    <w:rsid w:val="001207A5"/>
    <w:rsid w:val="00131758"/>
    <w:rsid w:val="0013513B"/>
    <w:rsid w:val="00135BE0"/>
    <w:rsid w:val="00141B24"/>
    <w:rsid w:val="00145624"/>
    <w:rsid w:val="00147644"/>
    <w:rsid w:val="0015138E"/>
    <w:rsid w:val="0015371A"/>
    <w:rsid w:val="001546D8"/>
    <w:rsid w:val="00154C32"/>
    <w:rsid w:val="0016263B"/>
    <w:rsid w:val="001633DA"/>
    <w:rsid w:val="001702CA"/>
    <w:rsid w:val="00177958"/>
    <w:rsid w:val="00182D9F"/>
    <w:rsid w:val="001847EC"/>
    <w:rsid w:val="0019086F"/>
    <w:rsid w:val="001A10D4"/>
    <w:rsid w:val="001A1B92"/>
    <w:rsid w:val="001B08D5"/>
    <w:rsid w:val="001B1A9A"/>
    <w:rsid w:val="001B3AC7"/>
    <w:rsid w:val="001B51B4"/>
    <w:rsid w:val="001B59CD"/>
    <w:rsid w:val="001B7283"/>
    <w:rsid w:val="001B7305"/>
    <w:rsid w:val="001C6B56"/>
    <w:rsid w:val="001C72AF"/>
    <w:rsid w:val="001D3547"/>
    <w:rsid w:val="001D5B88"/>
    <w:rsid w:val="001D66EC"/>
    <w:rsid w:val="001E1282"/>
    <w:rsid w:val="001E1D13"/>
    <w:rsid w:val="001E270C"/>
    <w:rsid w:val="001E34A7"/>
    <w:rsid w:val="001E36F2"/>
    <w:rsid w:val="001E3C6B"/>
    <w:rsid w:val="001E4F18"/>
    <w:rsid w:val="001E55D9"/>
    <w:rsid w:val="001E5DBC"/>
    <w:rsid w:val="001E6AB1"/>
    <w:rsid w:val="001F0DF8"/>
    <w:rsid w:val="001F21FD"/>
    <w:rsid w:val="001F3D0E"/>
    <w:rsid w:val="001F4ADE"/>
    <w:rsid w:val="0020044A"/>
    <w:rsid w:val="002067AA"/>
    <w:rsid w:val="00210544"/>
    <w:rsid w:val="002108D1"/>
    <w:rsid w:val="00211F25"/>
    <w:rsid w:val="00216C8D"/>
    <w:rsid w:val="002214CA"/>
    <w:rsid w:val="00221C71"/>
    <w:rsid w:val="0022399D"/>
    <w:rsid w:val="00224EDF"/>
    <w:rsid w:val="00225603"/>
    <w:rsid w:val="0022727E"/>
    <w:rsid w:val="00230053"/>
    <w:rsid w:val="002300C9"/>
    <w:rsid w:val="002316B0"/>
    <w:rsid w:val="00232BC9"/>
    <w:rsid w:val="00234FAF"/>
    <w:rsid w:val="00241C8B"/>
    <w:rsid w:val="00242F5F"/>
    <w:rsid w:val="00245EAA"/>
    <w:rsid w:val="002466A3"/>
    <w:rsid w:val="002527C0"/>
    <w:rsid w:val="00254454"/>
    <w:rsid w:val="0026404D"/>
    <w:rsid w:val="00266159"/>
    <w:rsid w:val="00270F0C"/>
    <w:rsid w:val="00270F3B"/>
    <w:rsid w:val="002754CB"/>
    <w:rsid w:val="0027587D"/>
    <w:rsid w:val="002764D2"/>
    <w:rsid w:val="00283BFA"/>
    <w:rsid w:val="002846A9"/>
    <w:rsid w:val="0028507A"/>
    <w:rsid w:val="00285468"/>
    <w:rsid w:val="0028596C"/>
    <w:rsid w:val="0029194E"/>
    <w:rsid w:val="00293542"/>
    <w:rsid w:val="00293844"/>
    <w:rsid w:val="00294EEB"/>
    <w:rsid w:val="00295BA9"/>
    <w:rsid w:val="0029718E"/>
    <w:rsid w:val="002A5B93"/>
    <w:rsid w:val="002B03BC"/>
    <w:rsid w:val="002B1585"/>
    <w:rsid w:val="002B4ECC"/>
    <w:rsid w:val="002B55BA"/>
    <w:rsid w:val="002C6C6C"/>
    <w:rsid w:val="002C7B9B"/>
    <w:rsid w:val="002D1752"/>
    <w:rsid w:val="002D1769"/>
    <w:rsid w:val="002D4503"/>
    <w:rsid w:val="002D48E4"/>
    <w:rsid w:val="002D7EF5"/>
    <w:rsid w:val="002E58D7"/>
    <w:rsid w:val="002F235F"/>
    <w:rsid w:val="002F4F05"/>
    <w:rsid w:val="002F6F86"/>
    <w:rsid w:val="0030411A"/>
    <w:rsid w:val="00304EA4"/>
    <w:rsid w:val="00306374"/>
    <w:rsid w:val="00306508"/>
    <w:rsid w:val="00306FF1"/>
    <w:rsid w:val="00307AB2"/>
    <w:rsid w:val="00310517"/>
    <w:rsid w:val="00312081"/>
    <w:rsid w:val="00313DB9"/>
    <w:rsid w:val="00314AB8"/>
    <w:rsid w:val="00315900"/>
    <w:rsid w:val="00316673"/>
    <w:rsid w:val="003166A5"/>
    <w:rsid w:val="00316C71"/>
    <w:rsid w:val="00323DC0"/>
    <w:rsid w:val="003300ED"/>
    <w:rsid w:val="00333A54"/>
    <w:rsid w:val="00333FDC"/>
    <w:rsid w:val="003454D2"/>
    <w:rsid w:val="00345B09"/>
    <w:rsid w:val="00351FE9"/>
    <w:rsid w:val="003539A9"/>
    <w:rsid w:val="00353FB0"/>
    <w:rsid w:val="00355C99"/>
    <w:rsid w:val="00356DD0"/>
    <w:rsid w:val="003571E5"/>
    <w:rsid w:val="00357D39"/>
    <w:rsid w:val="00360EB3"/>
    <w:rsid w:val="00364844"/>
    <w:rsid w:val="00365571"/>
    <w:rsid w:val="00366E6A"/>
    <w:rsid w:val="003675BE"/>
    <w:rsid w:val="00367B49"/>
    <w:rsid w:val="003700EB"/>
    <w:rsid w:val="0037038E"/>
    <w:rsid w:val="0037053B"/>
    <w:rsid w:val="00370FD0"/>
    <w:rsid w:val="00372544"/>
    <w:rsid w:val="00374D0F"/>
    <w:rsid w:val="00374FA3"/>
    <w:rsid w:val="00376DA1"/>
    <w:rsid w:val="0038045D"/>
    <w:rsid w:val="00381FBC"/>
    <w:rsid w:val="003827C7"/>
    <w:rsid w:val="00386769"/>
    <w:rsid w:val="003911AC"/>
    <w:rsid w:val="00393FE5"/>
    <w:rsid w:val="00397A46"/>
    <w:rsid w:val="003A0CA2"/>
    <w:rsid w:val="003A1476"/>
    <w:rsid w:val="003A1B65"/>
    <w:rsid w:val="003A47BE"/>
    <w:rsid w:val="003A47CA"/>
    <w:rsid w:val="003A5113"/>
    <w:rsid w:val="003B1576"/>
    <w:rsid w:val="003B19A9"/>
    <w:rsid w:val="003B3E15"/>
    <w:rsid w:val="003B51DE"/>
    <w:rsid w:val="003B546F"/>
    <w:rsid w:val="003B6837"/>
    <w:rsid w:val="003B68DA"/>
    <w:rsid w:val="003C16CE"/>
    <w:rsid w:val="003C1AA1"/>
    <w:rsid w:val="003C7B4D"/>
    <w:rsid w:val="003D0C0C"/>
    <w:rsid w:val="003D29B6"/>
    <w:rsid w:val="003D2D9D"/>
    <w:rsid w:val="003D36CE"/>
    <w:rsid w:val="003E1395"/>
    <w:rsid w:val="003E365C"/>
    <w:rsid w:val="003E5BBE"/>
    <w:rsid w:val="003E5E06"/>
    <w:rsid w:val="003E66D3"/>
    <w:rsid w:val="003E7557"/>
    <w:rsid w:val="003E7D14"/>
    <w:rsid w:val="003F4429"/>
    <w:rsid w:val="003F44D7"/>
    <w:rsid w:val="003F7272"/>
    <w:rsid w:val="00406C24"/>
    <w:rsid w:val="00410459"/>
    <w:rsid w:val="0041297D"/>
    <w:rsid w:val="00413DFA"/>
    <w:rsid w:val="00413E3C"/>
    <w:rsid w:val="00414032"/>
    <w:rsid w:val="004145E4"/>
    <w:rsid w:val="00415E97"/>
    <w:rsid w:val="004171D3"/>
    <w:rsid w:val="00417ADA"/>
    <w:rsid w:val="00421676"/>
    <w:rsid w:val="00423ECF"/>
    <w:rsid w:val="0042793A"/>
    <w:rsid w:val="00431522"/>
    <w:rsid w:val="00431A9F"/>
    <w:rsid w:val="00431FA6"/>
    <w:rsid w:val="0043566D"/>
    <w:rsid w:val="00435D43"/>
    <w:rsid w:val="00443E89"/>
    <w:rsid w:val="00444032"/>
    <w:rsid w:val="00446185"/>
    <w:rsid w:val="00451375"/>
    <w:rsid w:val="004552E9"/>
    <w:rsid w:val="00455388"/>
    <w:rsid w:val="00455D27"/>
    <w:rsid w:val="0045637E"/>
    <w:rsid w:val="00457604"/>
    <w:rsid w:val="00460D8A"/>
    <w:rsid w:val="00461E67"/>
    <w:rsid w:val="00465374"/>
    <w:rsid w:val="00465EED"/>
    <w:rsid w:val="004705E2"/>
    <w:rsid w:val="00472237"/>
    <w:rsid w:val="00472F86"/>
    <w:rsid w:val="004744E6"/>
    <w:rsid w:val="004776E6"/>
    <w:rsid w:val="00481953"/>
    <w:rsid w:val="00483D63"/>
    <w:rsid w:val="00492984"/>
    <w:rsid w:val="00494C0C"/>
    <w:rsid w:val="0049537C"/>
    <w:rsid w:val="004A19D7"/>
    <w:rsid w:val="004A38DD"/>
    <w:rsid w:val="004A4B56"/>
    <w:rsid w:val="004A60B4"/>
    <w:rsid w:val="004A7E69"/>
    <w:rsid w:val="004B4D81"/>
    <w:rsid w:val="004B6C33"/>
    <w:rsid w:val="004C00C3"/>
    <w:rsid w:val="004C0D33"/>
    <w:rsid w:val="004D1EDF"/>
    <w:rsid w:val="004D20F1"/>
    <w:rsid w:val="004D24E2"/>
    <w:rsid w:val="004D3CB1"/>
    <w:rsid w:val="004D59A1"/>
    <w:rsid w:val="004E22D1"/>
    <w:rsid w:val="004E69C2"/>
    <w:rsid w:val="004E7AB2"/>
    <w:rsid w:val="004F01CC"/>
    <w:rsid w:val="004F0441"/>
    <w:rsid w:val="004F0B11"/>
    <w:rsid w:val="004F258E"/>
    <w:rsid w:val="004F3399"/>
    <w:rsid w:val="004F4694"/>
    <w:rsid w:val="00501C89"/>
    <w:rsid w:val="00503FCE"/>
    <w:rsid w:val="0050474B"/>
    <w:rsid w:val="0050616D"/>
    <w:rsid w:val="0051153F"/>
    <w:rsid w:val="0051179C"/>
    <w:rsid w:val="00513AD4"/>
    <w:rsid w:val="005148CB"/>
    <w:rsid w:val="0051734A"/>
    <w:rsid w:val="005179C9"/>
    <w:rsid w:val="00520987"/>
    <w:rsid w:val="00522732"/>
    <w:rsid w:val="00524566"/>
    <w:rsid w:val="00527FB4"/>
    <w:rsid w:val="005301AE"/>
    <w:rsid w:val="0053193A"/>
    <w:rsid w:val="005331B1"/>
    <w:rsid w:val="00534843"/>
    <w:rsid w:val="00536C30"/>
    <w:rsid w:val="00536C68"/>
    <w:rsid w:val="00536F5A"/>
    <w:rsid w:val="005377BF"/>
    <w:rsid w:val="00537F81"/>
    <w:rsid w:val="005419FA"/>
    <w:rsid w:val="00551A06"/>
    <w:rsid w:val="00552D87"/>
    <w:rsid w:val="00553EFE"/>
    <w:rsid w:val="0055546B"/>
    <w:rsid w:val="00560291"/>
    <w:rsid w:val="0056275A"/>
    <w:rsid w:val="00562DC0"/>
    <w:rsid w:val="00566812"/>
    <w:rsid w:val="00567404"/>
    <w:rsid w:val="00571FDA"/>
    <w:rsid w:val="005766EC"/>
    <w:rsid w:val="00576932"/>
    <w:rsid w:val="0058668F"/>
    <w:rsid w:val="005903A4"/>
    <w:rsid w:val="00596331"/>
    <w:rsid w:val="0059743C"/>
    <w:rsid w:val="005A26D3"/>
    <w:rsid w:val="005A2BAC"/>
    <w:rsid w:val="005A3525"/>
    <w:rsid w:val="005A5363"/>
    <w:rsid w:val="005A55B7"/>
    <w:rsid w:val="005A6EE6"/>
    <w:rsid w:val="005A7178"/>
    <w:rsid w:val="005A785E"/>
    <w:rsid w:val="005A79DE"/>
    <w:rsid w:val="005A7EB3"/>
    <w:rsid w:val="005B0837"/>
    <w:rsid w:val="005B1516"/>
    <w:rsid w:val="005B24C0"/>
    <w:rsid w:val="005B2CE8"/>
    <w:rsid w:val="005B2E0F"/>
    <w:rsid w:val="005B3E54"/>
    <w:rsid w:val="005B53E2"/>
    <w:rsid w:val="005B67E0"/>
    <w:rsid w:val="005B6B25"/>
    <w:rsid w:val="005B77FB"/>
    <w:rsid w:val="005C31F1"/>
    <w:rsid w:val="005C3E0C"/>
    <w:rsid w:val="005C4E7B"/>
    <w:rsid w:val="005C7C6F"/>
    <w:rsid w:val="005D29FC"/>
    <w:rsid w:val="005D2E64"/>
    <w:rsid w:val="005D3258"/>
    <w:rsid w:val="005D420F"/>
    <w:rsid w:val="005D6BDC"/>
    <w:rsid w:val="005D7346"/>
    <w:rsid w:val="005E081E"/>
    <w:rsid w:val="005E08BF"/>
    <w:rsid w:val="005E22A8"/>
    <w:rsid w:val="005E302E"/>
    <w:rsid w:val="005E4CEA"/>
    <w:rsid w:val="005E505B"/>
    <w:rsid w:val="005E5CD7"/>
    <w:rsid w:val="005F3635"/>
    <w:rsid w:val="005F4AE0"/>
    <w:rsid w:val="00600020"/>
    <w:rsid w:val="00600168"/>
    <w:rsid w:val="0060459F"/>
    <w:rsid w:val="0060550B"/>
    <w:rsid w:val="006057E5"/>
    <w:rsid w:val="00606C50"/>
    <w:rsid w:val="0061167C"/>
    <w:rsid w:val="00611C1B"/>
    <w:rsid w:val="00612BD6"/>
    <w:rsid w:val="00614D56"/>
    <w:rsid w:val="006163EB"/>
    <w:rsid w:val="0062142B"/>
    <w:rsid w:val="00621E0B"/>
    <w:rsid w:val="006243C7"/>
    <w:rsid w:val="00624811"/>
    <w:rsid w:val="00625FB6"/>
    <w:rsid w:val="006378C3"/>
    <w:rsid w:val="00644B09"/>
    <w:rsid w:val="00646AAB"/>
    <w:rsid w:val="00647E75"/>
    <w:rsid w:val="00652C48"/>
    <w:rsid w:val="00652FD8"/>
    <w:rsid w:val="00653F0B"/>
    <w:rsid w:val="006569F0"/>
    <w:rsid w:val="0065703A"/>
    <w:rsid w:val="00660F0A"/>
    <w:rsid w:val="00661822"/>
    <w:rsid w:val="00662B52"/>
    <w:rsid w:val="00665FD1"/>
    <w:rsid w:val="006745BB"/>
    <w:rsid w:val="0067486B"/>
    <w:rsid w:val="006752C2"/>
    <w:rsid w:val="0067572D"/>
    <w:rsid w:val="00681E94"/>
    <w:rsid w:val="006829F4"/>
    <w:rsid w:val="0068398A"/>
    <w:rsid w:val="00684178"/>
    <w:rsid w:val="006926BC"/>
    <w:rsid w:val="0069578B"/>
    <w:rsid w:val="00695823"/>
    <w:rsid w:val="00695E6D"/>
    <w:rsid w:val="006960AD"/>
    <w:rsid w:val="006A374F"/>
    <w:rsid w:val="006A5495"/>
    <w:rsid w:val="006B3098"/>
    <w:rsid w:val="006B3D29"/>
    <w:rsid w:val="006B460A"/>
    <w:rsid w:val="006B7596"/>
    <w:rsid w:val="006C2009"/>
    <w:rsid w:val="006C4B0F"/>
    <w:rsid w:val="006C72AC"/>
    <w:rsid w:val="006C76C3"/>
    <w:rsid w:val="006D0664"/>
    <w:rsid w:val="006D096C"/>
    <w:rsid w:val="006E1D4D"/>
    <w:rsid w:val="006E2818"/>
    <w:rsid w:val="006E49A2"/>
    <w:rsid w:val="006E5289"/>
    <w:rsid w:val="006E5581"/>
    <w:rsid w:val="006E724B"/>
    <w:rsid w:val="006E7607"/>
    <w:rsid w:val="006F67E8"/>
    <w:rsid w:val="006F6CDE"/>
    <w:rsid w:val="007002AE"/>
    <w:rsid w:val="0070111A"/>
    <w:rsid w:val="00701992"/>
    <w:rsid w:val="00701E9D"/>
    <w:rsid w:val="00701F4F"/>
    <w:rsid w:val="00704D8F"/>
    <w:rsid w:val="00705CBE"/>
    <w:rsid w:val="00705FF2"/>
    <w:rsid w:val="00706C4B"/>
    <w:rsid w:val="00710138"/>
    <w:rsid w:val="00711C53"/>
    <w:rsid w:val="00713033"/>
    <w:rsid w:val="00715ED5"/>
    <w:rsid w:val="00716056"/>
    <w:rsid w:val="00717086"/>
    <w:rsid w:val="00717665"/>
    <w:rsid w:val="00720A82"/>
    <w:rsid w:val="007212B4"/>
    <w:rsid w:val="00721815"/>
    <w:rsid w:val="007218CD"/>
    <w:rsid w:val="0072412E"/>
    <w:rsid w:val="00724BC9"/>
    <w:rsid w:val="00724F83"/>
    <w:rsid w:val="00726266"/>
    <w:rsid w:val="00726378"/>
    <w:rsid w:val="0072786B"/>
    <w:rsid w:val="00730CC2"/>
    <w:rsid w:val="007315E0"/>
    <w:rsid w:val="007319F5"/>
    <w:rsid w:val="00731CB7"/>
    <w:rsid w:val="0073631E"/>
    <w:rsid w:val="00741B55"/>
    <w:rsid w:val="00744F74"/>
    <w:rsid w:val="0074537A"/>
    <w:rsid w:val="00747037"/>
    <w:rsid w:val="00747AA5"/>
    <w:rsid w:val="00747EC2"/>
    <w:rsid w:val="007507C1"/>
    <w:rsid w:val="00752BD7"/>
    <w:rsid w:val="00755476"/>
    <w:rsid w:val="007606C0"/>
    <w:rsid w:val="00766F77"/>
    <w:rsid w:val="00767F5F"/>
    <w:rsid w:val="007716FF"/>
    <w:rsid w:val="00777F33"/>
    <w:rsid w:val="007854D0"/>
    <w:rsid w:val="00786032"/>
    <w:rsid w:val="00786930"/>
    <w:rsid w:val="00790D92"/>
    <w:rsid w:val="0079231D"/>
    <w:rsid w:val="00793EC2"/>
    <w:rsid w:val="00797D88"/>
    <w:rsid w:val="007A20CD"/>
    <w:rsid w:val="007A3560"/>
    <w:rsid w:val="007A7C1B"/>
    <w:rsid w:val="007B0383"/>
    <w:rsid w:val="007B066E"/>
    <w:rsid w:val="007B3621"/>
    <w:rsid w:val="007B3E46"/>
    <w:rsid w:val="007B56CD"/>
    <w:rsid w:val="007B7E45"/>
    <w:rsid w:val="007C092E"/>
    <w:rsid w:val="007C14A4"/>
    <w:rsid w:val="007C2111"/>
    <w:rsid w:val="007C4A31"/>
    <w:rsid w:val="007C5859"/>
    <w:rsid w:val="007C6F69"/>
    <w:rsid w:val="007D3955"/>
    <w:rsid w:val="007E0005"/>
    <w:rsid w:val="007E5367"/>
    <w:rsid w:val="007E65C6"/>
    <w:rsid w:val="007E6993"/>
    <w:rsid w:val="007F0B72"/>
    <w:rsid w:val="007F2DC9"/>
    <w:rsid w:val="007F52BF"/>
    <w:rsid w:val="00804754"/>
    <w:rsid w:val="00807895"/>
    <w:rsid w:val="008119BF"/>
    <w:rsid w:val="00812A82"/>
    <w:rsid w:val="00822907"/>
    <w:rsid w:val="00823579"/>
    <w:rsid w:val="0082586F"/>
    <w:rsid w:val="00827213"/>
    <w:rsid w:val="00827E8D"/>
    <w:rsid w:val="00832D88"/>
    <w:rsid w:val="0084354F"/>
    <w:rsid w:val="008435EC"/>
    <w:rsid w:val="00843879"/>
    <w:rsid w:val="00844970"/>
    <w:rsid w:val="00845AEC"/>
    <w:rsid w:val="00845EB1"/>
    <w:rsid w:val="0085061D"/>
    <w:rsid w:val="00852051"/>
    <w:rsid w:val="008525C6"/>
    <w:rsid w:val="0085589B"/>
    <w:rsid w:val="00856430"/>
    <w:rsid w:val="0086276B"/>
    <w:rsid w:val="008632B1"/>
    <w:rsid w:val="00863ACD"/>
    <w:rsid w:val="0086556C"/>
    <w:rsid w:val="00865EE8"/>
    <w:rsid w:val="008660C1"/>
    <w:rsid w:val="00866798"/>
    <w:rsid w:val="008727E7"/>
    <w:rsid w:val="008741EA"/>
    <w:rsid w:val="00875177"/>
    <w:rsid w:val="00875547"/>
    <w:rsid w:val="008764C7"/>
    <w:rsid w:val="008764FE"/>
    <w:rsid w:val="00880A5A"/>
    <w:rsid w:val="00880A80"/>
    <w:rsid w:val="00887549"/>
    <w:rsid w:val="008904AD"/>
    <w:rsid w:val="008A51F7"/>
    <w:rsid w:val="008A598D"/>
    <w:rsid w:val="008A5BA3"/>
    <w:rsid w:val="008A61E3"/>
    <w:rsid w:val="008A7911"/>
    <w:rsid w:val="008A7D15"/>
    <w:rsid w:val="008B16C6"/>
    <w:rsid w:val="008B4E96"/>
    <w:rsid w:val="008B535D"/>
    <w:rsid w:val="008B6120"/>
    <w:rsid w:val="008C15E3"/>
    <w:rsid w:val="008C1BA3"/>
    <w:rsid w:val="008C1E0D"/>
    <w:rsid w:val="008C5463"/>
    <w:rsid w:val="008C6FBA"/>
    <w:rsid w:val="008D59B7"/>
    <w:rsid w:val="008D73ED"/>
    <w:rsid w:val="008D78DC"/>
    <w:rsid w:val="008D7E1A"/>
    <w:rsid w:val="008E1523"/>
    <w:rsid w:val="008E2AD0"/>
    <w:rsid w:val="008E40C0"/>
    <w:rsid w:val="008E689F"/>
    <w:rsid w:val="008E7244"/>
    <w:rsid w:val="008F072A"/>
    <w:rsid w:val="00901C40"/>
    <w:rsid w:val="009021EC"/>
    <w:rsid w:val="00902690"/>
    <w:rsid w:val="00902E28"/>
    <w:rsid w:val="00903DCE"/>
    <w:rsid w:val="00904973"/>
    <w:rsid w:val="00904F6B"/>
    <w:rsid w:val="00906686"/>
    <w:rsid w:val="0091042B"/>
    <w:rsid w:val="00910748"/>
    <w:rsid w:val="009107C5"/>
    <w:rsid w:val="00911D11"/>
    <w:rsid w:val="00914ED6"/>
    <w:rsid w:val="0091574B"/>
    <w:rsid w:val="00917CCC"/>
    <w:rsid w:val="00917EFC"/>
    <w:rsid w:val="0092071E"/>
    <w:rsid w:val="00921AC0"/>
    <w:rsid w:val="00922E49"/>
    <w:rsid w:val="00923AF1"/>
    <w:rsid w:val="009262A9"/>
    <w:rsid w:val="009272A1"/>
    <w:rsid w:val="00927BCF"/>
    <w:rsid w:val="009309DE"/>
    <w:rsid w:val="00931345"/>
    <w:rsid w:val="009324FA"/>
    <w:rsid w:val="00934A19"/>
    <w:rsid w:val="009358F4"/>
    <w:rsid w:val="00944FBE"/>
    <w:rsid w:val="00945DA0"/>
    <w:rsid w:val="00951EB5"/>
    <w:rsid w:val="00952174"/>
    <w:rsid w:val="00954F7B"/>
    <w:rsid w:val="00956456"/>
    <w:rsid w:val="009572A5"/>
    <w:rsid w:val="00962A0A"/>
    <w:rsid w:val="00964609"/>
    <w:rsid w:val="0096509D"/>
    <w:rsid w:val="00967D69"/>
    <w:rsid w:val="00970183"/>
    <w:rsid w:val="00973D39"/>
    <w:rsid w:val="009749F4"/>
    <w:rsid w:val="00976853"/>
    <w:rsid w:val="00976DB0"/>
    <w:rsid w:val="009808CF"/>
    <w:rsid w:val="00981119"/>
    <w:rsid w:val="0098120F"/>
    <w:rsid w:val="00982681"/>
    <w:rsid w:val="0098453B"/>
    <w:rsid w:val="0099002E"/>
    <w:rsid w:val="00993EE5"/>
    <w:rsid w:val="00994FCE"/>
    <w:rsid w:val="009966B6"/>
    <w:rsid w:val="009A0098"/>
    <w:rsid w:val="009A20CA"/>
    <w:rsid w:val="009A2480"/>
    <w:rsid w:val="009A2FB2"/>
    <w:rsid w:val="009B24A0"/>
    <w:rsid w:val="009B2D5B"/>
    <w:rsid w:val="009B72FC"/>
    <w:rsid w:val="009B788F"/>
    <w:rsid w:val="009C0579"/>
    <w:rsid w:val="009C7C0F"/>
    <w:rsid w:val="009D4750"/>
    <w:rsid w:val="009D603C"/>
    <w:rsid w:val="009D6A18"/>
    <w:rsid w:val="009D7707"/>
    <w:rsid w:val="009D7E1D"/>
    <w:rsid w:val="009D7F2A"/>
    <w:rsid w:val="009E0D47"/>
    <w:rsid w:val="009E0FB3"/>
    <w:rsid w:val="009E6195"/>
    <w:rsid w:val="009F3242"/>
    <w:rsid w:val="009F3454"/>
    <w:rsid w:val="009F5D2B"/>
    <w:rsid w:val="009F6797"/>
    <w:rsid w:val="00A001AA"/>
    <w:rsid w:val="00A04225"/>
    <w:rsid w:val="00A06771"/>
    <w:rsid w:val="00A114A5"/>
    <w:rsid w:val="00A11524"/>
    <w:rsid w:val="00A13E3C"/>
    <w:rsid w:val="00A157A9"/>
    <w:rsid w:val="00A217D8"/>
    <w:rsid w:val="00A237D2"/>
    <w:rsid w:val="00A241BF"/>
    <w:rsid w:val="00A25805"/>
    <w:rsid w:val="00A35393"/>
    <w:rsid w:val="00A353CE"/>
    <w:rsid w:val="00A371B5"/>
    <w:rsid w:val="00A37B16"/>
    <w:rsid w:val="00A4533D"/>
    <w:rsid w:val="00A463CD"/>
    <w:rsid w:val="00A46BB3"/>
    <w:rsid w:val="00A47743"/>
    <w:rsid w:val="00A62A43"/>
    <w:rsid w:val="00A62E5C"/>
    <w:rsid w:val="00A630FB"/>
    <w:rsid w:val="00A64A81"/>
    <w:rsid w:val="00A66C4C"/>
    <w:rsid w:val="00A6712D"/>
    <w:rsid w:val="00A7117D"/>
    <w:rsid w:val="00A721A2"/>
    <w:rsid w:val="00A750D2"/>
    <w:rsid w:val="00A81483"/>
    <w:rsid w:val="00A845A5"/>
    <w:rsid w:val="00A8486E"/>
    <w:rsid w:val="00A84C04"/>
    <w:rsid w:val="00A85207"/>
    <w:rsid w:val="00A85A44"/>
    <w:rsid w:val="00A86D9B"/>
    <w:rsid w:val="00A87C8F"/>
    <w:rsid w:val="00A91FE5"/>
    <w:rsid w:val="00A92AC3"/>
    <w:rsid w:val="00A953DF"/>
    <w:rsid w:val="00A95783"/>
    <w:rsid w:val="00AA07BF"/>
    <w:rsid w:val="00AA13FA"/>
    <w:rsid w:val="00AA25F6"/>
    <w:rsid w:val="00AA6A2F"/>
    <w:rsid w:val="00AA73DF"/>
    <w:rsid w:val="00AB0944"/>
    <w:rsid w:val="00AB15F2"/>
    <w:rsid w:val="00AB2F2A"/>
    <w:rsid w:val="00AB38DE"/>
    <w:rsid w:val="00AB6239"/>
    <w:rsid w:val="00AC5E00"/>
    <w:rsid w:val="00AC78E1"/>
    <w:rsid w:val="00AD108B"/>
    <w:rsid w:val="00AD37ED"/>
    <w:rsid w:val="00AD3BCB"/>
    <w:rsid w:val="00AD50B1"/>
    <w:rsid w:val="00AD5880"/>
    <w:rsid w:val="00AD6D0B"/>
    <w:rsid w:val="00AD7D7C"/>
    <w:rsid w:val="00AE2111"/>
    <w:rsid w:val="00AE306D"/>
    <w:rsid w:val="00AE4CEB"/>
    <w:rsid w:val="00AE5ACD"/>
    <w:rsid w:val="00AE6AE2"/>
    <w:rsid w:val="00AF0EC6"/>
    <w:rsid w:val="00AF26AA"/>
    <w:rsid w:val="00AF2DB9"/>
    <w:rsid w:val="00AF4E85"/>
    <w:rsid w:val="00AF5BEA"/>
    <w:rsid w:val="00AF6E84"/>
    <w:rsid w:val="00B00766"/>
    <w:rsid w:val="00B0253B"/>
    <w:rsid w:val="00B0350D"/>
    <w:rsid w:val="00B0565D"/>
    <w:rsid w:val="00B13D94"/>
    <w:rsid w:val="00B15B39"/>
    <w:rsid w:val="00B15DC3"/>
    <w:rsid w:val="00B218EF"/>
    <w:rsid w:val="00B2280C"/>
    <w:rsid w:val="00B22B2A"/>
    <w:rsid w:val="00B25F5E"/>
    <w:rsid w:val="00B30BA6"/>
    <w:rsid w:val="00B3409C"/>
    <w:rsid w:val="00B348A7"/>
    <w:rsid w:val="00B35496"/>
    <w:rsid w:val="00B40977"/>
    <w:rsid w:val="00B41EC9"/>
    <w:rsid w:val="00B42FFB"/>
    <w:rsid w:val="00B44C0E"/>
    <w:rsid w:val="00B44D92"/>
    <w:rsid w:val="00B44E74"/>
    <w:rsid w:val="00B45203"/>
    <w:rsid w:val="00B45CA2"/>
    <w:rsid w:val="00B45EA1"/>
    <w:rsid w:val="00B51AFD"/>
    <w:rsid w:val="00B52511"/>
    <w:rsid w:val="00B52DD4"/>
    <w:rsid w:val="00B53DDD"/>
    <w:rsid w:val="00B54667"/>
    <w:rsid w:val="00B5517A"/>
    <w:rsid w:val="00B62107"/>
    <w:rsid w:val="00B6249E"/>
    <w:rsid w:val="00B62D5A"/>
    <w:rsid w:val="00B63C0C"/>
    <w:rsid w:val="00B64232"/>
    <w:rsid w:val="00B67524"/>
    <w:rsid w:val="00B70A9E"/>
    <w:rsid w:val="00B71A0B"/>
    <w:rsid w:val="00B75805"/>
    <w:rsid w:val="00B761FC"/>
    <w:rsid w:val="00B766B8"/>
    <w:rsid w:val="00B800C0"/>
    <w:rsid w:val="00B830AF"/>
    <w:rsid w:val="00B85729"/>
    <w:rsid w:val="00B85744"/>
    <w:rsid w:val="00B9146C"/>
    <w:rsid w:val="00B92E47"/>
    <w:rsid w:val="00B93845"/>
    <w:rsid w:val="00B94D7F"/>
    <w:rsid w:val="00B95324"/>
    <w:rsid w:val="00B958CE"/>
    <w:rsid w:val="00B96C36"/>
    <w:rsid w:val="00BA7646"/>
    <w:rsid w:val="00BB1A9C"/>
    <w:rsid w:val="00BC03A2"/>
    <w:rsid w:val="00BC15BA"/>
    <w:rsid w:val="00BC2FB5"/>
    <w:rsid w:val="00BC307B"/>
    <w:rsid w:val="00BC37D5"/>
    <w:rsid w:val="00BC3854"/>
    <w:rsid w:val="00BC3F7E"/>
    <w:rsid w:val="00BC4EA0"/>
    <w:rsid w:val="00BC5063"/>
    <w:rsid w:val="00BC53EA"/>
    <w:rsid w:val="00BC6370"/>
    <w:rsid w:val="00BC6796"/>
    <w:rsid w:val="00BD1B21"/>
    <w:rsid w:val="00BD2955"/>
    <w:rsid w:val="00BD3D2A"/>
    <w:rsid w:val="00BD7A7C"/>
    <w:rsid w:val="00BD7DEB"/>
    <w:rsid w:val="00BE0E2F"/>
    <w:rsid w:val="00BE2A1B"/>
    <w:rsid w:val="00BE6C6A"/>
    <w:rsid w:val="00BE7AB0"/>
    <w:rsid w:val="00BF2BF4"/>
    <w:rsid w:val="00BF33C3"/>
    <w:rsid w:val="00BF35C2"/>
    <w:rsid w:val="00BF590A"/>
    <w:rsid w:val="00BF6437"/>
    <w:rsid w:val="00C0210B"/>
    <w:rsid w:val="00C1043A"/>
    <w:rsid w:val="00C10748"/>
    <w:rsid w:val="00C10DAA"/>
    <w:rsid w:val="00C157F1"/>
    <w:rsid w:val="00C225CD"/>
    <w:rsid w:val="00C23630"/>
    <w:rsid w:val="00C23778"/>
    <w:rsid w:val="00C2598F"/>
    <w:rsid w:val="00C25DFD"/>
    <w:rsid w:val="00C25F77"/>
    <w:rsid w:val="00C263ED"/>
    <w:rsid w:val="00C26728"/>
    <w:rsid w:val="00C34AD4"/>
    <w:rsid w:val="00C375E0"/>
    <w:rsid w:val="00C413DA"/>
    <w:rsid w:val="00C425AD"/>
    <w:rsid w:val="00C46441"/>
    <w:rsid w:val="00C469A9"/>
    <w:rsid w:val="00C503FD"/>
    <w:rsid w:val="00C51E89"/>
    <w:rsid w:val="00C60106"/>
    <w:rsid w:val="00C62130"/>
    <w:rsid w:val="00C67A60"/>
    <w:rsid w:val="00C70BF0"/>
    <w:rsid w:val="00C767DC"/>
    <w:rsid w:val="00C80318"/>
    <w:rsid w:val="00C830CB"/>
    <w:rsid w:val="00C851FA"/>
    <w:rsid w:val="00C87001"/>
    <w:rsid w:val="00C95FDB"/>
    <w:rsid w:val="00CA2606"/>
    <w:rsid w:val="00CA3ECC"/>
    <w:rsid w:val="00CA47B1"/>
    <w:rsid w:val="00CB056C"/>
    <w:rsid w:val="00CB0942"/>
    <w:rsid w:val="00CB0CC1"/>
    <w:rsid w:val="00CB2935"/>
    <w:rsid w:val="00CB47B9"/>
    <w:rsid w:val="00CB62DB"/>
    <w:rsid w:val="00CB6A29"/>
    <w:rsid w:val="00CB72B0"/>
    <w:rsid w:val="00CC0D8A"/>
    <w:rsid w:val="00CD2208"/>
    <w:rsid w:val="00CD33F8"/>
    <w:rsid w:val="00CD4847"/>
    <w:rsid w:val="00CD48FB"/>
    <w:rsid w:val="00CD5B9E"/>
    <w:rsid w:val="00CE1DBE"/>
    <w:rsid w:val="00CE5657"/>
    <w:rsid w:val="00CE67F9"/>
    <w:rsid w:val="00CE727B"/>
    <w:rsid w:val="00CF2020"/>
    <w:rsid w:val="00CF3E2B"/>
    <w:rsid w:val="00CF434A"/>
    <w:rsid w:val="00CF4887"/>
    <w:rsid w:val="00CF5B46"/>
    <w:rsid w:val="00CF5EEF"/>
    <w:rsid w:val="00D03D28"/>
    <w:rsid w:val="00D070D5"/>
    <w:rsid w:val="00D13CEE"/>
    <w:rsid w:val="00D1572F"/>
    <w:rsid w:val="00D17D05"/>
    <w:rsid w:val="00D23DD6"/>
    <w:rsid w:val="00D267F3"/>
    <w:rsid w:val="00D343EF"/>
    <w:rsid w:val="00D402D2"/>
    <w:rsid w:val="00D4057B"/>
    <w:rsid w:val="00D41BCB"/>
    <w:rsid w:val="00D42698"/>
    <w:rsid w:val="00D4297C"/>
    <w:rsid w:val="00D42A01"/>
    <w:rsid w:val="00D4373E"/>
    <w:rsid w:val="00D46EF2"/>
    <w:rsid w:val="00D529FE"/>
    <w:rsid w:val="00D5495D"/>
    <w:rsid w:val="00D5542D"/>
    <w:rsid w:val="00D5684D"/>
    <w:rsid w:val="00D576BD"/>
    <w:rsid w:val="00D62562"/>
    <w:rsid w:val="00D63ECE"/>
    <w:rsid w:val="00D64821"/>
    <w:rsid w:val="00D67A87"/>
    <w:rsid w:val="00D73CF5"/>
    <w:rsid w:val="00D80163"/>
    <w:rsid w:val="00D8102C"/>
    <w:rsid w:val="00D8119B"/>
    <w:rsid w:val="00D8227F"/>
    <w:rsid w:val="00D86915"/>
    <w:rsid w:val="00D906D6"/>
    <w:rsid w:val="00D9165E"/>
    <w:rsid w:val="00D95BD5"/>
    <w:rsid w:val="00D96221"/>
    <w:rsid w:val="00D97526"/>
    <w:rsid w:val="00DA5839"/>
    <w:rsid w:val="00DB1E92"/>
    <w:rsid w:val="00DB3AB4"/>
    <w:rsid w:val="00DB4B62"/>
    <w:rsid w:val="00DB4D95"/>
    <w:rsid w:val="00DB63B7"/>
    <w:rsid w:val="00DC5758"/>
    <w:rsid w:val="00DC607D"/>
    <w:rsid w:val="00DD4D94"/>
    <w:rsid w:val="00DD580E"/>
    <w:rsid w:val="00DD5E45"/>
    <w:rsid w:val="00DD6AFB"/>
    <w:rsid w:val="00DD7A41"/>
    <w:rsid w:val="00DE24BA"/>
    <w:rsid w:val="00DE47A3"/>
    <w:rsid w:val="00DE5971"/>
    <w:rsid w:val="00DE5BC7"/>
    <w:rsid w:val="00DE68C5"/>
    <w:rsid w:val="00DE6958"/>
    <w:rsid w:val="00DE7D6A"/>
    <w:rsid w:val="00DF0A9A"/>
    <w:rsid w:val="00DF302F"/>
    <w:rsid w:val="00DF366D"/>
    <w:rsid w:val="00DF4C58"/>
    <w:rsid w:val="00DF7143"/>
    <w:rsid w:val="00E012B3"/>
    <w:rsid w:val="00E033F2"/>
    <w:rsid w:val="00E06CDC"/>
    <w:rsid w:val="00E0769B"/>
    <w:rsid w:val="00E10810"/>
    <w:rsid w:val="00E15EA7"/>
    <w:rsid w:val="00E16025"/>
    <w:rsid w:val="00E16278"/>
    <w:rsid w:val="00E20FE8"/>
    <w:rsid w:val="00E21DB1"/>
    <w:rsid w:val="00E22D74"/>
    <w:rsid w:val="00E23E6C"/>
    <w:rsid w:val="00E25A5F"/>
    <w:rsid w:val="00E27C91"/>
    <w:rsid w:val="00E33FC9"/>
    <w:rsid w:val="00E35322"/>
    <w:rsid w:val="00E365AB"/>
    <w:rsid w:val="00E379CE"/>
    <w:rsid w:val="00E420CD"/>
    <w:rsid w:val="00E42E0F"/>
    <w:rsid w:val="00E4440F"/>
    <w:rsid w:val="00E453D8"/>
    <w:rsid w:val="00E46565"/>
    <w:rsid w:val="00E46A00"/>
    <w:rsid w:val="00E476DE"/>
    <w:rsid w:val="00E642C5"/>
    <w:rsid w:val="00E73354"/>
    <w:rsid w:val="00E769FC"/>
    <w:rsid w:val="00E7730C"/>
    <w:rsid w:val="00E81D9C"/>
    <w:rsid w:val="00E84603"/>
    <w:rsid w:val="00E8513B"/>
    <w:rsid w:val="00E85FC0"/>
    <w:rsid w:val="00E91C05"/>
    <w:rsid w:val="00E91EFB"/>
    <w:rsid w:val="00E974D4"/>
    <w:rsid w:val="00EA08B7"/>
    <w:rsid w:val="00EA1392"/>
    <w:rsid w:val="00EA24B8"/>
    <w:rsid w:val="00EA5E56"/>
    <w:rsid w:val="00EA6BBF"/>
    <w:rsid w:val="00EB0AB2"/>
    <w:rsid w:val="00EB384E"/>
    <w:rsid w:val="00EB46BD"/>
    <w:rsid w:val="00EC2B9A"/>
    <w:rsid w:val="00EC40B7"/>
    <w:rsid w:val="00EC59C0"/>
    <w:rsid w:val="00ED1173"/>
    <w:rsid w:val="00ED1426"/>
    <w:rsid w:val="00ED1B54"/>
    <w:rsid w:val="00ED20E3"/>
    <w:rsid w:val="00ED2DB7"/>
    <w:rsid w:val="00ED5B1F"/>
    <w:rsid w:val="00EE17F4"/>
    <w:rsid w:val="00EE43C5"/>
    <w:rsid w:val="00EE4638"/>
    <w:rsid w:val="00EE52FA"/>
    <w:rsid w:val="00EE66D0"/>
    <w:rsid w:val="00EF153C"/>
    <w:rsid w:val="00EF29E4"/>
    <w:rsid w:val="00EF6135"/>
    <w:rsid w:val="00EF6624"/>
    <w:rsid w:val="00EF7D26"/>
    <w:rsid w:val="00F037E7"/>
    <w:rsid w:val="00F04794"/>
    <w:rsid w:val="00F06948"/>
    <w:rsid w:val="00F0697E"/>
    <w:rsid w:val="00F072FE"/>
    <w:rsid w:val="00F07317"/>
    <w:rsid w:val="00F11275"/>
    <w:rsid w:val="00F14BD4"/>
    <w:rsid w:val="00F215A3"/>
    <w:rsid w:val="00F21E4B"/>
    <w:rsid w:val="00F23200"/>
    <w:rsid w:val="00F261D6"/>
    <w:rsid w:val="00F35DBF"/>
    <w:rsid w:val="00F37B2F"/>
    <w:rsid w:val="00F37C01"/>
    <w:rsid w:val="00F4366A"/>
    <w:rsid w:val="00F447DE"/>
    <w:rsid w:val="00F45EF8"/>
    <w:rsid w:val="00F4646D"/>
    <w:rsid w:val="00F474F8"/>
    <w:rsid w:val="00F50F28"/>
    <w:rsid w:val="00F52CB1"/>
    <w:rsid w:val="00F5443C"/>
    <w:rsid w:val="00F55C07"/>
    <w:rsid w:val="00F55E3D"/>
    <w:rsid w:val="00F56AF8"/>
    <w:rsid w:val="00F63DF8"/>
    <w:rsid w:val="00F6511C"/>
    <w:rsid w:val="00F655E3"/>
    <w:rsid w:val="00F65C79"/>
    <w:rsid w:val="00F7147A"/>
    <w:rsid w:val="00F73D15"/>
    <w:rsid w:val="00F76F2E"/>
    <w:rsid w:val="00F77FE3"/>
    <w:rsid w:val="00F811BC"/>
    <w:rsid w:val="00F81BB7"/>
    <w:rsid w:val="00F81F26"/>
    <w:rsid w:val="00F82CD4"/>
    <w:rsid w:val="00F847F6"/>
    <w:rsid w:val="00F858D3"/>
    <w:rsid w:val="00F87BA3"/>
    <w:rsid w:val="00F91417"/>
    <w:rsid w:val="00F9213C"/>
    <w:rsid w:val="00F96145"/>
    <w:rsid w:val="00F96636"/>
    <w:rsid w:val="00F97524"/>
    <w:rsid w:val="00FA0192"/>
    <w:rsid w:val="00FA1BC9"/>
    <w:rsid w:val="00FA4091"/>
    <w:rsid w:val="00FA51E6"/>
    <w:rsid w:val="00FA63AC"/>
    <w:rsid w:val="00FB0341"/>
    <w:rsid w:val="00FB334F"/>
    <w:rsid w:val="00FB37D9"/>
    <w:rsid w:val="00FB5D40"/>
    <w:rsid w:val="00FB6CE6"/>
    <w:rsid w:val="00FB7D72"/>
    <w:rsid w:val="00FC0302"/>
    <w:rsid w:val="00FC280A"/>
    <w:rsid w:val="00FC2D20"/>
    <w:rsid w:val="00FC3F29"/>
    <w:rsid w:val="00FC5596"/>
    <w:rsid w:val="00FC55B9"/>
    <w:rsid w:val="00FC5ACE"/>
    <w:rsid w:val="00FD2D02"/>
    <w:rsid w:val="00FD302B"/>
    <w:rsid w:val="00FD34A6"/>
    <w:rsid w:val="00FD48C4"/>
    <w:rsid w:val="00FD5446"/>
    <w:rsid w:val="00FE1A31"/>
    <w:rsid w:val="00FE2E28"/>
    <w:rsid w:val="00FE5101"/>
    <w:rsid w:val="00FF0CB7"/>
    <w:rsid w:val="00FF380C"/>
    <w:rsid w:val="00FF6B33"/>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013FA"/>
  <w15:docId w15:val="{FE41BA60-C1AF-4090-8EA9-C49A1B47B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65C"/>
    <w:pPr>
      <w:spacing w:after="0" w:line="240" w:lineRule="auto"/>
    </w:pPr>
    <w:rPr>
      <w:rFonts w:ascii="Times New Roman" w:eastAsia="MS Mincho" w:hAnsi="Times New Roman" w:cs="Times New Roman"/>
      <w:sz w:val="24"/>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semiHidden/>
    <w:rsid w:val="001546D8"/>
    <w:rPr>
      <w:rFonts w:ascii="Times New Roman" w:hAnsi="Times New Roman" w:cs="Times New Roman"/>
      <w:color w:val="0000FF"/>
      <w:u w:val="single"/>
    </w:rPr>
  </w:style>
  <w:style w:type="paragraph" w:styleId="Topptekst">
    <w:name w:val="header"/>
    <w:basedOn w:val="Normal"/>
    <w:link w:val="TopptekstTegn"/>
    <w:uiPriority w:val="99"/>
    <w:rsid w:val="001546D8"/>
    <w:pPr>
      <w:tabs>
        <w:tab w:val="center" w:pos="4536"/>
        <w:tab w:val="right" w:pos="9072"/>
      </w:tabs>
    </w:pPr>
    <w:rPr>
      <w:sz w:val="20"/>
      <w:lang w:val="fr-FR"/>
    </w:rPr>
  </w:style>
  <w:style w:type="character" w:customStyle="1" w:styleId="TopptekstTegn">
    <w:name w:val="Topptekst Tegn"/>
    <w:basedOn w:val="Standardskriftforavsnitt"/>
    <w:link w:val="Topptekst"/>
    <w:uiPriority w:val="99"/>
    <w:rsid w:val="001546D8"/>
    <w:rPr>
      <w:rFonts w:ascii="Times New Roman" w:eastAsia="MS Mincho" w:hAnsi="Times New Roman" w:cs="Times New Roman"/>
      <w:sz w:val="20"/>
      <w:szCs w:val="20"/>
      <w:lang w:val="fr-FR"/>
    </w:rPr>
  </w:style>
  <w:style w:type="paragraph" w:styleId="Bunntekst">
    <w:name w:val="footer"/>
    <w:basedOn w:val="Normal"/>
    <w:link w:val="BunntekstTegn"/>
    <w:uiPriority w:val="99"/>
    <w:rsid w:val="001546D8"/>
    <w:pPr>
      <w:tabs>
        <w:tab w:val="center" w:pos="4536"/>
        <w:tab w:val="right" w:pos="9072"/>
      </w:tabs>
    </w:pPr>
    <w:rPr>
      <w:sz w:val="20"/>
      <w:lang w:val="fr-FR"/>
    </w:rPr>
  </w:style>
  <w:style w:type="character" w:customStyle="1" w:styleId="BunntekstTegn">
    <w:name w:val="Bunntekst Tegn"/>
    <w:basedOn w:val="Standardskriftforavsnitt"/>
    <w:link w:val="Bunntekst"/>
    <w:uiPriority w:val="99"/>
    <w:rsid w:val="001546D8"/>
    <w:rPr>
      <w:rFonts w:ascii="Times New Roman" w:eastAsia="MS Mincho" w:hAnsi="Times New Roman" w:cs="Times New Roman"/>
      <w:sz w:val="20"/>
      <w:szCs w:val="20"/>
      <w:lang w:val="fr-FR"/>
    </w:rPr>
  </w:style>
  <w:style w:type="paragraph" w:styleId="Rentekst">
    <w:name w:val="Plain Text"/>
    <w:basedOn w:val="Normal"/>
    <w:link w:val="RentekstTegn"/>
    <w:uiPriority w:val="99"/>
    <w:unhideWhenUsed/>
    <w:rsid w:val="001546D8"/>
    <w:pPr>
      <w:widowControl w:val="0"/>
    </w:pPr>
    <w:rPr>
      <w:rFonts w:ascii="MS Gothic" w:eastAsia="MS Gothic" w:hAnsi="Courier New"/>
      <w:kern w:val="2"/>
      <w:sz w:val="20"/>
      <w:szCs w:val="21"/>
      <w:lang w:val="en-US" w:eastAsia="x-none"/>
    </w:rPr>
  </w:style>
  <w:style w:type="character" w:customStyle="1" w:styleId="RentekstTegn">
    <w:name w:val="Ren tekst Tegn"/>
    <w:basedOn w:val="Standardskriftforavsnitt"/>
    <w:link w:val="Rentekst"/>
    <w:uiPriority w:val="99"/>
    <w:rsid w:val="001546D8"/>
    <w:rPr>
      <w:rFonts w:ascii="MS Gothic" w:eastAsia="MS Gothic" w:hAnsi="Courier New" w:cs="Times New Roman"/>
      <w:kern w:val="2"/>
      <w:sz w:val="20"/>
      <w:szCs w:val="21"/>
      <w:lang w:val="en-US" w:eastAsia="x-none"/>
    </w:rPr>
  </w:style>
  <w:style w:type="paragraph" w:styleId="Fotnotetekst">
    <w:name w:val="footnote text"/>
    <w:basedOn w:val="Normal"/>
    <w:link w:val="FotnotetekstTegn"/>
    <w:uiPriority w:val="99"/>
    <w:semiHidden/>
    <w:unhideWhenUsed/>
    <w:rsid w:val="001546D8"/>
    <w:rPr>
      <w:sz w:val="20"/>
      <w:lang w:val="x-none"/>
    </w:rPr>
  </w:style>
  <w:style w:type="character" w:customStyle="1" w:styleId="FotnotetekstTegn">
    <w:name w:val="Fotnotetekst Tegn"/>
    <w:basedOn w:val="Standardskriftforavsnitt"/>
    <w:link w:val="Fotnotetekst"/>
    <w:uiPriority w:val="99"/>
    <w:semiHidden/>
    <w:rsid w:val="001546D8"/>
    <w:rPr>
      <w:rFonts w:ascii="Times New Roman" w:eastAsia="MS Mincho" w:hAnsi="Times New Roman" w:cs="Times New Roman"/>
      <w:sz w:val="20"/>
      <w:szCs w:val="20"/>
      <w:lang w:val="x-none"/>
    </w:rPr>
  </w:style>
  <w:style w:type="character" w:styleId="Fotnotereferanse">
    <w:name w:val="footnote reference"/>
    <w:uiPriority w:val="99"/>
    <w:semiHidden/>
    <w:unhideWhenUsed/>
    <w:rsid w:val="001546D8"/>
    <w:rPr>
      <w:vertAlign w:val="superscript"/>
    </w:rPr>
  </w:style>
  <w:style w:type="character" w:customStyle="1" w:styleId="apple-converted-space">
    <w:name w:val="apple-converted-space"/>
    <w:rsid w:val="00211F25"/>
  </w:style>
  <w:style w:type="paragraph" w:styleId="Bobletekst">
    <w:name w:val="Balloon Text"/>
    <w:basedOn w:val="Normal"/>
    <w:link w:val="BobletekstTegn"/>
    <w:uiPriority w:val="99"/>
    <w:semiHidden/>
    <w:unhideWhenUsed/>
    <w:rsid w:val="00FF0CB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F0CB7"/>
    <w:rPr>
      <w:rFonts w:ascii="Segoe UI" w:eastAsia="MS Mincho" w:hAnsi="Segoe UI" w:cs="Segoe UI"/>
      <w:sz w:val="18"/>
      <w:szCs w:val="18"/>
    </w:rPr>
  </w:style>
  <w:style w:type="paragraph" w:styleId="Listeavsnitt">
    <w:name w:val="List Paragraph"/>
    <w:basedOn w:val="Normal"/>
    <w:uiPriority w:val="34"/>
    <w:qFormat/>
    <w:rsid w:val="00EA1392"/>
    <w:pPr>
      <w:ind w:left="720"/>
    </w:pPr>
    <w:rPr>
      <w:rFonts w:ascii="Calibri" w:eastAsiaTheme="minorHAnsi" w:hAnsi="Calibri" w:cs="Calibri"/>
      <w:sz w:val="22"/>
      <w:szCs w:val="22"/>
    </w:rPr>
  </w:style>
  <w:style w:type="character" w:styleId="Merknadsreferanse">
    <w:name w:val="annotation reference"/>
    <w:basedOn w:val="Standardskriftforavsnitt"/>
    <w:uiPriority w:val="99"/>
    <w:semiHidden/>
    <w:unhideWhenUsed/>
    <w:rsid w:val="00EA1392"/>
  </w:style>
  <w:style w:type="paragraph" w:styleId="Merknadstekst">
    <w:name w:val="annotation text"/>
    <w:basedOn w:val="Normal"/>
    <w:link w:val="MerknadstekstTegn"/>
    <w:uiPriority w:val="99"/>
    <w:semiHidden/>
    <w:unhideWhenUsed/>
    <w:rsid w:val="005A5363"/>
    <w:rPr>
      <w:sz w:val="20"/>
    </w:rPr>
  </w:style>
  <w:style w:type="character" w:customStyle="1" w:styleId="MerknadstekstTegn">
    <w:name w:val="Merknadstekst Tegn"/>
    <w:basedOn w:val="Standardskriftforavsnitt"/>
    <w:link w:val="Merknadstekst"/>
    <w:uiPriority w:val="99"/>
    <w:semiHidden/>
    <w:rsid w:val="005A5363"/>
    <w:rPr>
      <w:rFonts w:ascii="Times New Roman" w:eastAsia="MS Mincho" w:hAnsi="Times New Roman" w:cs="Times New Roman"/>
      <w:sz w:val="20"/>
      <w:szCs w:val="20"/>
    </w:rPr>
  </w:style>
  <w:style w:type="paragraph" w:styleId="Kommentaremne">
    <w:name w:val="annotation subject"/>
    <w:basedOn w:val="Merknadstekst"/>
    <w:next w:val="Merknadstekst"/>
    <w:link w:val="KommentaremneTegn"/>
    <w:uiPriority w:val="99"/>
    <w:semiHidden/>
    <w:unhideWhenUsed/>
    <w:rsid w:val="005A5363"/>
    <w:rPr>
      <w:b/>
      <w:bCs/>
    </w:rPr>
  </w:style>
  <w:style w:type="character" w:customStyle="1" w:styleId="KommentaremneTegn">
    <w:name w:val="Kommentaremne Tegn"/>
    <w:basedOn w:val="MerknadstekstTegn"/>
    <w:link w:val="Kommentaremne"/>
    <w:uiPriority w:val="99"/>
    <w:semiHidden/>
    <w:rsid w:val="005A5363"/>
    <w:rPr>
      <w:rFonts w:ascii="Times New Roman" w:eastAsia="MS Mincho" w:hAnsi="Times New Roman" w:cs="Times New Roman"/>
      <w:b/>
      <w:bCs/>
      <w:sz w:val="20"/>
      <w:szCs w:val="20"/>
    </w:rPr>
  </w:style>
  <w:style w:type="table" w:styleId="Tabellrutenett">
    <w:name w:val="Table Grid"/>
    <w:basedOn w:val="Vanligtabell"/>
    <w:uiPriority w:val="39"/>
    <w:rsid w:val="00E27C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ulgthyperkobling">
    <w:name w:val="FollowedHyperlink"/>
    <w:basedOn w:val="Standardskriftforavsnitt"/>
    <w:uiPriority w:val="99"/>
    <w:semiHidden/>
    <w:unhideWhenUsed/>
    <w:rsid w:val="006569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09411">
      <w:bodyDiv w:val="1"/>
      <w:marLeft w:val="0"/>
      <w:marRight w:val="0"/>
      <w:marTop w:val="0"/>
      <w:marBottom w:val="0"/>
      <w:divBdr>
        <w:top w:val="none" w:sz="0" w:space="0" w:color="auto"/>
        <w:left w:val="none" w:sz="0" w:space="0" w:color="auto"/>
        <w:bottom w:val="none" w:sz="0" w:space="0" w:color="auto"/>
        <w:right w:val="none" w:sz="0" w:space="0" w:color="auto"/>
      </w:divBdr>
    </w:div>
    <w:div w:id="802583551">
      <w:bodyDiv w:val="1"/>
      <w:marLeft w:val="0"/>
      <w:marRight w:val="0"/>
      <w:marTop w:val="0"/>
      <w:marBottom w:val="0"/>
      <w:divBdr>
        <w:top w:val="none" w:sz="0" w:space="0" w:color="auto"/>
        <w:left w:val="none" w:sz="0" w:space="0" w:color="auto"/>
        <w:bottom w:val="none" w:sz="0" w:space="0" w:color="auto"/>
        <w:right w:val="none" w:sz="0" w:space="0" w:color="auto"/>
      </w:divBdr>
    </w:div>
    <w:div w:id="1914047554">
      <w:bodyDiv w:val="1"/>
      <w:marLeft w:val="0"/>
      <w:marRight w:val="0"/>
      <w:marTop w:val="0"/>
      <w:marBottom w:val="0"/>
      <w:divBdr>
        <w:top w:val="none" w:sz="0" w:space="0" w:color="auto"/>
        <w:left w:val="none" w:sz="0" w:space="0" w:color="auto"/>
        <w:bottom w:val="none" w:sz="0" w:space="0" w:color="auto"/>
        <w:right w:val="none" w:sz="0" w:space="0" w:color="auto"/>
      </w:divBdr>
    </w:div>
    <w:div w:id="2139296117">
      <w:bodyDiv w:val="1"/>
      <w:marLeft w:val="0"/>
      <w:marRight w:val="0"/>
      <w:marTop w:val="0"/>
      <w:marBottom w:val="0"/>
      <w:divBdr>
        <w:top w:val="none" w:sz="0" w:space="0" w:color="auto"/>
        <w:left w:val="none" w:sz="0" w:space="0" w:color="auto"/>
        <w:bottom w:val="none" w:sz="0" w:space="0" w:color="auto"/>
        <w:right w:val="none" w:sz="0" w:space="0" w:color="auto"/>
      </w:divBdr>
      <w:divsChild>
        <w:div w:id="1461144633">
          <w:marLeft w:val="1800"/>
          <w:marRight w:val="0"/>
          <w:marTop w:val="0"/>
          <w:marBottom w:val="0"/>
          <w:divBdr>
            <w:top w:val="none" w:sz="0" w:space="0" w:color="auto"/>
            <w:left w:val="none" w:sz="0" w:space="0" w:color="auto"/>
            <w:bottom w:val="none" w:sz="0" w:space="0" w:color="auto"/>
            <w:right w:val="none" w:sz="0" w:space="0" w:color="auto"/>
          </w:divBdr>
        </w:div>
        <w:div w:id="1599286595">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ony.co.uk/electronics/hi-fi-systems/gtk-xb7" TargetMode="External"/><Relationship Id="rId20" Type="http://schemas.openxmlformats.org/officeDocument/2006/relationships/theme" Target="theme/theme1.xml"/><Relationship Id="rId10" Type="http://schemas.openxmlformats.org/officeDocument/2006/relationships/hyperlink" Target="http://www.sony.co.uk/electronics/hi-fi-systems/gtk-xb7"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hyperlink" Target="http://www.sony.co.uk/electronics/hi-fi-systems/gtk-xb7" TargetMode="External"/><Relationship Id="rId14" Type="http://schemas.openxmlformats.org/officeDocument/2006/relationships/hyperlink" Target="http://www.sony.co.uk/electronics/hi-fi-systems/gtk-xb7" TargetMode="External"/><Relationship Id="rId15" Type="http://schemas.openxmlformats.org/officeDocument/2006/relationships/hyperlink" Target="http://presscentre.sony.eu/pressreleases/it-s-all-about-that-bass-sony-s-new-range-of-extra-basstm-audio-1285269" TargetMode="External"/><Relationship Id="rId16" Type="http://schemas.openxmlformats.org/officeDocument/2006/relationships/hyperlink" Target="http://www.sony.co.uk/electronics/hi-fi-systems/gtk-xb7" TargetMode="External"/><Relationship Id="rId17" Type="http://schemas.openxmlformats.org/officeDocument/2006/relationships/hyperlink" Target="http://www.sony.net/"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ony.co.uk/electronics/hi-fi-systems/gtk-xb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59A91-FDAE-2A45-BFED-988EA5804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1294</Words>
  <Characters>6864</Characters>
  <Application>Microsoft Macintosh Word</Application>
  <DocSecurity>0</DocSecurity>
  <Lines>57</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Sony Europe</Company>
  <LinksUpToDate>false</LinksUpToDate>
  <CharactersWithSpaces>8142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 Rice</dc:creator>
  <cp:lastModifiedBy>Vegard Haugen</cp:lastModifiedBy>
  <cp:revision>3</cp:revision>
  <cp:lastPrinted>2016-04-22T13:25:00Z</cp:lastPrinted>
  <dcterms:created xsi:type="dcterms:W3CDTF">2016-04-27T20:41:00Z</dcterms:created>
  <dcterms:modified xsi:type="dcterms:W3CDTF">2016-05-24T12:44:00Z</dcterms:modified>
</cp:coreProperties>
</file>