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27" w:rsidRDefault="00C51C0E" w:rsidP="00C51C0E">
      <w:pPr>
        <w:rPr>
          <w:rFonts w:ascii="Verdana" w:hAnsi="Verdana"/>
          <w:b/>
          <w:sz w:val="20"/>
          <w:szCs w:val="20"/>
        </w:rPr>
      </w:pPr>
      <w:r w:rsidRPr="00C51C0E">
        <w:rPr>
          <w:rFonts w:ascii="Verdana" w:hAnsi="Verdana"/>
          <w:b/>
          <w:sz w:val="20"/>
          <w:szCs w:val="20"/>
        </w:rPr>
        <w:t>PRESSMEDDELANDE 10</w:t>
      </w:r>
      <w:r w:rsidR="00AF3953">
        <w:rPr>
          <w:rFonts w:ascii="Verdana" w:hAnsi="Verdana"/>
          <w:b/>
          <w:sz w:val="20"/>
          <w:szCs w:val="20"/>
        </w:rPr>
        <w:t>1215</w:t>
      </w:r>
    </w:p>
    <w:p w:rsidR="00C51C0E" w:rsidRPr="00925C1B" w:rsidRDefault="00C51C0E" w:rsidP="00C51C0E">
      <w:pPr>
        <w:rPr>
          <w:rFonts w:ascii="Verdana" w:hAnsi="Verdana"/>
          <w:b/>
          <w:sz w:val="24"/>
          <w:szCs w:val="24"/>
        </w:rPr>
      </w:pPr>
      <w:r w:rsidRPr="00925C1B">
        <w:rPr>
          <w:rFonts w:ascii="Verdana" w:hAnsi="Verdana"/>
          <w:b/>
          <w:sz w:val="24"/>
          <w:szCs w:val="24"/>
        </w:rPr>
        <w:t xml:space="preserve">Enkla Elbolaget </w:t>
      </w:r>
      <w:r w:rsidR="00F43897">
        <w:rPr>
          <w:rFonts w:ascii="Verdana" w:hAnsi="Verdana"/>
          <w:b/>
          <w:sz w:val="24"/>
          <w:szCs w:val="24"/>
        </w:rPr>
        <w:t xml:space="preserve">först </w:t>
      </w:r>
      <w:r w:rsidR="00303920">
        <w:rPr>
          <w:rFonts w:ascii="Verdana" w:hAnsi="Verdana"/>
          <w:b/>
          <w:sz w:val="24"/>
          <w:szCs w:val="24"/>
        </w:rPr>
        <w:t xml:space="preserve">med kundportal </w:t>
      </w:r>
      <w:r w:rsidR="00F43897">
        <w:rPr>
          <w:rFonts w:ascii="Verdana" w:hAnsi="Verdana"/>
          <w:b/>
          <w:sz w:val="24"/>
          <w:szCs w:val="24"/>
        </w:rPr>
        <w:t xml:space="preserve">i mobilen </w:t>
      </w:r>
    </w:p>
    <w:p w:rsidR="00CB15F7" w:rsidRDefault="00CB15F7" w:rsidP="00CB15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Först ut i Sv</w:t>
      </w:r>
      <w:r w:rsidR="00171AE2">
        <w:rPr>
          <w:rFonts w:ascii="Verdana" w:hAnsi="Verdana"/>
          <w:b/>
          <w:sz w:val="20"/>
          <w:szCs w:val="20"/>
        </w:rPr>
        <w:t>erige med kundnytta i mobilen bland</w:t>
      </w:r>
      <w:r>
        <w:rPr>
          <w:rFonts w:ascii="Verdana" w:hAnsi="Verdana"/>
          <w:b/>
          <w:sz w:val="20"/>
          <w:szCs w:val="20"/>
        </w:rPr>
        <w:t xml:space="preserve"> elbolagen </w:t>
      </w:r>
      <w:r w:rsidR="00171AE2">
        <w:rPr>
          <w:rFonts w:ascii="Verdana" w:hAnsi="Verdana"/>
          <w:b/>
          <w:sz w:val="20"/>
          <w:szCs w:val="20"/>
        </w:rPr>
        <w:t>blev</w:t>
      </w:r>
      <w:r>
        <w:rPr>
          <w:rFonts w:ascii="Verdana" w:hAnsi="Verdana"/>
          <w:b/>
          <w:sz w:val="20"/>
          <w:szCs w:val="20"/>
        </w:rPr>
        <w:t xml:space="preserve"> </w:t>
      </w:r>
      <w:r w:rsidR="00AF3953">
        <w:rPr>
          <w:rFonts w:ascii="Verdana" w:hAnsi="Verdana"/>
          <w:b/>
          <w:sz w:val="20"/>
          <w:szCs w:val="20"/>
        </w:rPr>
        <w:t>Enkla Elbolaget</w:t>
      </w:r>
      <w:r>
        <w:rPr>
          <w:rFonts w:ascii="Verdana" w:hAnsi="Verdana"/>
          <w:b/>
          <w:sz w:val="20"/>
          <w:szCs w:val="20"/>
        </w:rPr>
        <w:t>.</w:t>
      </w:r>
      <w:r w:rsidR="00AF3953">
        <w:rPr>
          <w:rFonts w:ascii="Verdana" w:hAnsi="Verdana"/>
          <w:b/>
          <w:sz w:val="20"/>
          <w:szCs w:val="20"/>
        </w:rPr>
        <w:t xml:space="preserve"> </w:t>
      </w:r>
      <w:r w:rsidR="003F69C9">
        <w:rPr>
          <w:rFonts w:ascii="Verdana" w:hAnsi="Verdana"/>
          <w:b/>
          <w:sz w:val="20"/>
          <w:szCs w:val="20"/>
        </w:rPr>
        <w:t xml:space="preserve">Enkla </w:t>
      </w:r>
      <w:r>
        <w:rPr>
          <w:rFonts w:ascii="Verdana" w:hAnsi="Verdana"/>
          <w:b/>
          <w:sz w:val="20"/>
          <w:szCs w:val="20"/>
        </w:rPr>
        <w:t xml:space="preserve">Elbolagets </w:t>
      </w:r>
      <w:r w:rsidR="00AF3953">
        <w:rPr>
          <w:rFonts w:ascii="Verdana" w:hAnsi="Verdana"/>
          <w:b/>
          <w:sz w:val="20"/>
          <w:szCs w:val="20"/>
        </w:rPr>
        <w:t xml:space="preserve">kundportal Min El finns från och med idag </w:t>
      </w:r>
      <w:r w:rsidR="00171AE2">
        <w:rPr>
          <w:rFonts w:ascii="Verdana" w:hAnsi="Verdana"/>
          <w:b/>
          <w:sz w:val="20"/>
          <w:szCs w:val="20"/>
        </w:rPr>
        <w:t>för gratis nedladdning i iTunes Apple Store för iPhone, iPod Touch och iPad.</w:t>
      </w:r>
      <w:r w:rsidR="00AF3953">
        <w:rPr>
          <w:rFonts w:ascii="Verdana" w:hAnsi="Verdana"/>
          <w:b/>
          <w:sz w:val="20"/>
          <w:szCs w:val="20"/>
        </w:rPr>
        <w:t xml:space="preserve"> </w:t>
      </w:r>
      <w:r w:rsidR="00171AE2">
        <w:rPr>
          <w:rFonts w:ascii="Verdana" w:hAnsi="Verdana"/>
          <w:b/>
          <w:sz w:val="20"/>
          <w:szCs w:val="20"/>
        </w:rPr>
        <w:t>B</w:t>
      </w:r>
      <w:r w:rsidR="003F69C9">
        <w:rPr>
          <w:rFonts w:ascii="Verdana" w:hAnsi="Verdana"/>
          <w:b/>
          <w:sz w:val="20"/>
          <w:szCs w:val="20"/>
        </w:rPr>
        <w:t>olagets</w:t>
      </w:r>
      <w:r w:rsidR="00171AE2">
        <w:rPr>
          <w:rFonts w:ascii="Verdana" w:hAnsi="Verdana"/>
          <w:b/>
          <w:sz w:val="20"/>
          <w:szCs w:val="20"/>
        </w:rPr>
        <w:t xml:space="preserve"> k</w:t>
      </w:r>
      <w:r w:rsidRPr="00CB15F7">
        <w:rPr>
          <w:rFonts w:ascii="Verdana" w:hAnsi="Verdana"/>
          <w:b/>
          <w:sz w:val="20"/>
          <w:szCs w:val="20"/>
        </w:rPr>
        <w:t xml:space="preserve">under </w:t>
      </w:r>
      <w:r>
        <w:rPr>
          <w:rFonts w:ascii="Verdana" w:hAnsi="Verdana"/>
          <w:b/>
          <w:sz w:val="20"/>
          <w:szCs w:val="20"/>
        </w:rPr>
        <w:t xml:space="preserve">kan </w:t>
      </w:r>
      <w:r w:rsidRPr="00CB15F7">
        <w:rPr>
          <w:rFonts w:ascii="Verdana" w:hAnsi="Verdana"/>
          <w:b/>
          <w:sz w:val="20"/>
          <w:szCs w:val="20"/>
        </w:rPr>
        <w:t xml:space="preserve">nu hantera sina </w:t>
      </w:r>
      <w:r w:rsidR="003F69C9">
        <w:rPr>
          <w:rFonts w:ascii="Verdana" w:hAnsi="Verdana"/>
          <w:b/>
          <w:sz w:val="20"/>
          <w:szCs w:val="20"/>
        </w:rPr>
        <w:t>el</w:t>
      </w:r>
      <w:r w:rsidRPr="00CB15F7">
        <w:rPr>
          <w:rFonts w:ascii="Verdana" w:hAnsi="Verdana"/>
          <w:b/>
          <w:sz w:val="20"/>
          <w:szCs w:val="20"/>
        </w:rPr>
        <w:t>ärenden</w:t>
      </w:r>
      <w:r w:rsidR="00F43897">
        <w:rPr>
          <w:rFonts w:ascii="Verdana" w:hAnsi="Verdana"/>
          <w:b/>
          <w:sz w:val="20"/>
          <w:szCs w:val="20"/>
        </w:rPr>
        <w:t xml:space="preserve"> </w:t>
      </w:r>
      <w:r w:rsidR="00811A13">
        <w:rPr>
          <w:rFonts w:ascii="Verdana" w:hAnsi="Verdana"/>
          <w:b/>
          <w:sz w:val="20"/>
          <w:szCs w:val="20"/>
        </w:rPr>
        <w:t xml:space="preserve">som </w:t>
      </w:r>
      <w:r w:rsidR="00F43897">
        <w:rPr>
          <w:rFonts w:ascii="Verdana" w:hAnsi="Verdana"/>
          <w:b/>
          <w:sz w:val="20"/>
          <w:szCs w:val="20"/>
        </w:rPr>
        <w:t xml:space="preserve">att </w:t>
      </w:r>
      <w:r w:rsidR="00811A13">
        <w:rPr>
          <w:rFonts w:ascii="Verdana" w:hAnsi="Verdana"/>
          <w:b/>
          <w:sz w:val="20"/>
          <w:szCs w:val="20"/>
        </w:rPr>
        <w:t>förnya avtal, se avläsningar och sina fakturor</w:t>
      </w:r>
      <w:r w:rsidR="00F43897">
        <w:rPr>
          <w:rFonts w:ascii="Verdana" w:hAnsi="Verdana"/>
          <w:b/>
          <w:sz w:val="20"/>
          <w:szCs w:val="20"/>
        </w:rPr>
        <w:t>,</w:t>
      </w:r>
      <w:r w:rsidRPr="00CB15F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direkt </w:t>
      </w:r>
      <w:r w:rsidR="003F69C9">
        <w:rPr>
          <w:rFonts w:ascii="Verdana" w:hAnsi="Verdana"/>
          <w:b/>
          <w:sz w:val="20"/>
          <w:szCs w:val="20"/>
        </w:rPr>
        <w:t xml:space="preserve">via mobilen. </w:t>
      </w:r>
    </w:p>
    <w:p w:rsidR="003F69C9" w:rsidRDefault="003F69C9" w:rsidP="003F69C9">
      <w:pPr>
        <w:pStyle w:val="Liststycke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F143F">
        <w:rPr>
          <w:rFonts w:ascii="Verdana" w:hAnsi="Verdana"/>
          <w:sz w:val="20"/>
          <w:szCs w:val="20"/>
        </w:rPr>
        <w:t xml:space="preserve">Nu kan våra kunder göra sina elärenden överallt och ha koll på sin el när de vill, på bussen, i tunnelbanan eller i </w:t>
      </w:r>
      <w:r>
        <w:rPr>
          <w:rFonts w:ascii="Verdana" w:hAnsi="Verdana"/>
          <w:sz w:val="20"/>
          <w:szCs w:val="20"/>
        </w:rPr>
        <w:t>matkön</w:t>
      </w:r>
      <w:r w:rsidRPr="008F143F">
        <w:rPr>
          <w:rFonts w:ascii="Verdana" w:hAnsi="Verdana"/>
          <w:sz w:val="20"/>
          <w:szCs w:val="20"/>
        </w:rPr>
        <w:t xml:space="preserve">. Helt enkelt när det passar de och när de har en stund över, säger Petra Isacson Kommunikationschef Enkla Elbolaget. </w:t>
      </w:r>
      <w:r w:rsidR="004C6E79">
        <w:rPr>
          <w:rFonts w:ascii="Verdana" w:hAnsi="Verdana"/>
          <w:sz w:val="20"/>
          <w:szCs w:val="20"/>
        </w:rPr>
        <w:t>Att ge våra kunder mer tid över till annat, som är roligare än el, är något som driver vår utveckling mot vår vision om En Krångelfri Värld.</w:t>
      </w:r>
    </w:p>
    <w:p w:rsidR="004237D2" w:rsidRPr="004237D2" w:rsidRDefault="004237D2" w:rsidP="004237D2">
      <w:pPr>
        <w:ind w:left="709"/>
        <w:rPr>
          <w:rFonts w:ascii="Verdana" w:hAnsi="Verdana"/>
          <w:sz w:val="20"/>
          <w:szCs w:val="20"/>
        </w:rPr>
      </w:pPr>
      <w:r w:rsidRPr="004237D2">
        <w:rPr>
          <w:rFonts w:ascii="Verdana" w:hAnsi="Verdana"/>
          <w:noProof/>
          <w:sz w:val="20"/>
          <w:szCs w:val="20"/>
          <w:lang w:eastAsia="sv-SE"/>
        </w:rPr>
        <w:drawing>
          <wp:inline distT="0" distB="0" distL="0" distR="0">
            <wp:extent cx="5023885" cy="3600450"/>
            <wp:effectExtent l="19050" t="0" r="5315" b="0"/>
            <wp:docPr id="1" name="myphoto" descr="http://sphotos.ak.fbcdn.net/hphotos-ak-ash2/hs355.ash2/63564_469875455979_698255979_6230210_22375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sphotos.ak.fbcdn.net/hphotos-ak-ash2/hs355.ash2/63564_469875455979_698255979_6230210_2237585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39" cy="360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13" w:rsidRPr="00925C1B" w:rsidRDefault="004C6E79" w:rsidP="00811A13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är viktigt för oss att utveckla tjänster som förenklar i vardagen. </w:t>
      </w:r>
      <w:r w:rsidR="00811A13" w:rsidRPr="00925C1B">
        <w:rPr>
          <w:rFonts w:ascii="Verdana" w:hAnsi="Verdana"/>
          <w:sz w:val="20"/>
          <w:szCs w:val="20"/>
        </w:rPr>
        <w:t xml:space="preserve">Enkla Elbolagets främsta uppgift är att verka som krångelbefriare för våra kunder och uppmuntra andra att ta steget mot enkelhet. </w:t>
      </w:r>
      <w:r w:rsidR="00811A13">
        <w:rPr>
          <w:rFonts w:ascii="Verdana" w:hAnsi="Verdana"/>
          <w:sz w:val="20"/>
          <w:szCs w:val="20"/>
        </w:rPr>
        <w:t>Mobilapplikationen av kundportalen Min El är ytterligare ett steg i rätt riktning</w:t>
      </w:r>
      <w:r w:rsidR="00811A13" w:rsidRPr="00925C1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berättar</w:t>
      </w:r>
      <w:r w:rsidR="00811A13">
        <w:rPr>
          <w:rFonts w:ascii="Verdana" w:hAnsi="Verdana"/>
          <w:sz w:val="20"/>
          <w:szCs w:val="20"/>
        </w:rPr>
        <w:t xml:space="preserve"> </w:t>
      </w:r>
      <w:r w:rsidR="004237D2">
        <w:rPr>
          <w:rFonts w:ascii="Verdana" w:hAnsi="Verdana"/>
          <w:sz w:val="20"/>
          <w:szCs w:val="20"/>
        </w:rPr>
        <w:t>Kenneth Johansson</w:t>
      </w:r>
      <w:r w:rsidR="00811A13" w:rsidRPr="00925C1B">
        <w:rPr>
          <w:rFonts w:ascii="Verdana" w:hAnsi="Verdana"/>
          <w:sz w:val="20"/>
          <w:szCs w:val="20"/>
        </w:rPr>
        <w:t>,</w:t>
      </w:r>
      <w:r w:rsidR="004237D2">
        <w:rPr>
          <w:rFonts w:ascii="Verdana" w:hAnsi="Verdana"/>
          <w:sz w:val="20"/>
          <w:szCs w:val="20"/>
        </w:rPr>
        <w:t xml:space="preserve"> VD</w:t>
      </w:r>
      <w:r w:rsidR="00811A13" w:rsidRPr="00925C1B">
        <w:rPr>
          <w:rFonts w:ascii="Verdana" w:hAnsi="Verdana"/>
          <w:sz w:val="20"/>
          <w:szCs w:val="20"/>
        </w:rPr>
        <w:t xml:space="preserve"> på Enkla Elbolaget.</w:t>
      </w:r>
      <w:r w:rsidR="00811A13">
        <w:rPr>
          <w:rFonts w:ascii="Verdana" w:hAnsi="Verdana"/>
          <w:sz w:val="20"/>
          <w:szCs w:val="20"/>
        </w:rPr>
        <w:t xml:space="preserve"> En annan var när vi lanserades Sveriges förmodligen enklaste elfaktura i februari i år.</w:t>
      </w:r>
      <w:r w:rsidR="00811A13" w:rsidRPr="00925C1B">
        <w:rPr>
          <w:rFonts w:ascii="Verdana" w:hAnsi="Verdana"/>
          <w:sz w:val="20"/>
          <w:szCs w:val="20"/>
        </w:rPr>
        <w:t xml:space="preserve"> </w:t>
      </w:r>
    </w:p>
    <w:p w:rsidR="003F69C9" w:rsidRDefault="004C6E79" w:rsidP="003F69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2011 kommer bolaget fortsätta att lansera och utveckla </w:t>
      </w:r>
      <w:r w:rsidR="003F69C9">
        <w:rPr>
          <w:rFonts w:ascii="Verdana" w:hAnsi="Verdana"/>
          <w:sz w:val="20"/>
          <w:szCs w:val="20"/>
        </w:rPr>
        <w:t xml:space="preserve">olika tjänster </w:t>
      </w:r>
      <w:r>
        <w:rPr>
          <w:rFonts w:ascii="Verdana" w:hAnsi="Verdana"/>
          <w:sz w:val="20"/>
          <w:szCs w:val="20"/>
        </w:rPr>
        <w:t>mot enkelheten.</w:t>
      </w:r>
      <w:r w:rsidR="003F69C9">
        <w:rPr>
          <w:rFonts w:ascii="Verdana" w:hAnsi="Verdana"/>
          <w:sz w:val="20"/>
          <w:szCs w:val="20"/>
        </w:rPr>
        <w:t xml:space="preserve"> </w:t>
      </w:r>
      <w:r w:rsidR="003F69C9" w:rsidRPr="00D606DF">
        <w:rPr>
          <w:rFonts w:ascii="Verdana" w:hAnsi="Verdana"/>
          <w:sz w:val="20"/>
          <w:szCs w:val="20"/>
        </w:rPr>
        <w:t>De elkunder som älskar krångel kommer att bli besvikna om de väljer Enkla Elbolaget som sin elleverantör. För här är elbolaget som</w:t>
      </w:r>
      <w:r w:rsidR="004237D2">
        <w:rPr>
          <w:rFonts w:ascii="Verdana" w:hAnsi="Verdana"/>
          <w:sz w:val="20"/>
          <w:szCs w:val="20"/>
        </w:rPr>
        <w:t xml:space="preserve"> är ett snäpp enklare än andra elbolag.</w:t>
      </w:r>
      <w:r w:rsidR="003F69C9">
        <w:rPr>
          <w:rFonts w:ascii="Verdana" w:hAnsi="Verdana"/>
          <w:sz w:val="20"/>
          <w:szCs w:val="20"/>
        </w:rPr>
        <w:t xml:space="preserve"> </w:t>
      </w:r>
    </w:p>
    <w:p w:rsidR="00811A13" w:rsidRDefault="00811A13" w:rsidP="000C7D27">
      <w:pPr>
        <w:rPr>
          <w:rFonts w:ascii="Verdana" w:hAnsi="Verdana"/>
          <w:sz w:val="20"/>
          <w:szCs w:val="20"/>
        </w:rPr>
      </w:pPr>
    </w:p>
    <w:p w:rsidR="00C51C0E" w:rsidRDefault="00C51C0E" w:rsidP="000C7D27">
      <w:r w:rsidRPr="00CF2C39">
        <w:rPr>
          <w:rFonts w:ascii="Verdana" w:hAnsi="Verdana"/>
          <w:sz w:val="20"/>
          <w:szCs w:val="20"/>
        </w:rPr>
        <w:t>För mer information, vänligen kontakta:</w:t>
      </w:r>
      <w:r w:rsidR="000C7D27">
        <w:rPr>
          <w:rFonts w:ascii="Verdana" w:hAnsi="Verdana"/>
          <w:sz w:val="20"/>
          <w:szCs w:val="20"/>
        </w:rPr>
        <w:br/>
      </w:r>
      <w:r w:rsidRPr="00CF2C39">
        <w:rPr>
          <w:rStyle w:val="Stark"/>
          <w:rFonts w:ascii="Verdana" w:hAnsi="Verdana"/>
          <w:color w:val="313131"/>
          <w:sz w:val="20"/>
          <w:szCs w:val="20"/>
        </w:rPr>
        <w:t>Kenneth Johansson, VD</w:t>
      </w:r>
      <w:r>
        <w:rPr>
          <w:rStyle w:val="Stark"/>
          <w:rFonts w:ascii="Verdana" w:hAnsi="Verdana"/>
          <w:color w:val="313131"/>
          <w:sz w:val="20"/>
          <w:szCs w:val="20"/>
        </w:rPr>
        <w:t xml:space="preserve"> Enkla Elbolaget</w:t>
      </w:r>
      <w:r w:rsidRPr="00CF2C39">
        <w:rPr>
          <w:rFonts w:ascii="Verdana" w:hAnsi="Verdana"/>
          <w:color w:val="313131"/>
          <w:sz w:val="20"/>
          <w:szCs w:val="20"/>
        </w:rPr>
        <w:br/>
      </w:r>
      <w:r w:rsidR="00671D08">
        <w:rPr>
          <w:rFonts w:ascii="Verdana" w:hAnsi="Verdana"/>
          <w:sz w:val="20"/>
          <w:szCs w:val="20"/>
        </w:rPr>
        <w:t>Mobil</w:t>
      </w:r>
      <w:r w:rsidRPr="008F143F">
        <w:rPr>
          <w:rFonts w:ascii="Verdana" w:hAnsi="Verdana"/>
          <w:sz w:val="20"/>
          <w:szCs w:val="20"/>
        </w:rPr>
        <w:t xml:space="preserve">: </w:t>
      </w:r>
      <w:r w:rsidR="00811A13">
        <w:rPr>
          <w:rFonts w:ascii="Verdana" w:hAnsi="Verdana"/>
          <w:sz w:val="20"/>
          <w:szCs w:val="20"/>
        </w:rPr>
        <w:t>0708- 45 15 82</w:t>
      </w:r>
      <w:r w:rsidR="00811A13">
        <w:rPr>
          <w:rFonts w:ascii="Verdana" w:hAnsi="Verdana"/>
          <w:sz w:val="20"/>
          <w:szCs w:val="20"/>
        </w:rPr>
        <w:br/>
      </w:r>
      <w:r w:rsidRPr="00CF2C39">
        <w:rPr>
          <w:rFonts w:ascii="Verdana" w:hAnsi="Verdana"/>
          <w:color w:val="313131"/>
          <w:sz w:val="20"/>
          <w:szCs w:val="20"/>
        </w:rPr>
        <w:t xml:space="preserve">Mail: </w:t>
      </w:r>
      <w:hyperlink r:id="rId8" w:history="1">
        <w:r w:rsidRPr="00CF2C39">
          <w:rPr>
            <w:rFonts w:ascii="Verdana" w:hAnsi="Verdana"/>
            <w:color w:val="707070"/>
            <w:sz w:val="20"/>
            <w:szCs w:val="20"/>
            <w:u w:val="single"/>
          </w:rPr>
          <w:t>kenneth.johansson@enklaelbolaget.se</w:t>
        </w:r>
      </w:hyperlink>
    </w:p>
    <w:p w:rsidR="00C51C0E" w:rsidRPr="00BD445A" w:rsidRDefault="00C51C0E" w:rsidP="00C51C0E">
      <w:pPr>
        <w:spacing w:after="0"/>
        <w:rPr>
          <w:rFonts w:ascii="Verdana" w:hAnsi="Verdana"/>
          <w:b/>
          <w:color w:val="313131"/>
          <w:sz w:val="20"/>
          <w:szCs w:val="20"/>
        </w:rPr>
      </w:pPr>
      <w:r>
        <w:rPr>
          <w:rFonts w:ascii="Verdana" w:hAnsi="Verdana"/>
          <w:b/>
          <w:color w:val="313131"/>
          <w:sz w:val="20"/>
          <w:szCs w:val="20"/>
        </w:rPr>
        <w:t>Petra Isacson, Kommunikationschef Enkla Elbolaget</w:t>
      </w:r>
    </w:p>
    <w:p w:rsidR="00C51C0E" w:rsidRDefault="00671D08" w:rsidP="00C51C0E">
      <w:pPr>
        <w:spacing w:after="0"/>
        <w:rPr>
          <w:rFonts w:ascii="Verdana" w:hAnsi="Verdana"/>
          <w:color w:val="313131"/>
          <w:sz w:val="20"/>
          <w:szCs w:val="20"/>
        </w:rPr>
      </w:pPr>
      <w:r>
        <w:rPr>
          <w:rFonts w:ascii="Verdana" w:hAnsi="Verdana"/>
          <w:color w:val="313131"/>
          <w:sz w:val="20"/>
          <w:szCs w:val="20"/>
        </w:rPr>
        <w:t>Mobil</w:t>
      </w:r>
      <w:r w:rsidR="00C51C0E">
        <w:rPr>
          <w:rFonts w:ascii="Verdana" w:hAnsi="Verdana"/>
          <w:color w:val="313131"/>
          <w:sz w:val="20"/>
          <w:szCs w:val="20"/>
        </w:rPr>
        <w:t xml:space="preserve">: </w:t>
      </w:r>
      <w:r w:rsidR="000C7D27">
        <w:rPr>
          <w:rFonts w:ascii="Verdana" w:hAnsi="Verdana"/>
          <w:color w:val="313131"/>
          <w:sz w:val="20"/>
          <w:szCs w:val="20"/>
        </w:rPr>
        <w:t>07</w:t>
      </w:r>
      <w:r w:rsidR="00811A13">
        <w:rPr>
          <w:rFonts w:ascii="Verdana" w:hAnsi="Verdana"/>
          <w:color w:val="313131"/>
          <w:sz w:val="20"/>
          <w:szCs w:val="20"/>
        </w:rPr>
        <w:t>22</w:t>
      </w:r>
      <w:r w:rsidR="00C51C0E">
        <w:rPr>
          <w:rFonts w:ascii="Verdana" w:hAnsi="Verdana"/>
          <w:color w:val="313131"/>
          <w:sz w:val="20"/>
          <w:szCs w:val="20"/>
        </w:rPr>
        <w:t>-</w:t>
      </w:r>
      <w:r w:rsidR="00811A13">
        <w:rPr>
          <w:rFonts w:ascii="Verdana" w:hAnsi="Verdana"/>
          <w:color w:val="313131"/>
          <w:sz w:val="20"/>
          <w:szCs w:val="20"/>
        </w:rPr>
        <w:t>30 77 92</w:t>
      </w:r>
    </w:p>
    <w:p w:rsidR="00C51C0E" w:rsidRPr="002C02DF" w:rsidRDefault="00C51C0E" w:rsidP="00C51C0E">
      <w:pPr>
        <w:spacing w:after="0"/>
        <w:rPr>
          <w:rFonts w:ascii="Verdana" w:hAnsi="Verdana"/>
          <w:sz w:val="20"/>
          <w:szCs w:val="20"/>
        </w:rPr>
      </w:pPr>
      <w:r w:rsidRPr="00AF3953">
        <w:rPr>
          <w:rFonts w:ascii="Verdana" w:hAnsi="Verdana"/>
          <w:sz w:val="20"/>
          <w:szCs w:val="20"/>
        </w:rPr>
        <w:t xml:space="preserve">Mail: </w:t>
      </w:r>
      <w:hyperlink r:id="rId9" w:history="1">
        <w:r w:rsidRPr="002C02DF">
          <w:rPr>
            <w:rStyle w:val="Hyperlnk"/>
            <w:rFonts w:ascii="Verdana" w:hAnsi="Verdana"/>
            <w:sz w:val="20"/>
            <w:szCs w:val="20"/>
          </w:rPr>
          <w:t>petra.isacson@enklaelbolaget.se</w:t>
        </w:r>
      </w:hyperlink>
    </w:p>
    <w:p w:rsidR="00C51C0E" w:rsidRPr="00AF3953" w:rsidRDefault="00C51C0E" w:rsidP="00C51C0E">
      <w:pPr>
        <w:spacing w:after="0"/>
        <w:rPr>
          <w:rFonts w:ascii="Verdana" w:hAnsi="Verdana"/>
          <w:sz w:val="20"/>
          <w:szCs w:val="20"/>
        </w:rPr>
      </w:pPr>
      <w:r w:rsidRPr="00AF3953">
        <w:rPr>
          <w:rFonts w:ascii="Verdana" w:hAnsi="Verdana"/>
          <w:color w:val="313131"/>
          <w:sz w:val="20"/>
          <w:szCs w:val="20"/>
        </w:rPr>
        <w:br/>
      </w:r>
    </w:p>
    <w:p w:rsidR="00AF3953" w:rsidRDefault="00AF3953"/>
    <w:sectPr w:rsidR="00AF3953" w:rsidSect="000C7D27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D2" w:rsidRDefault="004237D2" w:rsidP="00C51C0E">
      <w:pPr>
        <w:spacing w:after="0" w:line="240" w:lineRule="auto"/>
      </w:pPr>
      <w:r>
        <w:separator/>
      </w:r>
    </w:p>
  </w:endnote>
  <w:endnote w:type="continuationSeparator" w:id="1">
    <w:p w:rsidR="004237D2" w:rsidRDefault="004237D2" w:rsidP="00C5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D2" w:rsidRPr="004579CC" w:rsidRDefault="004237D2" w:rsidP="00AF3953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6"/>
        <w:szCs w:val="16"/>
        <w:lang w:eastAsia="sv-SE"/>
      </w:rPr>
    </w:pPr>
    <w:r w:rsidRPr="004579CC">
      <w:rPr>
        <w:rFonts w:ascii="Verdana" w:hAnsi="Verdana"/>
        <w:color w:val="000000"/>
        <w:sz w:val="16"/>
        <w:szCs w:val="16"/>
      </w:rPr>
      <w:t>Enkla Elbolaget (</w:t>
    </w:r>
    <w:proofErr w:type="spellStart"/>
    <w:proofErr w:type="gramStart"/>
    <w:r w:rsidRPr="004579CC">
      <w:rPr>
        <w:rFonts w:ascii="Verdana" w:hAnsi="Verdana"/>
        <w:color w:val="000000"/>
        <w:sz w:val="16"/>
        <w:szCs w:val="16"/>
      </w:rPr>
      <w:t>fd</w:t>
    </w:r>
    <w:proofErr w:type="spellEnd"/>
    <w:r w:rsidRPr="004579CC">
      <w:rPr>
        <w:rFonts w:ascii="Verdana" w:hAnsi="Verdana"/>
        <w:color w:val="000000"/>
        <w:sz w:val="16"/>
        <w:szCs w:val="16"/>
      </w:rPr>
      <w:t>.</w:t>
    </w:r>
    <w:proofErr w:type="gramEnd"/>
    <w:r w:rsidRPr="004579CC">
      <w:rPr>
        <w:rFonts w:ascii="Verdana" w:hAnsi="Verdana"/>
        <w:color w:val="000000"/>
        <w:sz w:val="16"/>
        <w:szCs w:val="16"/>
      </w:rPr>
      <w:t xml:space="preserve"> Hydro Energi) har sitt </w:t>
    </w:r>
    <w:r>
      <w:rPr>
        <w:rFonts w:ascii="Verdana" w:hAnsi="Verdana"/>
        <w:color w:val="000000"/>
        <w:sz w:val="16"/>
        <w:szCs w:val="16"/>
      </w:rPr>
      <w:t>huvudkontor</w:t>
    </w:r>
    <w:r w:rsidRPr="004579CC">
      <w:rPr>
        <w:rFonts w:ascii="Verdana" w:hAnsi="Verdana"/>
        <w:color w:val="000000"/>
        <w:sz w:val="16"/>
        <w:szCs w:val="16"/>
      </w:rPr>
      <w:t xml:space="preserve"> i Karl</w:t>
    </w:r>
    <w:r>
      <w:rPr>
        <w:rFonts w:ascii="Verdana" w:hAnsi="Verdana"/>
        <w:color w:val="000000"/>
        <w:sz w:val="16"/>
        <w:szCs w:val="16"/>
      </w:rPr>
      <w:t>s</w:t>
    </w:r>
    <w:r w:rsidRPr="004579CC">
      <w:rPr>
        <w:rFonts w:ascii="Verdana" w:hAnsi="Verdana"/>
        <w:color w:val="000000"/>
        <w:sz w:val="16"/>
        <w:szCs w:val="16"/>
      </w:rPr>
      <w:t xml:space="preserve">hamn. Enkla Elbolaget </w:t>
    </w:r>
    <w:r>
      <w:rPr>
        <w:rFonts w:ascii="Verdana" w:hAnsi="Verdana"/>
        <w:color w:val="000000"/>
        <w:sz w:val="16"/>
        <w:szCs w:val="16"/>
      </w:rPr>
      <w:t xml:space="preserve">är tillsammans med ägaren Dala Kraft </w:t>
    </w:r>
    <w:r w:rsidRPr="004579CC">
      <w:rPr>
        <w:rFonts w:ascii="Verdana" w:hAnsi="Verdana"/>
        <w:color w:val="000000"/>
        <w:sz w:val="16"/>
        <w:szCs w:val="16"/>
      </w:rPr>
      <w:t>Sverige</w:t>
    </w:r>
    <w:r>
      <w:rPr>
        <w:rFonts w:ascii="Verdana" w:hAnsi="Verdana"/>
        <w:color w:val="000000"/>
        <w:sz w:val="16"/>
        <w:szCs w:val="16"/>
      </w:rPr>
      <w:t>s</w:t>
    </w:r>
    <w:r w:rsidRPr="004579CC">
      <w:rPr>
        <w:rFonts w:ascii="Verdana" w:hAnsi="Verdana"/>
        <w:color w:val="000000"/>
        <w:sz w:val="16"/>
        <w:szCs w:val="16"/>
      </w:rPr>
      <w:t xml:space="preserve"> </w:t>
    </w:r>
    <w:r>
      <w:rPr>
        <w:rFonts w:ascii="Verdana" w:hAnsi="Verdana"/>
        <w:color w:val="000000"/>
        <w:sz w:val="16"/>
        <w:szCs w:val="16"/>
      </w:rPr>
      <w:t>sjunde</w:t>
    </w:r>
    <w:r w:rsidRPr="004579CC">
      <w:rPr>
        <w:rFonts w:ascii="Verdana" w:hAnsi="Verdana"/>
        <w:color w:val="000000"/>
        <w:sz w:val="16"/>
        <w:szCs w:val="16"/>
      </w:rPr>
      <w:t xml:space="preserve"> största elhandelsföretag</w:t>
    </w:r>
    <w:r>
      <w:rPr>
        <w:rFonts w:ascii="Verdana" w:hAnsi="Verdana"/>
        <w:color w:val="000000"/>
        <w:sz w:val="16"/>
        <w:szCs w:val="16"/>
      </w:rPr>
      <w:t>. Enkla Elbolaget</w:t>
    </w:r>
    <w:r w:rsidRPr="004579CC">
      <w:rPr>
        <w:rFonts w:ascii="Verdana" w:hAnsi="Verdana"/>
        <w:sz w:val="16"/>
        <w:szCs w:val="16"/>
      </w:rPr>
      <w:t xml:space="preserve"> omsätter cirka 450 miljoner kronor och </w:t>
    </w:r>
    <w:r>
      <w:rPr>
        <w:rFonts w:ascii="Verdana" w:hAnsi="Verdana"/>
        <w:sz w:val="16"/>
        <w:szCs w:val="16"/>
      </w:rPr>
      <w:t>levererar</w:t>
    </w:r>
    <w:r w:rsidRPr="004579CC">
      <w:rPr>
        <w:rFonts w:ascii="Verdana" w:hAnsi="Verdana"/>
        <w:sz w:val="16"/>
        <w:szCs w:val="16"/>
      </w:rPr>
      <w:t xml:space="preserve"> 1,2Twh per år</w:t>
    </w:r>
    <w:r>
      <w:rPr>
        <w:rFonts w:ascii="Verdana" w:hAnsi="Verdana"/>
        <w:sz w:val="16"/>
        <w:szCs w:val="16"/>
      </w:rPr>
      <w:t xml:space="preserve"> till cirka 70 000 kunder</w:t>
    </w:r>
    <w:r w:rsidRPr="004579CC">
      <w:rPr>
        <w:rFonts w:ascii="Verdana" w:hAnsi="Verdana"/>
        <w:sz w:val="16"/>
        <w:szCs w:val="16"/>
      </w:rPr>
      <w:t>.</w:t>
    </w:r>
    <w:r w:rsidRPr="004579CC">
      <w:rPr>
        <w:rFonts w:ascii="Verdana" w:hAnsi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  <w:lang w:eastAsia="sv-SE"/>
      </w:rPr>
      <w:t>Enkla Elbolaget står för enkelhet och krångelfri el.</w:t>
    </w:r>
    <w:r w:rsidRPr="004579CC">
      <w:rPr>
        <w:rFonts w:ascii="Verdana" w:hAnsi="Verdana" w:cs="Verdana"/>
        <w:color w:val="000000"/>
        <w:sz w:val="16"/>
        <w:szCs w:val="16"/>
        <w:lang w:eastAsia="sv-SE"/>
      </w:rPr>
      <w:t xml:space="preserve"> Läs mer på www.enklaelbolaget.se</w:t>
    </w:r>
  </w:p>
  <w:p w:rsidR="004237D2" w:rsidRDefault="004237D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D2" w:rsidRDefault="004237D2" w:rsidP="00C51C0E">
      <w:pPr>
        <w:spacing w:after="0" w:line="240" w:lineRule="auto"/>
      </w:pPr>
      <w:r>
        <w:separator/>
      </w:r>
    </w:p>
  </w:footnote>
  <w:footnote w:type="continuationSeparator" w:id="1">
    <w:p w:rsidR="004237D2" w:rsidRDefault="004237D2" w:rsidP="00C5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D2" w:rsidRDefault="004C6E79" w:rsidP="00AF3953">
    <w:pPr>
      <w:pStyle w:val="Sidhuvud"/>
      <w:jc w:val="right"/>
    </w:pPr>
    <w:r w:rsidRPr="004C6E79">
      <w:rPr>
        <w:rFonts w:ascii="Verdana" w:hAnsi="Verdana"/>
        <w:noProof/>
        <w:color w:val="898989"/>
        <w:sz w:val="2"/>
        <w:szCs w:val="2"/>
        <w:lang w:eastAsia="sv-SE"/>
      </w:rPr>
      <w:drawing>
        <wp:inline distT="0" distB="0" distL="0" distR="0">
          <wp:extent cx="1524000" cy="552450"/>
          <wp:effectExtent l="19050" t="0" r="0" b="0"/>
          <wp:docPr id="2" name="Bild 1" descr="Enkla Elbolaget">
            <a:hlinkClick xmlns:a="http://schemas.openxmlformats.org/drawingml/2006/main" r:id="rId1" tooltip="&quot;Enkla Elbolaget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nkla Elbolag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37D2" w:rsidRDefault="004237D2" w:rsidP="00AF3953">
    <w:pPr>
      <w:pStyle w:val="Sidhuvud"/>
      <w:jc w:val="right"/>
    </w:pPr>
  </w:p>
  <w:p w:rsidR="004237D2" w:rsidRDefault="004237D2" w:rsidP="00AF3953">
    <w:pPr>
      <w:pStyle w:val="Sidhuvud"/>
      <w:jc w:val="right"/>
    </w:pPr>
  </w:p>
  <w:p w:rsidR="004237D2" w:rsidRDefault="004237D2" w:rsidP="00AF3953">
    <w:pPr>
      <w:pStyle w:val="Sidhuvu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E55"/>
    <w:multiLevelType w:val="hybridMultilevel"/>
    <w:tmpl w:val="A52AD5F0"/>
    <w:lvl w:ilvl="0" w:tplc="331628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E0F9E"/>
    <w:multiLevelType w:val="hybridMultilevel"/>
    <w:tmpl w:val="86666054"/>
    <w:lvl w:ilvl="0" w:tplc="ADD084F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3123C"/>
    <w:multiLevelType w:val="hybridMultilevel"/>
    <w:tmpl w:val="E6F4C634"/>
    <w:lvl w:ilvl="0" w:tplc="4B56870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51C0E"/>
    <w:rsid w:val="000C7D27"/>
    <w:rsid w:val="00171AE2"/>
    <w:rsid w:val="00253123"/>
    <w:rsid w:val="002C14DD"/>
    <w:rsid w:val="00303920"/>
    <w:rsid w:val="00326751"/>
    <w:rsid w:val="003F69C9"/>
    <w:rsid w:val="004169C4"/>
    <w:rsid w:val="004237D2"/>
    <w:rsid w:val="004C6E79"/>
    <w:rsid w:val="00635E72"/>
    <w:rsid w:val="0064748E"/>
    <w:rsid w:val="00671D08"/>
    <w:rsid w:val="006A3988"/>
    <w:rsid w:val="00811A13"/>
    <w:rsid w:val="008651BF"/>
    <w:rsid w:val="008759F6"/>
    <w:rsid w:val="008F143F"/>
    <w:rsid w:val="00AF3953"/>
    <w:rsid w:val="00C51C0E"/>
    <w:rsid w:val="00CB15F7"/>
    <w:rsid w:val="00D57765"/>
    <w:rsid w:val="00D606DF"/>
    <w:rsid w:val="00D67DD8"/>
    <w:rsid w:val="00E2713E"/>
    <w:rsid w:val="00F3089B"/>
    <w:rsid w:val="00F4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0E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C5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1C0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C5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51C0E"/>
    <w:rPr>
      <w:rFonts w:ascii="Calibri" w:eastAsia="Calibri" w:hAnsi="Calibri" w:cs="Times New Roman"/>
    </w:rPr>
  </w:style>
  <w:style w:type="character" w:styleId="Stark">
    <w:name w:val="Strong"/>
    <w:basedOn w:val="Standardstycketeckensnitt"/>
    <w:uiPriority w:val="22"/>
    <w:qFormat/>
    <w:rsid w:val="00C51C0E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51C0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606D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69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kenneth.johansson@enklaelbolage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isacson@enklaelbolaget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nklaelbolag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EEPeIs</dc:creator>
  <cp:lastModifiedBy>EEPeIs</cp:lastModifiedBy>
  <cp:revision>3</cp:revision>
  <cp:lastPrinted>2010-12-14T12:53:00Z</cp:lastPrinted>
  <dcterms:created xsi:type="dcterms:W3CDTF">2010-12-15T08:28:00Z</dcterms:created>
  <dcterms:modified xsi:type="dcterms:W3CDTF">2010-12-15T08:33:00Z</dcterms:modified>
</cp:coreProperties>
</file>