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A09AB" w14:textId="62F4CC87" w:rsidR="00086AEF" w:rsidRDefault="00FA0DE7" w:rsidP="00082266">
      <w:pPr>
        <w:pStyle w:val="NoSpacing"/>
      </w:pPr>
      <w:r w:rsidRPr="00365B96">
        <w:rPr>
          <w:noProof/>
          <w:highlight w:val="yellow"/>
        </w:rPr>
        <w:drawing>
          <wp:anchor distT="0" distB="0" distL="114300" distR="114300" simplePos="0" relativeHeight="251658240" behindDoc="0" locked="0" layoutInCell="1" allowOverlap="1" wp14:anchorId="55399F3D" wp14:editId="27BDE247">
            <wp:simplePos x="0" y="0"/>
            <wp:positionH relativeFrom="margin">
              <wp:align>right</wp:align>
            </wp:positionH>
            <wp:positionV relativeFrom="paragraph">
              <wp:posOffset>9525</wp:posOffset>
            </wp:positionV>
            <wp:extent cx="1749425" cy="4451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425" cy="445135"/>
                    </a:xfrm>
                    <a:prstGeom prst="rect">
                      <a:avLst/>
                    </a:prstGeom>
                    <a:noFill/>
                  </pic:spPr>
                </pic:pic>
              </a:graphicData>
            </a:graphic>
          </wp:anchor>
        </w:drawing>
      </w:r>
    </w:p>
    <w:p w14:paraId="26EF9518" w14:textId="648A0B0F" w:rsidR="00FA0DE7" w:rsidRDefault="00FA0DE7" w:rsidP="00086AEF">
      <w:pPr>
        <w:jc w:val="center"/>
        <w:rPr>
          <w:rFonts w:ascii="Arial" w:hAnsi="Arial" w:cs="Arial"/>
          <w:b/>
        </w:rPr>
      </w:pPr>
    </w:p>
    <w:p w14:paraId="7B0E55B1" w14:textId="5B86F1BD" w:rsidR="00FA0DE7" w:rsidRDefault="00FA0DE7" w:rsidP="00FA0DE7">
      <w:pPr>
        <w:tabs>
          <w:tab w:val="left" w:pos="6345"/>
        </w:tabs>
        <w:rPr>
          <w:rFonts w:ascii="Arial" w:hAnsi="Arial" w:cs="Arial"/>
          <w:b/>
        </w:rPr>
      </w:pPr>
      <w:r>
        <w:rPr>
          <w:rFonts w:ascii="Arial" w:hAnsi="Arial" w:cs="Arial"/>
          <w:b/>
        </w:rPr>
        <w:tab/>
      </w:r>
    </w:p>
    <w:p w14:paraId="74E5CBA8" w14:textId="2C618D2F" w:rsidR="00FA0DE7" w:rsidRDefault="00FA0DE7" w:rsidP="00086AEF">
      <w:pPr>
        <w:jc w:val="center"/>
        <w:rPr>
          <w:rFonts w:ascii="Arial" w:hAnsi="Arial" w:cs="Arial"/>
          <w:b/>
        </w:rPr>
      </w:pPr>
    </w:p>
    <w:p w14:paraId="655C0ABF" w14:textId="77777777" w:rsidR="00903685" w:rsidRDefault="00903685" w:rsidP="00903685">
      <w:pPr>
        <w:tabs>
          <w:tab w:val="left" w:pos="6345"/>
        </w:tabs>
        <w:rPr>
          <w:rFonts w:ascii="Avant Garde" w:hAnsi="Avant Garde"/>
          <w:b/>
          <w:bCs/>
          <w:sz w:val="28"/>
          <w:szCs w:val="28"/>
        </w:rPr>
      </w:pPr>
      <w:bookmarkStart w:id="0" w:name="_Hlk17384608"/>
    </w:p>
    <w:p w14:paraId="34FA0F2E" w14:textId="3882F4FF" w:rsidR="0082459E" w:rsidRPr="00B1203D" w:rsidRDefault="00F6549D" w:rsidP="00903685">
      <w:pPr>
        <w:tabs>
          <w:tab w:val="left" w:pos="6345"/>
        </w:tabs>
        <w:rPr>
          <w:rFonts w:ascii="Arial" w:hAnsi="Arial" w:cs="Arial"/>
          <w:b/>
        </w:rPr>
      </w:pPr>
      <w:r>
        <w:rPr>
          <w:rFonts w:ascii="Avant Garde" w:hAnsi="Avant Garde"/>
          <w:b/>
          <w:bCs/>
          <w:sz w:val="28"/>
          <w:szCs w:val="28"/>
        </w:rPr>
        <w:t>Cox diesel outboard a resounding success</w:t>
      </w:r>
      <w:r w:rsidR="0047691B">
        <w:rPr>
          <w:rFonts w:ascii="Avant Garde" w:hAnsi="Avant Garde"/>
          <w:b/>
          <w:bCs/>
          <w:sz w:val="28"/>
          <w:szCs w:val="28"/>
        </w:rPr>
        <w:t xml:space="preserve"> in Swedish demos</w:t>
      </w:r>
    </w:p>
    <w:p w14:paraId="782536DE" w14:textId="54E7BE67" w:rsidR="0082459E" w:rsidRDefault="00F6549D" w:rsidP="0082459E">
      <w:pPr>
        <w:pStyle w:val="Heading3"/>
        <w:spacing w:after="160" w:line="276" w:lineRule="auto"/>
        <w:contextualSpacing/>
        <w:rPr>
          <w:rFonts w:ascii="Avant Garde" w:eastAsiaTheme="minorHAnsi" w:hAnsi="Avant Garde" w:cstheme="minorBidi"/>
          <w:i/>
          <w:color w:val="auto"/>
          <w:sz w:val="22"/>
          <w:szCs w:val="22"/>
          <w:lang w:val="en-GB"/>
        </w:rPr>
      </w:pPr>
      <w:r>
        <w:rPr>
          <w:rFonts w:ascii="Avant Garde" w:eastAsiaTheme="minorHAnsi" w:hAnsi="Avant Garde" w:cstheme="minorBidi"/>
          <w:i/>
          <w:color w:val="auto"/>
          <w:sz w:val="22"/>
          <w:szCs w:val="22"/>
          <w:lang w:val="en-GB"/>
        </w:rPr>
        <w:t>Cox Sweden distributor</w:t>
      </w:r>
      <w:r w:rsidR="00344D78">
        <w:rPr>
          <w:rFonts w:ascii="Avant Garde" w:eastAsiaTheme="minorHAnsi" w:hAnsi="Avant Garde" w:cstheme="minorBidi"/>
          <w:i/>
          <w:color w:val="auto"/>
          <w:sz w:val="22"/>
          <w:szCs w:val="22"/>
          <w:lang w:val="en-GB"/>
        </w:rPr>
        <w:t>, Diesel Power,</w:t>
      </w:r>
      <w:r>
        <w:rPr>
          <w:rFonts w:ascii="Avant Garde" w:eastAsiaTheme="minorHAnsi" w:hAnsi="Avant Garde" w:cstheme="minorBidi"/>
          <w:i/>
          <w:color w:val="auto"/>
          <w:sz w:val="22"/>
          <w:szCs w:val="22"/>
          <w:lang w:val="en-GB"/>
        </w:rPr>
        <w:t xml:space="preserve"> </w:t>
      </w:r>
      <w:r w:rsidR="0047691B">
        <w:rPr>
          <w:rFonts w:ascii="Avant Garde" w:eastAsiaTheme="minorHAnsi" w:hAnsi="Avant Garde" w:cstheme="minorBidi"/>
          <w:i/>
          <w:color w:val="auto"/>
          <w:sz w:val="22"/>
          <w:szCs w:val="22"/>
          <w:lang w:val="en-GB"/>
        </w:rPr>
        <w:t xml:space="preserve">is </w:t>
      </w:r>
      <w:r>
        <w:rPr>
          <w:rFonts w:ascii="Avant Garde" w:eastAsiaTheme="minorHAnsi" w:hAnsi="Avant Garde" w:cstheme="minorBidi"/>
          <w:i/>
          <w:color w:val="auto"/>
          <w:sz w:val="22"/>
          <w:szCs w:val="22"/>
          <w:lang w:val="en-GB"/>
        </w:rPr>
        <w:t xml:space="preserve">delighted with feedback from </w:t>
      </w:r>
      <w:r w:rsidR="0047691B">
        <w:rPr>
          <w:rFonts w:ascii="Avant Garde" w:eastAsiaTheme="minorHAnsi" w:hAnsi="Avant Garde" w:cstheme="minorBidi"/>
          <w:i/>
          <w:color w:val="auto"/>
          <w:sz w:val="22"/>
          <w:szCs w:val="22"/>
          <w:lang w:val="en-GB"/>
        </w:rPr>
        <w:t xml:space="preserve">the </w:t>
      </w:r>
      <w:r w:rsidR="0091739E">
        <w:rPr>
          <w:rFonts w:ascii="Avant Garde" w:eastAsiaTheme="minorHAnsi" w:hAnsi="Avant Garde" w:cstheme="minorBidi"/>
          <w:i/>
          <w:color w:val="auto"/>
          <w:sz w:val="22"/>
          <w:szCs w:val="22"/>
          <w:lang w:val="en-GB"/>
        </w:rPr>
        <w:t xml:space="preserve">most recent </w:t>
      </w:r>
      <w:r>
        <w:rPr>
          <w:rFonts w:ascii="Avant Garde" w:eastAsiaTheme="minorHAnsi" w:hAnsi="Avant Garde" w:cstheme="minorBidi"/>
          <w:i/>
          <w:color w:val="auto"/>
          <w:sz w:val="22"/>
          <w:szCs w:val="22"/>
          <w:lang w:val="en-GB"/>
        </w:rPr>
        <w:t>CXO300 demonstrations</w:t>
      </w:r>
      <w:r w:rsidR="0047691B">
        <w:rPr>
          <w:rFonts w:ascii="Avant Garde" w:eastAsiaTheme="minorHAnsi" w:hAnsi="Avant Garde" w:cstheme="minorBidi"/>
          <w:i/>
          <w:color w:val="auto"/>
          <w:sz w:val="22"/>
          <w:szCs w:val="22"/>
          <w:lang w:val="en-GB"/>
        </w:rPr>
        <w:t>,</w:t>
      </w:r>
      <w:r>
        <w:rPr>
          <w:rFonts w:ascii="Avant Garde" w:eastAsiaTheme="minorHAnsi" w:hAnsi="Avant Garde" w:cstheme="minorBidi"/>
          <w:i/>
          <w:color w:val="auto"/>
          <w:sz w:val="22"/>
          <w:szCs w:val="22"/>
          <w:lang w:val="en-GB"/>
        </w:rPr>
        <w:t xml:space="preserve"> held at the </w:t>
      </w:r>
      <w:proofErr w:type="spellStart"/>
      <w:r>
        <w:rPr>
          <w:rFonts w:ascii="Avant Garde" w:eastAsiaTheme="minorHAnsi" w:hAnsi="Avant Garde" w:cstheme="minorBidi"/>
          <w:i/>
          <w:color w:val="auto"/>
          <w:sz w:val="22"/>
          <w:szCs w:val="22"/>
          <w:lang w:val="en-GB"/>
        </w:rPr>
        <w:t>Marstrand</w:t>
      </w:r>
      <w:proofErr w:type="spellEnd"/>
      <w:r>
        <w:rPr>
          <w:rFonts w:ascii="Avant Garde" w:eastAsiaTheme="minorHAnsi" w:hAnsi="Avant Garde" w:cstheme="minorBidi"/>
          <w:i/>
          <w:color w:val="auto"/>
          <w:sz w:val="22"/>
          <w:szCs w:val="22"/>
          <w:lang w:val="en-GB"/>
        </w:rPr>
        <w:t xml:space="preserve"> Boat Show and </w:t>
      </w:r>
      <w:r w:rsidR="00A61B5D">
        <w:rPr>
          <w:rFonts w:ascii="Avant Garde" w:eastAsiaTheme="minorHAnsi" w:hAnsi="Avant Garde" w:cstheme="minorBidi"/>
          <w:i/>
          <w:color w:val="auto"/>
          <w:sz w:val="22"/>
          <w:szCs w:val="22"/>
          <w:lang w:val="en-GB"/>
        </w:rPr>
        <w:t>All at Sea</w:t>
      </w:r>
      <w:r>
        <w:rPr>
          <w:rFonts w:ascii="Avant Garde" w:eastAsiaTheme="minorHAnsi" w:hAnsi="Avant Garde" w:cstheme="minorBidi"/>
          <w:i/>
          <w:color w:val="auto"/>
          <w:sz w:val="22"/>
          <w:szCs w:val="22"/>
          <w:lang w:val="en-GB"/>
        </w:rPr>
        <w:t xml:space="preserve"> event</w:t>
      </w:r>
      <w:r w:rsidR="0047691B">
        <w:rPr>
          <w:rFonts w:ascii="Avant Garde" w:eastAsiaTheme="minorHAnsi" w:hAnsi="Avant Garde" w:cstheme="minorBidi"/>
          <w:i/>
          <w:color w:val="auto"/>
          <w:sz w:val="22"/>
          <w:szCs w:val="22"/>
          <w:lang w:val="en-GB"/>
        </w:rPr>
        <w:t>s</w:t>
      </w:r>
    </w:p>
    <w:p w14:paraId="5134AB5D" w14:textId="3965AD7D" w:rsidR="0091739E" w:rsidRPr="00365B96" w:rsidRDefault="00F6549D" w:rsidP="00C61545">
      <w:pPr>
        <w:jc w:val="both"/>
      </w:pPr>
      <w:r w:rsidRPr="00F6549D">
        <w:rPr>
          <w:b/>
          <w:bCs/>
        </w:rPr>
        <w:t xml:space="preserve">Lancing, West Sussex, </w:t>
      </w:r>
      <w:r w:rsidR="005B0A48">
        <w:rPr>
          <w:b/>
          <w:bCs/>
        </w:rPr>
        <w:t>10</w:t>
      </w:r>
      <w:r w:rsidRPr="00F6549D">
        <w:rPr>
          <w:b/>
          <w:bCs/>
        </w:rPr>
        <w:t xml:space="preserve"> September 2019</w:t>
      </w:r>
      <w:r>
        <w:t xml:space="preserve"> – Cox Powertrain’s high-powered diesel outboard continues to </w:t>
      </w:r>
      <w:r w:rsidR="006915C9">
        <w:t xml:space="preserve">make a big </w:t>
      </w:r>
      <w:r>
        <w:t>impress</w:t>
      </w:r>
      <w:r w:rsidR="006915C9">
        <w:t>ion</w:t>
      </w:r>
      <w:r w:rsidR="0047691B">
        <w:t>,</w:t>
      </w:r>
      <w:r>
        <w:t xml:space="preserve"> </w:t>
      </w:r>
      <w:r w:rsidR="006915C9">
        <w:t xml:space="preserve">with </w:t>
      </w:r>
      <w:r>
        <w:t xml:space="preserve">customers participating in </w:t>
      </w:r>
      <w:r w:rsidR="006360A1">
        <w:t>global</w:t>
      </w:r>
      <w:r>
        <w:t xml:space="preserve"> demonstratio</w:t>
      </w:r>
      <w:r w:rsidR="006360A1">
        <w:t>ns of the CXO300</w:t>
      </w:r>
      <w:r w:rsidR="00613FA8">
        <w:t xml:space="preserve">. The innovative outboard first took to the water </w:t>
      </w:r>
      <w:r>
        <w:t>at Seawork International</w:t>
      </w:r>
      <w:r w:rsidR="006360A1">
        <w:t>, UK</w:t>
      </w:r>
      <w:r w:rsidR="00613FA8">
        <w:t>,</w:t>
      </w:r>
      <w:r>
        <w:t xml:space="preserve"> in June</w:t>
      </w:r>
      <w:r w:rsidR="00613FA8">
        <w:t xml:space="preserve"> and t</w:t>
      </w:r>
      <w:r w:rsidR="006360A1">
        <w:t xml:space="preserve">he latest </w:t>
      </w:r>
      <w:r w:rsidR="00344D78">
        <w:t>feedback</w:t>
      </w:r>
      <w:r w:rsidR="00F54070">
        <w:t xml:space="preserve"> </w:t>
      </w:r>
      <w:r w:rsidR="006360A1">
        <w:t>come</w:t>
      </w:r>
      <w:r w:rsidR="00344D78">
        <w:t>s</w:t>
      </w:r>
      <w:r w:rsidR="006360A1">
        <w:t xml:space="preserve"> from Cox Sweden distributor, Diesel Power AB, who </w:t>
      </w:r>
      <w:r w:rsidR="00613FA8">
        <w:t>recently</w:t>
      </w:r>
      <w:r w:rsidR="00F54070">
        <w:t xml:space="preserve"> </w:t>
      </w:r>
      <w:r w:rsidR="006360A1">
        <w:t xml:space="preserve">completed </w:t>
      </w:r>
      <w:r w:rsidR="00F54070">
        <w:t>the Swedish round</w:t>
      </w:r>
      <w:r w:rsidR="00613FA8">
        <w:t>s</w:t>
      </w:r>
      <w:r w:rsidR="00F54070">
        <w:t xml:space="preserve"> of </w:t>
      </w:r>
      <w:r w:rsidR="006360A1">
        <w:t xml:space="preserve">demonstrations at </w:t>
      </w:r>
      <w:proofErr w:type="spellStart"/>
      <w:r w:rsidR="00365B96">
        <w:t>Sweboat’s</w:t>
      </w:r>
      <w:proofErr w:type="spellEnd"/>
      <w:r w:rsidR="00365B96">
        <w:t xml:space="preserve"> </w:t>
      </w:r>
      <w:proofErr w:type="spellStart"/>
      <w:r w:rsidR="006360A1">
        <w:t>Marstrand</w:t>
      </w:r>
      <w:proofErr w:type="spellEnd"/>
      <w:r w:rsidR="006360A1">
        <w:t xml:space="preserve"> Boat Show</w:t>
      </w:r>
      <w:r w:rsidR="00613FA8">
        <w:t xml:space="preserve"> and </w:t>
      </w:r>
      <w:r w:rsidR="00F54070">
        <w:t xml:space="preserve">at </w:t>
      </w:r>
      <w:r w:rsidR="0091739E">
        <w:t xml:space="preserve">Sweden’s largest in-water boat show, </w:t>
      </w:r>
      <w:r w:rsidR="006360A1">
        <w:t>All at Sea</w:t>
      </w:r>
      <w:r w:rsidR="00365B96" w:rsidRPr="00365B96">
        <w:t xml:space="preserve">, </w:t>
      </w:r>
      <w:r w:rsidR="00613FA8">
        <w:t xml:space="preserve">in </w:t>
      </w:r>
      <w:proofErr w:type="spellStart"/>
      <w:r w:rsidR="00365B96" w:rsidRPr="00365B96">
        <w:t>Gustavsberg</w:t>
      </w:r>
      <w:proofErr w:type="spellEnd"/>
      <w:r w:rsidR="00365B96">
        <w:t>.</w:t>
      </w:r>
      <w:r w:rsidR="006360A1" w:rsidRPr="00365B96">
        <w:t xml:space="preserve"> </w:t>
      </w:r>
      <w:r w:rsidRPr="00365B96">
        <w:t xml:space="preserve"> </w:t>
      </w:r>
    </w:p>
    <w:p w14:paraId="55581775" w14:textId="19B0E307" w:rsidR="00365B96" w:rsidRPr="00365B96" w:rsidRDefault="00365B96" w:rsidP="00C61545">
      <w:pPr>
        <w:pStyle w:val="Heading2"/>
        <w:shd w:val="clear" w:color="auto" w:fill="FFFFFF"/>
        <w:spacing w:before="0" w:after="120" w:line="288" w:lineRule="atLeast"/>
        <w:jc w:val="both"/>
        <w:rPr>
          <w:rFonts w:asciiTheme="minorHAnsi" w:eastAsiaTheme="minorHAnsi" w:hAnsiTheme="minorHAnsi" w:cstheme="minorBidi"/>
          <w:color w:val="auto"/>
          <w:sz w:val="22"/>
          <w:szCs w:val="22"/>
        </w:rPr>
      </w:pPr>
      <w:r w:rsidRPr="00365B96">
        <w:rPr>
          <w:rFonts w:asciiTheme="minorHAnsi" w:eastAsiaTheme="minorHAnsi" w:hAnsiTheme="minorHAnsi" w:cstheme="minorBidi"/>
          <w:color w:val="auto"/>
          <w:sz w:val="22"/>
          <w:szCs w:val="22"/>
        </w:rPr>
        <w:t>Throughout</w:t>
      </w:r>
      <w:r w:rsidR="00DF37E4">
        <w:rPr>
          <w:rFonts w:asciiTheme="minorHAnsi" w:eastAsiaTheme="minorHAnsi" w:hAnsiTheme="minorHAnsi" w:cstheme="minorBidi"/>
          <w:color w:val="auto"/>
          <w:sz w:val="22"/>
          <w:szCs w:val="22"/>
        </w:rPr>
        <w:t xml:space="preserve"> the </w:t>
      </w:r>
      <w:r w:rsidR="00F54070">
        <w:rPr>
          <w:rFonts w:asciiTheme="minorHAnsi" w:eastAsiaTheme="minorHAnsi" w:hAnsiTheme="minorHAnsi" w:cstheme="minorBidi"/>
          <w:color w:val="auto"/>
          <w:sz w:val="22"/>
          <w:szCs w:val="22"/>
        </w:rPr>
        <w:t xml:space="preserve">two </w:t>
      </w:r>
      <w:r w:rsidRPr="00365B96">
        <w:rPr>
          <w:rFonts w:asciiTheme="minorHAnsi" w:eastAsiaTheme="minorHAnsi" w:hAnsiTheme="minorHAnsi" w:cstheme="minorBidi"/>
          <w:color w:val="auto"/>
          <w:sz w:val="22"/>
          <w:szCs w:val="22"/>
        </w:rPr>
        <w:t>events, Diesel Power showcased the impressive performance and</w:t>
      </w:r>
      <w:r>
        <w:rPr>
          <w:rFonts w:asciiTheme="minorHAnsi" w:eastAsiaTheme="minorHAnsi" w:hAnsiTheme="minorHAnsi" w:cstheme="minorBidi"/>
          <w:color w:val="auto"/>
          <w:sz w:val="22"/>
          <w:szCs w:val="22"/>
        </w:rPr>
        <w:t xml:space="preserve"> unrivalled </w:t>
      </w:r>
      <w:r w:rsidRPr="00365B96">
        <w:rPr>
          <w:rFonts w:asciiTheme="minorHAnsi" w:eastAsiaTheme="minorHAnsi" w:hAnsiTheme="minorHAnsi" w:cstheme="minorBidi"/>
          <w:color w:val="auto"/>
          <w:sz w:val="22"/>
          <w:szCs w:val="22"/>
        </w:rPr>
        <w:t>capabilities of the CXO300</w:t>
      </w:r>
      <w:r w:rsidR="00361080">
        <w:rPr>
          <w:rFonts w:asciiTheme="minorHAnsi" w:eastAsiaTheme="minorHAnsi" w:hAnsiTheme="minorHAnsi" w:cstheme="minorBidi"/>
          <w:color w:val="auto"/>
          <w:sz w:val="22"/>
          <w:szCs w:val="22"/>
        </w:rPr>
        <w:t xml:space="preserve">. </w:t>
      </w:r>
      <w:r w:rsidR="00F54070">
        <w:rPr>
          <w:rFonts w:asciiTheme="minorHAnsi" w:eastAsiaTheme="minorHAnsi" w:hAnsiTheme="minorHAnsi" w:cstheme="minorBidi"/>
          <w:color w:val="auto"/>
          <w:sz w:val="22"/>
          <w:szCs w:val="22"/>
        </w:rPr>
        <w:t>De</w:t>
      </w:r>
      <w:r w:rsidR="00DF37E4">
        <w:rPr>
          <w:rFonts w:asciiTheme="minorHAnsi" w:eastAsiaTheme="minorHAnsi" w:hAnsiTheme="minorHAnsi" w:cstheme="minorBidi"/>
          <w:color w:val="auto"/>
          <w:sz w:val="22"/>
          <w:szCs w:val="22"/>
        </w:rPr>
        <w:t>mos took place</w:t>
      </w:r>
      <w:r w:rsidRPr="00365B96">
        <w:rPr>
          <w:rFonts w:asciiTheme="minorHAnsi" w:eastAsiaTheme="minorHAnsi" w:hAnsiTheme="minorHAnsi" w:cstheme="minorBidi"/>
          <w:color w:val="auto"/>
          <w:sz w:val="22"/>
          <w:szCs w:val="22"/>
        </w:rPr>
        <w:t xml:space="preserve"> on </w:t>
      </w:r>
      <w:r w:rsidR="00DF37E4">
        <w:rPr>
          <w:rFonts w:asciiTheme="minorHAnsi" w:eastAsiaTheme="minorHAnsi" w:hAnsiTheme="minorHAnsi" w:cstheme="minorBidi"/>
          <w:color w:val="auto"/>
          <w:sz w:val="22"/>
          <w:szCs w:val="22"/>
        </w:rPr>
        <w:t xml:space="preserve">a </w:t>
      </w:r>
      <w:r w:rsidRPr="00365B96">
        <w:rPr>
          <w:rFonts w:asciiTheme="minorHAnsi" w:eastAsiaTheme="minorHAnsi" w:hAnsiTheme="minorHAnsi" w:cstheme="minorBidi"/>
          <w:color w:val="auto"/>
          <w:sz w:val="22"/>
          <w:szCs w:val="22"/>
        </w:rPr>
        <w:t>Rupert R8,</w:t>
      </w:r>
      <w:r>
        <w:rPr>
          <w:rFonts w:asciiTheme="minorHAnsi" w:eastAsiaTheme="minorHAnsi" w:hAnsiTheme="minorHAnsi" w:cstheme="minorBidi"/>
          <w:color w:val="auto"/>
          <w:sz w:val="22"/>
          <w:szCs w:val="22"/>
        </w:rPr>
        <w:t xml:space="preserve"> </w:t>
      </w:r>
      <w:r w:rsidR="00DF37E4">
        <w:rPr>
          <w:rFonts w:asciiTheme="minorHAnsi" w:eastAsiaTheme="minorHAnsi" w:hAnsiTheme="minorHAnsi" w:cstheme="minorBidi"/>
          <w:color w:val="auto"/>
          <w:sz w:val="22"/>
          <w:szCs w:val="22"/>
        </w:rPr>
        <w:t>a highly popular and rugged commercial grade RIB</w:t>
      </w:r>
      <w:r>
        <w:rPr>
          <w:rFonts w:asciiTheme="minorHAnsi" w:eastAsiaTheme="minorHAnsi" w:hAnsiTheme="minorHAnsi" w:cstheme="minorBidi"/>
          <w:color w:val="auto"/>
          <w:sz w:val="22"/>
          <w:szCs w:val="22"/>
        </w:rPr>
        <w:t xml:space="preserve"> designed for </w:t>
      </w:r>
      <w:r w:rsidR="00DF37E4">
        <w:rPr>
          <w:rFonts w:asciiTheme="minorHAnsi" w:eastAsiaTheme="minorHAnsi" w:hAnsiTheme="minorHAnsi" w:cstheme="minorBidi"/>
          <w:color w:val="auto"/>
          <w:sz w:val="22"/>
          <w:szCs w:val="22"/>
        </w:rPr>
        <w:t xml:space="preserve">heavy </w:t>
      </w:r>
      <w:r>
        <w:rPr>
          <w:rFonts w:asciiTheme="minorHAnsi" w:eastAsiaTheme="minorHAnsi" w:hAnsiTheme="minorHAnsi" w:cstheme="minorBidi"/>
          <w:color w:val="auto"/>
          <w:sz w:val="22"/>
          <w:szCs w:val="22"/>
        </w:rPr>
        <w:t xml:space="preserve">professional </w:t>
      </w:r>
      <w:r w:rsidR="00DF37E4">
        <w:rPr>
          <w:rFonts w:asciiTheme="minorHAnsi" w:eastAsiaTheme="minorHAnsi" w:hAnsiTheme="minorHAnsi" w:cstheme="minorBidi"/>
          <w:color w:val="auto"/>
          <w:sz w:val="22"/>
          <w:szCs w:val="22"/>
        </w:rPr>
        <w:t>use in harsh environments, typical of this region.</w:t>
      </w:r>
      <w:r w:rsidR="009F28BD">
        <w:rPr>
          <w:rFonts w:asciiTheme="minorHAnsi" w:eastAsiaTheme="minorHAnsi" w:hAnsiTheme="minorHAnsi" w:cstheme="minorBidi"/>
          <w:color w:val="auto"/>
          <w:sz w:val="22"/>
          <w:szCs w:val="22"/>
        </w:rPr>
        <w:t xml:space="preserve"> </w:t>
      </w:r>
    </w:p>
    <w:p w14:paraId="43341E9D" w14:textId="10DC4F9C" w:rsidR="00F54070" w:rsidRDefault="00F54070" w:rsidP="00C61545">
      <w:pPr>
        <w:jc w:val="both"/>
      </w:pPr>
      <w:r>
        <w:t>Sweden is a key sales target for Cox’s high-performing</w:t>
      </w:r>
      <w:r w:rsidR="009F28BD">
        <w:t xml:space="preserve"> engine</w:t>
      </w:r>
      <w:r>
        <w:t xml:space="preserve"> a</w:t>
      </w:r>
      <w:r w:rsidR="009F28BD">
        <w:t xml:space="preserve">s </w:t>
      </w:r>
      <w:r>
        <w:t xml:space="preserve">a large proportion of </w:t>
      </w:r>
      <w:r w:rsidR="009F28BD">
        <w:t xml:space="preserve">this market comprises </w:t>
      </w:r>
      <w:r>
        <w:t xml:space="preserve">professional </w:t>
      </w:r>
      <w:r w:rsidR="009F28BD">
        <w:t xml:space="preserve">users such as the navy, maritime rescue and coastguard, who traditionally use fast response </w:t>
      </w:r>
      <w:proofErr w:type="spellStart"/>
      <w:r w:rsidR="009F28BD">
        <w:t>planing</w:t>
      </w:r>
      <w:proofErr w:type="spellEnd"/>
      <w:r w:rsidR="009F28BD">
        <w:t xml:space="preserve"> vessels that undergo heavy use and long operations. </w:t>
      </w:r>
    </w:p>
    <w:p w14:paraId="6855019D" w14:textId="3079D1C9" w:rsidR="009914A8" w:rsidRDefault="00D61AB6" w:rsidP="00C61545">
      <w:pPr>
        <w:jc w:val="both"/>
      </w:pPr>
      <w:r>
        <w:t xml:space="preserve">The Diesel Power and Cox teams were </w:t>
      </w:r>
      <w:r w:rsidR="009914A8" w:rsidRPr="00976C49">
        <w:t>overwhelmed at the feedback from those that participated</w:t>
      </w:r>
      <w:r w:rsidR="003C04F9">
        <w:t xml:space="preserve"> in the Swedish demos</w:t>
      </w:r>
      <w:r w:rsidR="009914A8" w:rsidRPr="00976C49">
        <w:t xml:space="preserve">. </w:t>
      </w:r>
      <w:r w:rsidR="00292DE9">
        <w:t xml:space="preserve">Many commented on the surprisingly low sound level and said that they could clearly tell that the engine has lots of torque. That was despite </w:t>
      </w:r>
      <w:r>
        <w:t>the</w:t>
      </w:r>
      <w:r w:rsidR="00292DE9">
        <w:t xml:space="preserve"> demo unit being an early pre-series engine which was not optimised for the boat in terms of leg length and gear ratio.</w:t>
      </w:r>
    </w:p>
    <w:p w14:paraId="4639C91C" w14:textId="4B1D7E1E" w:rsidR="00292DE9" w:rsidRDefault="003C04F9" w:rsidP="00C61545">
      <w:pPr>
        <w:jc w:val="both"/>
      </w:pPr>
      <w:r>
        <w:t>Among those that were overwhelming impressed was a</w:t>
      </w:r>
      <w:r w:rsidR="00292DE9">
        <w:t xml:space="preserve"> CEO of a leading Scandinavian boat builder</w:t>
      </w:r>
      <w:r w:rsidR="00361080">
        <w:t xml:space="preserve">, </w:t>
      </w:r>
      <w:r>
        <w:t xml:space="preserve">who </w:t>
      </w:r>
      <w:r w:rsidR="00292DE9">
        <w:t>jumped ashore from the boat saying</w:t>
      </w:r>
      <w:r w:rsidR="00A61B5D">
        <w:t xml:space="preserve">, </w:t>
      </w:r>
      <w:r w:rsidR="00292DE9">
        <w:t xml:space="preserve">‘This is fantastic!’. </w:t>
      </w:r>
      <w:r w:rsidR="0047691B">
        <w:t xml:space="preserve">Many of the demo customers have expressed ongoing interest, with several placing orders </w:t>
      </w:r>
      <w:bookmarkStart w:id="1" w:name="_GoBack"/>
      <w:bookmarkEnd w:id="1"/>
      <w:r w:rsidR="0047691B">
        <w:t>and other asking for quotations.</w:t>
      </w:r>
    </w:p>
    <w:p w14:paraId="77094E2F" w14:textId="4074A013" w:rsidR="0047691B" w:rsidRDefault="0047691B" w:rsidP="00C61545">
      <w:pPr>
        <w:jc w:val="both"/>
      </w:pPr>
      <w:r>
        <w:t xml:space="preserve">Peter </w:t>
      </w:r>
      <w:proofErr w:type="spellStart"/>
      <w:r>
        <w:t>Nauwerck</w:t>
      </w:r>
      <w:proofErr w:type="spellEnd"/>
      <w:r>
        <w:t xml:space="preserve">, CEO of Diesel Power, said: “We could not have wished for a better kick-off for the Cox sales. </w:t>
      </w:r>
      <w:r w:rsidR="00613FA8">
        <w:t>O</w:t>
      </w:r>
      <w:r>
        <w:t xml:space="preserve">ur industry colleagues showed a lot of interest in our product, asked questions and participated in demo runs. We look forward to </w:t>
      </w:r>
      <w:r w:rsidR="002972DB">
        <w:t>equipping</w:t>
      </w:r>
      <w:r>
        <w:t xml:space="preserve"> our brand</w:t>
      </w:r>
      <w:r w:rsidR="00613FA8">
        <w:t>-</w:t>
      </w:r>
      <w:r>
        <w:t>new demo boat with a serial production engine to be able to optimise the performance of the boat.”</w:t>
      </w:r>
    </w:p>
    <w:p w14:paraId="57FB6B22" w14:textId="5C745FF5" w:rsidR="009F28BD" w:rsidRDefault="0047691B" w:rsidP="00C61545">
      <w:pPr>
        <w:jc w:val="both"/>
      </w:pPr>
      <w:r>
        <w:t xml:space="preserve">He continued: </w:t>
      </w:r>
      <w:r w:rsidR="009F28BD">
        <w:t>“</w:t>
      </w:r>
      <w:r w:rsidR="009914A8">
        <w:t>The CXO300</w:t>
      </w:r>
      <w:r w:rsidR="009F28BD">
        <w:t xml:space="preserve"> is </w:t>
      </w:r>
      <w:r w:rsidR="009914A8">
        <w:t xml:space="preserve">the perfect solution </w:t>
      </w:r>
      <w:r w:rsidR="009F28BD">
        <w:t xml:space="preserve">for government agencies such as the navy and coastguard who require a robust and safe engine to carry out </w:t>
      </w:r>
      <w:r w:rsidR="009914A8">
        <w:t xml:space="preserve">long range </w:t>
      </w:r>
      <w:r w:rsidR="009F28BD">
        <w:t xml:space="preserve">operations </w:t>
      </w:r>
      <w:r w:rsidR="009914A8">
        <w:t>reliably</w:t>
      </w:r>
      <w:r w:rsidR="009F28BD">
        <w:t xml:space="preserve">. The </w:t>
      </w:r>
      <w:r w:rsidR="004B2A03">
        <w:t xml:space="preserve">demand </w:t>
      </w:r>
      <w:r w:rsidR="009F28BD">
        <w:t>for high perform</w:t>
      </w:r>
      <w:r w:rsidR="004B2A03">
        <w:t xml:space="preserve">ance diesel outboards has been unprecedented </w:t>
      </w:r>
      <w:r w:rsidR="009914A8">
        <w:t>and we only see this trend getting stronger</w:t>
      </w:r>
      <w:r>
        <w:t>.</w:t>
      </w:r>
      <w:r w:rsidR="00C61545">
        <w:t xml:space="preserve"> </w:t>
      </w:r>
      <w:r w:rsidR="009914A8">
        <w:t>Diesel powered engines are a big priority for professional applications and we have many customers that have already placed orders for Cox’s high anticipated diesel outboard.”</w:t>
      </w:r>
    </w:p>
    <w:p w14:paraId="35150E7A" w14:textId="2CFBD03C" w:rsidR="009914A8" w:rsidRDefault="009914A8" w:rsidP="00C61545">
      <w:pPr>
        <w:jc w:val="both"/>
      </w:pPr>
      <w:r>
        <w:t xml:space="preserve">For more information and to register your interest for a demo of the CXO300, visit </w:t>
      </w:r>
      <w:hyperlink r:id="rId13" w:history="1">
        <w:r w:rsidRPr="00D93DA5">
          <w:rPr>
            <w:rStyle w:val="Hyperlink"/>
          </w:rPr>
          <w:t>www.coxmarine.com</w:t>
        </w:r>
      </w:hyperlink>
    </w:p>
    <w:p w14:paraId="1A222B71" w14:textId="2519FFD4" w:rsidR="009914A8" w:rsidRDefault="009914A8" w:rsidP="00C61545">
      <w:pPr>
        <w:jc w:val="both"/>
      </w:pPr>
      <w:r>
        <w:t>ENDS</w:t>
      </w:r>
    </w:p>
    <w:p w14:paraId="3BC2239D" w14:textId="77777777" w:rsidR="00C61545" w:rsidRDefault="00C61545" w:rsidP="00C61545">
      <w:pPr>
        <w:jc w:val="both"/>
      </w:pPr>
    </w:p>
    <w:p w14:paraId="38968D4F" w14:textId="77777777" w:rsidR="00C61545" w:rsidRDefault="00C61545" w:rsidP="008136F7"/>
    <w:p w14:paraId="6298BB0C" w14:textId="77777777" w:rsidR="00C61545" w:rsidRDefault="00C61545" w:rsidP="008136F7"/>
    <w:p w14:paraId="4FB0CF6C" w14:textId="77777777" w:rsidR="00C61545" w:rsidRDefault="00C61545" w:rsidP="008136F7"/>
    <w:p w14:paraId="50A88A4A" w14:textId="77777777" w:rsidR="00C61545" w:rsidRDefault="00C61545" w:rsidP="008136F7"/>
    <w:p w14:paraId="3772033C" w14:textId="77777777" w:rsidR="00C61545" w:rsidRDefault="00C61545" w:rsidP="008136F7"/>
    <w:p w14:paraId="17867808" w14:textId="1E016CCE" w:rsidR="009914A8" w:rsidRDefault="009914A8" w:rsidP="008136F7">
      <w:r>
        <w:t>Notes for editors:</w:t>
      </w:r>
    </w:p>
    <w:p w14:paraId="15CF06E5" w14:textId="77777777" w:rsidR="00344D78" w:rsidRDefault="00344D78" w:rsidP="00344D78">
      <w:r>
        <w:t xml:space="preserve">For more information contact </w:t>
      </w:r>
    </w:p>
    <w:p w14:paraId="273F2050" w14:textId="77777777" w:rsidR="00344D78" w:rsidRDefault="00344D78" w:rsidP="00344D78">
      <w:pPr>
        <w:spacing w:line="240" w:lineRule="auto"/>
        <w:contextualSpacing/>
      </w:pPr>
      <w:r>
        <w:t>Peter or Kristofer at Diesel Power</w:t>
      </w:r>
    </w:p>
    <w:p w14:paraId="71EE256D" w14:textId="23D115D4" w:rsidR="008136F7" w:rsidRPr="00344D78" w:rsidRDefault="008136F7" w:rsidP="00344D78">
      <w:pPr>
        <w:spacing w:line="240" w:lineRule="auto"/>
        <w:contextualSpacing/>
        <w:rPr>
          <w:b/>
          <w:bCs/>
        </w:rPr>
      </w:pPr>
      <w:r w:rsidRPr="00344D78">
        <w:rPr>
          <w:b/>
          <w:bCs/>
        </w:rPr>
        <w:t xml:space="preserve">Diesel Power Sweden AB </w:t>
      </w:r>
    </w:p>
    <w:p w14:paraId="581ECC91" w14:textId="18DFFA16" w:rsidR="008136F7" w:rsidRDefault="00344D78" w:rsidP="00344D78">
      <w:pPr>
        <w:spacing w:after="0" w:line="240" w:lineRule="auto"/>
        <w:contextualSpacing/>
      </w:pPr>
      <w:r>
        <w:t>Tel</w:t>
      </w:r>
      <w:r w:rsidR="008136F7">
        <w:t xml:space="preserve"> + 46- (0) 31-748 62 00</w:t>
      </w:r>
    </w:p>
    <w:p w14:paraId="4F5B1D53" w14:textId="5974B224" w:rsidR="00344D78" w:rsidRDefault="006F5F21" w:rsidP="00344D78">
      <w:pPr>
        <w:spacing w:after="0" w:line="240" w:lineRule="auto"/>
        <w:contextualSpacing/>
      </w:pPr>
      <w:hyperlink r:id="rId14" w:history="1">
        <w:r w:rsidR="00344D78" w:rsidRPr="00D93DA5">
          <w:rPr>
            <w:rStyle w:val="Hyperlink"/>
          </w:rPr>
          <w:t>info@dpower.se</w:t>
        </w:r>
      </w:hyperlink>
    </w:p>
    <w:p w14:paraId="69F1DE79" w14:textId="11405931" w:rsidR="008136F7" w:rsidRDefault="006F5F21" w:rsidP="00344D78">
      <w:pPr>
        <w:spacing w:after="0" w:line="240" w:lineRule="auto"/>
        <w:contextualSpacing/>
      </w:pPr>
      <w:hyperlink r:id="rId15" w:history="1">
        <w:r w:rsidR="00344D78" w:rsidRPr="00D93DA5">
          <w:rPr>
            <w:rStyle w:val="Hyperlink"/>
          </w:rPr>
          <w:t>www.dpower.se</w:t>
        </w:r>
      </w:hyperlink>
    </w:p>
    <w:p w14:paraId="627409DE" w14:textId="77777777" w:rsidR="00344D78" w:rsidRDefault="00344D78" w:rsidP="00344D78">
      <w:pPr>
        <w:spacing w:after="0" w:line="240" w:lineRule="auto"/>
        <w:contextualSpacing/>
      </w:pPr>
    </w:p>
    <w:p w14:paraId="3B79D899" w14:textId="049FA976" w:rsidR="00344D78" w:rsidRPr="007A0399" w:rsidRDefault="00344D78" w:rsidP="00344D78">
      <w:pPr>
        <w:spacing w:after="0" w:line="240" w:lineRule="auto"/>
        <w:rPr>
          <w:rFonts w:ascii="Avant Garde" w:hAnsi="Avant Garde"/>
          <w:b/>
        </w:rPr>
      </w:pPr>
      <w:r w:rsidRPr="007A0399">
        <w:rPr>
          <w:rFonts w:ascii="Avant Garde" w:hAnsi="Avant Garde"/>
          <w:b/>
        </w:rPr>
        <w:t>Media contacts:</w:t>
      </w:r>
    </w:p>
    <w:p w14:paraId="4C7728B8" w14:textId="77777777" w:rsidR="00344D78" w:rsidRPr="007A0399" w:rsidRDefault="00344D78" w:rsidP="00344D78">
      <w:pPr>
        <w:spacing w:after="0" w:line="240" w:lineRule="auto"/>
        <w:contextualSpacing/>
        <w:rPr>
          <w:rFonts w:ascii="Avant Garde" w:hAnsi="Avant Garde"/>
        </w:rPr>
      </w:pPr>
      <w:r w:rsidRPr="007A0399">
        <w:rPr>
          <w:rFonts w:ascii="Avant Garde" w:hAnsi="Avant Garde"/>
        </w:rPr>
        <w:t>Faye Dooley, Marketing Communications Manager, Cox Powertrain Limited</w:t>
      </w:r>
    </w:p>
    <w:p w14:paraId="1261EB18" w14:textId="77777777" w:rsidR="00344D78" w:rsidRPr="007A0399" w:rsidRDefault="00344D78" w:rsidP="00344D78">
      <w:pPr>
        <w:spacing w:after="0" w:line="240" w:lineRule="auto"/>
        <w:contextualSpacing/>
        <w:rPr>
          <w:rFonts w:ascii="Avant Garde" w:hAnsi="Avant Garde"/>
        </w:rPr>
      </w:pPr>
      <w:r w:rsidRPr="007A0399">
        <w:rPr>
          <w:rFonts w:ascii="Avant Garde" w:hAnsi="Avant Garde"/>
        </w:rPr>
        <w:t xml:space="preserve">Tel: +44 (0) 1273 454 424, E: </w:t>
      </w:r>
      <w:hyperlink r:id="rId16" w:history="1">
        <w:r w:rsidRPr="007A0399">
          <w:rPr>
            <w:rStyle w:val="Hyperlink"/>
            <w:rFonts w:ascii="Avant Garde" w:hAnsi="Avant Garde"/>
          </w:rPr>
          <w:t>faye.dooley@coxpowertrain.com</w:t>
        </w:r>
      </w:hyperlink>
    </w:p>
    <w:p w14:paraId="5184BFCD" w14:textId="77777777" w:rsidR="00344D78" w:rsidRPr="007A0399" w:rsidRDefault="00344D78" w:rsidP="00344D78">
      <w:pPr>
        <w:spacing w:after="0" w:line="240" w:lineRule="auto"/>
        <w:contextualSpacing/>
        <w:rPr>
          <w:rFonts w:ascii="Avant Garde" w:hAnsi="Avant Garde"/>
        </w:rPr>
      </w:pPr>
    </w:p>
    <w:p w14:paraId="6CBEEB45" w14:textId="77777777" w:rsidR="00344D78" w:rsidRPr="007A0399" w:rsidRDefault="00344D78" w:rsidP="00344D78">
      <w:pPr>
        <w:spacing w:after="0" w:line="240" w:lineRule="auto"/>
        <w:contextualSpacing/>
        <w:rPr>
          <w:rFonts w:ascii="Avant Garde" w:hAnsi="Avant Garde"/>
          <w:b/>
        </w:rPr>
      </w:pPr>
      <w:r w:rsidRPr="007A0399">
        <w:rPr>
          <w:rFonts w:ascii="Avant Garde" w:hAnsi="Avant Garde"/>
          <w:b/>
        </w:rPr>
        <w:t>Media information &amp; images:</w:t>
      </w:r>
    </w:p>
    <w:p w14:paraId="7354A110" w14:textId="77777777" w:rsidR="00344D78" w:rsidRPr="007A0399" w:rsidRDefault="00344D78" w:rsidP="00344D78">
      <w:pPr>
        <w:spacing w:after="0" w:line="240" w:lineRule="auto"/>
        <w:contextualSpacing/>
        <w:rPr>
          <w:rFonts w:ascii="Avant Garde" w:hAnsi="Avant Garde"/>
        </w:rPr>
      </w:pPr>
      <w:r w:rsidRPr="007A0399">
        <w:rPr>
          <w:rFonts w:ascii="Avant Garde" w:hAnsi="Avant Garde"/>
        </w:rPr>
        <w:t>Karen Bartlett, Saltwater Stone</w:t>
      </w:r>
    </w:p>
    <w:p w14:paraId="10B3CB57" w14:textId="77777777" w:rsidR="00344D78" w:rsidRPr="00132EB7" w:rsidRDefault="00344D78" w:rsidP="00344D78">
      <w:pPr>
        <w:spacing w:after="0" w:line="240" w:lineRule="auto"/>
        <w:contextualSpacing/>
        <w:rPr>
          <w:rFonts w:ascii="Avant Garde" w:hAnsi="Avant Garde"/>
        </w:rPr>
      </w:pPr>
      <w:r w:rsidRPr="007A0399">
        <w:rPr>
          <w:rFonts w:ascii="Avant Garde" w:hAnsi="Avant Garde"/>
        </w:rPr>
        <w:t>Tel: +44 (0) 1202 669 244, E: k.bartlett@saltwater-stone.com</w:t>
      </w:r>
      <w:r w:rsidRPr="00132EB7">
        <w:rPr>
          <w:rFonts w:ascii="Avant Garde" w:hAnsi="Avant Garde"/>
        </w:rPr>
        <w:tab/>
      </w:r>
    </w:p>
    <w:p w14:paraId="5C8C8B11" w14:textId="77777777" w:rsidR="00344D78" w:rsidRPr="00132EB7" w:rsidRDefault="00344D78" w:rsidP="00344D78">
      <w:pPr>
        <w:spacing w:after="0" w:line="240" w:lineRule="auto"/>
        <w:contextualSpacing/>
        <w:rPr>
          <w:rFonts w:ascii="Avant Garde" w:hAnsi="Avant Garde"/>
        </w:rPr>
      </w:pPr>
    </w:p>
    <w:bookmarkEnd w:id="0"/>
    <w:p w14:paraId="03D91214" w14:textId="4B77042B" w:rsidR="0082459E" w:rsidRPr="007A0399" w:rsidRDefault="0082459E" w:rsidP="0082459E">
      <w:pPr>
        <w:spacing w:after="0" w:line="240" w:lineRule="auto"/>
        <w:rPr>
          <w:rFonts w:ascii="Avant Garde" w:hAnsi="Avant Garde"/>
          <w:b/>
        </w:rPr>
      </w:pPr>
      <w:r w:rsidRPr="007A0399">
        <w:rPr>
          <w:rFonts w:ascii="Avant Garde" w:hAnsi="Avant Garde"/>
          <w:b/>
        </w:rPr>
        <w:t>About Cox Powertrain</w:t>
      </w:r>
    </w:p>
    <w:p w14:paraId="39974A87" w14:textId="77777777" w:rsidR="0082459E" w:rsidRPr="007A0399" w:rsidRDefault="0082459E" w:rsidP="0082459E">
      <w:pPr>
        <w:spacing w:after="0" w:line="240" w:lineRule="auto"/>
        <w:rPr>
          <w:rFonts w:ascii="Avant Garde" w:hAnsi="Avant Garde"/>
          <w:b/>
        </w:rPr>
      </w:pPr>
    </w:p>
    <w:p w14:paraId="7C12FEE5" w14:textId="77777777" w:rsidR="0082459E" w:rsidRPr="007A0399" w:rsidRDefault="0082459E" w:rsidP="0082459E">
      <w:pPr>
        <w:spacing w:after="0" w:line="240" w:lineRule="auto"/>
        <w:rPr>
          <w:rFonts w:ascii="Avant Garde" w:hAnsi="Avant Garde"/>
        </w:rPr>
      </w:pPr>
      <w:r w:rsidRPr="007A0399">
        <w:rPr>
          <w:rFonts w:ascii="Avant Garde" w:hAnsi="Avant Garde"/>
        </w:rPr>
        <w:t>Cox Powertrain is a world-leading, innovative British engineering company, wh</w:t>
      </w:r>
      <w:r>
        <w:rPr>
          <w:rFonts w:ascii="Avant Garde" w:hAnsi="Avant Garde"/>
        </w:rPr>
        <w:t>ich</w:t>
      </w:r>
      <w:r w:rsidRPr="007A0399">
        <w:rPr>
          <w:rFonts w:ascii="Avant Garde" w:hAnsi="Avant Garde"/>
        </w:rPr>
        <w:t xml:space="preserve"> develops marine diesel outboard engines for </w:t>
      </w:r>
      <w:r>
        <w:rPr>
          <w:rFonts w:ascii="Avant Garde" w:hAnsi="Avant Garde"/>
        </w:rPr>
        <w:t>global</w:t>
      </w:r>
      <w:r w:rsidRPr="007A0399">
        <w:rPr>
          <w:rFonts w:ascii="Avant Garde" w:hAnsi="Avant Garde"/>
        </w:rPr>
        <w:t xml:space="preserve"> and multi-market applications.  It is the first company to introduce a completely new line of high</w:t>
      </w:r>
      <w:r>
        <w:rPr>
          <w:rFonts w:ascii="Avant Garde" w:hAnsi="Avant Garde"/>
        </w:rPr>
        <w:t>-</w:t>
      </w:r>
      <w:r w:rsidRPr="007A0399">
        <w:rPr>
          <w:rFonts w:ascii="Avant Garde" w:hAnsi="Avant Garde"/>
        </w:rPr>
        <w:t>powered, high</w:t>
      </w:r>
      <w:r>
        <w:rPr>
          <w:rFonts w:ascii="Avant Garde" w:hAnsi="Avant Garde"/>
        </w:rPr>
        <w:t>-</w:t>
      </w:r>
      <w:r w:rsidRPr="007A0399">
        <w:rPr>
          <w:rFonts w:ascii="Avant Garde" w:hAnsi="Avant Garde"/>
        </w:rPr>
        <w:t xml:space="preserve">performance and </w:t>
      </w:r>
      <w:r>
        <w:rPr>
          <w:rFonts w:ascii="Avant Garde" w:hAnsi="Avant Garde"/>
        </w:rPr>
        <w:t>extremely</w:t>
      </w:r>
      <w:r w:rsidRPr="007A0399">
        <w:rPr>
          <w:rFonts w:ascii="Avant Garde" w:hAnsi="Avant Garde"/>
        </w:rPr>
        <w:t xml:space="preserve"> durable diesel outboard</w:t>
      </w:r>
      <w:r>
        <w:rPr>
          <w:rFonts w:ascii="Avant Garde" w:hAnsi="Avant Garde"/>
        </w:rPr>
        <w:t xml:space="preserve">s </w:t>
      </w:r>
      <w:r w:rsidRPr="007A0399">
        <w:rPr>
          <w:rFonts w:ascii="Avant Garde" w:hAnsi="Avant Garde"/>
        </w:rPr>
        <w:t>that have been built from the ground up</w:t>
      </w:r>
      <w:r>
        <w:rPr>
          <w:rFonts w:ascii="Avant Garde" w:hAnsi="Avant Garde"/>
        </w:rPr>
        <w:t>,</w:t>
      </w:r>
      <w:r w:rsidRPr="007A0399">
        <w:rPr>
          <w:rFonts w:ascii="Avant Garde" w:hAnsi="Avant Garde"/>
        </w:rPr>
        <w:t xml:space="preserve"> specifically for marine use.</w:t>
      </w:r>
    </w:p>
    <w:p w14:paraId="7FC99FEF" w14:textId="77777777" w:rsidR="0082459E" w:rsidRPr="007A0399" w:rsidRDefault="0082459E" w:rsidP="0082459E">
      <w:pPr>
        <w:spacing w:after="0" w:line="240" w:lineRule="auto"/>
        <w:rPr>
          <w:rFonts w:ascii="Avant Garde" w:hAnsi="Avant Garde"/>
        </w:rPr>
      </w:pPr>
    </w:p>
    <w:p w14:paraId="750980B1" w14:textId="77777777" w:rsidR="0082459E" w:rsidRPr="007A0399" w:rsidRDefault="0082459E" w:rsidP="0082459E">
      <w:pPr>
        <w:spacing w:after="0" w:line="240" w:lineRule="auto"/>
        <w:rPr>
          <w:rFonts w:ascii="Avant Garde" w:hAnsi="Avant Garde"/>
        </w:rPr>
      </w:pPr>
      <w:r w:rsidRPr="007A0399">
        <w:rPr>
          <w:rFonts w:ascii="Avant Garde" w:hAnsi="Avant Garde"/>
        </w:rPr>
        <w:t>Cox’s first ground-breaking diesel outboard engine, the CXO300, is based on a 4-stroke, V8 architecture. It delivers a combination of high power, high torque and single fuel, enabling it to offer the same performance and efficiency of an inboard but with the convenience and flexibility of an outboard.</w:t>
      </w:r>
    </w:p>
    <w:p w14:paraId="089B03A9" w14:textId="77777777" w:rsidR="0082459E" w:rsidRPr="007A0399" w:rsidRDefault="0082459E" w:rsidP="0082459E">
      <w:pPr>
        <w:spacing w:after="0" w:line="240" w:lineRule="auto"/>
        <w:rPr>
          <w:rFonts w:ascii="Avant Garde" w:hAnsi="Avant Garde"/>
        </w:rPr>
      </w:pPr>
    </w:p>
    <w:p w14:paraId="3DE81986" w14:textId="77777777" w:rsidR="0082459E" w:rsidRPr="007A0399" w:rsidRDefault="0082459E" w:rsidP="0082459E">
      <w:pPr>
        <w:spacing w:after="0" w:line="240" w:lineRule="auto"/>
        <w:rPr>
          <w:rFonts w:ascii="Avant Garde" w:hAnsi="Avant Garde"/>
        </w:rPr>
      </w:pPr>
      <w:r w:rsidRPr="007A0399">
        <w:rPr>
          <w:rFonts w:ascii="Avant Garde" w:hAnsi="Avant Garde"/>
        </w:rPr>
        <w:t>Cox Powertrain has a global network of distributors and dealers who have been tasked with breaking the mould to deliver a sales and support service that is second to none in the marine industry. Led by ex-Cosworth CEO, Tim Routsis, whose background lies in engine development in global automotive, aerospace and marine markets, the company’s mission from the start has been to create an iconic engine brand and deliver a completely new concept in diesel engines that will revolutionise the marine market.</w:t>
      </w:r>
    </w:p>
    <w:p w14:paraId="0C280D30" w14:textId="77777777" w:rsidR="0082459E" w:rsidRPr="007A0399" w:rsidRDefault="0082459E" w:rsidP="0082459E">
      <w:pPr>
        <w:spacing w:after="0" w:line="240" w:lineRule="auto"/>
        <w:rPr>
          <w:rFonts w:ascii="Avant Garde" w:hAnsi="Avant Garde"/>
        </w:rPr>
      </w:pPr>
    </w:p>
    <w:p w14:paraId="778EA64D" w14:textId="77777777" w:rsidR="0082459E" w:rsidRPr="007A0399" w:rsidRDefault="0082459E" w:rsidP="0082459E">
      <w:pPr>
        <w:spacing w:after="0" w:line="240" w:lineRule="auto"/>
        <w:rPr>
          <w:rFonts w:ascii="Avant Garde" w:hAnsi="Avant Garde"/>
        </w:rPr>
      </w:pPr>
      <w:r w:rsidRPr="007A0399">
        <w:rPr>
          <w:rFonts w:ascii="Avant Garde" w:hAnsi="Avant Garde"/>
        </w:rPr>
        <w:t>Cox Powertrain’s UK headquarters, at Shoreham Airport on the South Coast of England, includes a new state-of-the-art assembly and testing facility. It is from here that Cox Powertrain’s highly skilled team of engineers utilise their decades of experience in combustion engines and premium automotive design to produce such a superior range of diesel outboard engines.</w:t>
      </w:r>
    </w:p>
    <w:p w14:paraId="368EDD32" w14:textId="77777777" w:rsidR="0082459E" w:rsidRPr="007A0399" w:rsidRDefault="0082459E" w:rsidP="0082459E">
      <w:pPr>
        <w:spacing w:after="0" w:line="240" w:lineRule="auto"/>
        <w:rPr>
          <w:rFonts w:ascii="Avant Garde" w:hAnsi="Avant Garde"/>
        </w:rPr>
      </w:pPr>
    </w:p>
    <w:p w14:paraId="21C89F82" w14:textId="77777777" w:rsidR="0082459E" w:rsidRPr="007A0399" w:rsidRDefault="0082459E" w:rsidP="0082459E">
      <w:pPr>
        <w:spacing w:after="0" w:line="240" w:lineRule="auto"/>
        <w:rPr>
          <w:rFonts w:ascii="Avant Garde" w:hAnsi="Avant Garde"/>
        </w:rPr>
      </w:pPr>
      <w:r w:rsidRPr="007A0399">
        <w:rPr>
          <w:rFonts w:ascii="Avant Garde" w:hAnsi="Avant Garde"/>
        </w:rPr>
        <w:t xml:space="preserve">Cox Powertrain is backed by a solid shareholder base of private and institutional investors. As a result, the company has been able to implement a long-term development programme of ground-breaking new products.  For further information, visit </w:t>
      </w:r>
      <w:hyperlink r:id="rId17" w:history="1">
        <w:r w:rsidRPr="007A0399">
          <w:rPr>
            <w:rStyle w:val="Hyperlink"/>
            <w:rFonts w:ascii="Avant Garde" w:hAnsi="Avant Garde"/>
          </w:rPr>
          <w:t>www.coxmarine.com</w:t>
        </w:r>
      </w:hyperlink>
    </w:p>
    <w:p w14:paraId="289BF7A0" w14:textId="77777777" w:rsidR="0082459E" w:rsidRPr="007A0399" w:rsidRDefault="0082459E" w:rsidP="0082459E">
      <w:pPr>
        <w:spacing w:after="0" w:line="240" w:lineRule="auto"/>
        <w:rPr>
          <w:rFonts w:ascii="Avant Garde" w:hAnsi="Avant Garde"/>
        </w:rPr>
      </w:pPr>
      <w:r w:rsidRPr="007A0399">
        <w:rPr>
          <w:rFonts w:ascii="Avant Garde" w:hAnsi="Avant Garde"/>
        </w:rPr>
        <w:t xml:space="preserve"> </w:t>
      </w:r>
    </w:p>
    <w:sectPr w:rsidR="0082459E" w:rsidRPr="007A0399" w:rsidSect="002872F8">
      <w:head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48D1C" w14:textId="77777777" w:rsidR="0076310D" w:rsidRDefault="0076310D" w:rsidP="00374FC7">
      <w:pPr>
        <w:spacing w:after="0" w:line="240" w:lineRule="auto"/>
      </w:pPr>
      <w:r>
        <w:separator/>
      </w:r>
    </w:p>
  </w:endnote>
  <w:endnote w:type="continuationSeparator" w:id="0">
    <w:p w14:paraId="0954A8B4" w14:textId="77777777" w:rsidR="0076310D" w:rsidRDefault="0076310D" w:rsidP="0037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 Garde">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0574" w14:textId="77777777" w:rsidR="0076310D" w:rsidRDefault="0076310D" w:rsidP="00374FC7">
      <w:pPr>
        <w:spacing w:after="0" w:line="240" w:lineRule="auto"/>
      </w:pPr>
      <w:r>
        <w:separator/>
      </w:r>
    </w:p>
  </w:footnote>
  <w:footnote w:type="continuationSeparator" w:id="0">
    <w:p w14:paraId="440CE298" w14:textId="77777777" w:rsidR="0076310D" w:rsidRDefault="0076310D" w:rsidP="00374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25BB" w14:textId="6E026826" w:rsidR="00374FC7" w:rsidRPr="00374FC7" w:rsidRDefault="00FA0DE7" w:rsidP="00FA0DE7">
    <w:pPr>
      <w:pStyle w:val="Header"/>
      <w:rPr>
        <w:b/>
        <w:sz w:val="40"/>
      </w:rPr>
    </w:pPr>
    <w:r>
      <w:rPr>
        <w:b/>
        <w:noProof/>
        <w:sz w:val="40"/>
      </w:rPr>
      <w:drawing>
        <wp:anchor distT="0" distB="0" distL="114300" distR="114300" simplePos="0" relativeHeight="251659264" behindDoc="0" locked="0" layoutInCell="1" allowOverlap="1" wp14:anchorId="3644B996" wp14:editId="267B5A70">
          <wp:simplePos x="0" y="0"/>
          <wp:positionH relativeFrom="column">
            <wp:posOffset>-1047750</wp:posOffset>
          </wp:positionH>
          <wp:positionV relativeFrom="paragraph">
            <wp:posOffset>-449580</wp:posOffset>
          </wp:positionV>
          <wp:extent cx="548640" cy="676910"/>
          <wp:effectExtent l="0" t="0" r="3810" b="8890"/>
          <wp:wrapThrough wrapText="bothSides">
            <wp:wrapPolygon edited="0">
              <wp:start x="0" y="0"/>
              <wp:lineTo x="0" y="21276"/>
              <wp:lineTo x="1500" y="21276"/>
              <wp:lineTo x="4500" y="19452"/>
              <wp:lineTo x="21000" y="1216"/>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7691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rPr>
      <w:drawing>
        <wp:anchor distT="0" distB="0" distL="114300" distR="114300" simplePos="0" relativeHeight="251658240" behindDoc="0" locked="0" layoutInCell="1" allowOverlap="1" wp14:anchorId="129E51B3" wp14:editId="4AB26593">
          <wp:simplePos x="0" y="0"/>
          <wp:positionH relativeFrom="page">
            <wp:align>left</wp:align>
          </wp:positionH>
          <wp:positionV relativeFrom="paragraph">
            <wp:posOffset>-449580</wp:posOffset>
          </wp:positionV>
          <wp:extent cx="2231390" cy="1981200"/>
          <wp:effectExtent l="0" t="0" r="0" b="0"/>
          <wp:wrapThrough wrapText="bothSides">
            <wp:wrapPolygon edited="0">
              <wp:start x="9773" y="0"/>
              <wp:lineTo x="8483" y="415"/>
              <wp:lineTo x="4979" y="2700"/>
              <wp:lineTo x="4795" y="3531"/>
              <wp:lineTo x="184" y="9969"/>
              <wp:lineTo x="0" y="10592"/>
              <wp:lineTo x="0" y="21392"/>
              <wp:lineTo x="4057" y="21392"/>
              <wp:lineTo x="4610" y="21392"/>
              <wp:lineTo x="7007" y="20146"/>
              <wp:lineTo x="12355" y="13292"/>
              <wp:lineTo x="21391" y="415"/>
              <wp:lineTo x="21391" y="0"/>
              <wp:lineTo x="977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1390" cy="1981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5176"/>
    <w:multiLevelType w:val="hybridMultilevel"/>
    <w:tmpl w:val="2F4E174C"/>
    <w:lvl w:ilvl="0" w:tplc="0A9EC0E8">
      <w:numFmt w:val="bullet"/>
      <w:lvlText w:val="-"/>
      <w:lvlJc w:val="left"/>
      <w:pPr>
        <w:ind w:left="720" w:hanging="360"/>
      </w:pPr>
      <w:rPr>
        <w:rFonts w:ascii="Avant Garde" w:eastAsiaTheme="minorHAnsi" w:hAnsi="Avant Garde"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6CAF4CA4"/>
    <w:multiLevelType w:val="hybridMultilevel"/>
    <w:tmpl w:val="F83CC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C7"/>
    <w:rsid w:val="0004048D"/>
    <w:rsid w:val="000579C6"/>
    <w:rsid w:val="00064478"/>
    <w:rsid w:val="00077A09"/>
    <w:rsid w:val="00082266"/>
    <w:rsid w:val="00086AEF"/>
    <w:rsid w:val="000B078D"/>
    <w:rsid w:val="000F4E8E"/>
    <w:rsid w:val="00132EB7"/>
    <w:rsid w:val="00164641"/>
    <w:rsid w:val="00180711"/>
    <w:rsid w:val="001A51E1"/>
    <w:rsid w:val="001C2311"/>
    <w:rsid w:val="001D20E3"/>
    <w:rsid w:val="002120DE"/>
    <w:rsid w:val="00277E51"/>
    <w:rsid w:val="002872F8"/>
    <w:rsid w:val="00292DE9"/>
    <w:rsid w:val="002972DB"/>
    <w:rsid w:val="002A61AA"/>
    <w:rsid w:val="002B59F9"/>
    <w:rsid w:val="002C2FBB"/>
    <w:rsid w:val="002E307F"/>
    <w:rsid w:val="003119C8"/>
    <w:rsid w:val="0031361E"/>
    <w:rsid w:val="00334187"/>
    <w:rsid w:val="00344D78"/>
    <w:rsid w:val="00351229"/>
    <w:rsid w:val="00361080"/>
    <w:rsid w:val="003657BD"/>
    <w:rsid w:val="00365B96"/>
    <w:rsid w:val="00367F74"/>
    <w:rsid w:val="00374FC7"/>
    <w:rsid w:val="00382951"/>
    <w:rsid w:val="003C04F9"/>
    <w:rsid w:val="0042603E"/>
    <w:rsid w:val="00447049"/>
    <w:rsid w:val="0047691B"/>
    <w:rsid w:val="004770AF"/>
    <w:rsid w:val="004B03E6"/>
    <w:rsid w:val="004B2A03"/>
    <w:rsid w:val="005526D8"/>
    <w:rsid w:val="0058145E"/>
    <w:rsid w:val="005A0FB1"/>
    <w:rsid w:val="005B0A48"/>
    <w:rsid w:val="00613FA8"/>
    <w:rsid w:val="006165DE"/>
    <w:rsid w:val="00623B11"/>
    <w:rsid w:val="0063262C"/>
    <w:rsid w:val="006360A1"/>
    <w:rsid w:val="006915C9"/>
    <w:rsid w:val="006A5B34"/>
    <w:rsid w:val="006B1C16"/>
    <w:rsid w:val="006F5F21"/>
    <w:rsid w:val="007154C4"/>
    <w:rsid w:val="0076310D"/>
    <w:rsid w:val="00787E59"/>
    <w:rsid w:val="007F7B6D"/>
    <w:rsid w:val="008136F7"/>
    <w:rsid w:val="0082459E"/>
    <w:rsid w:val="008276EC"/>
    <w:rsid w:val="00837188"/>
    <w:rsid w:val="00897053"/>
    <w:rsid w:val="008C0793"/>
    <w:rsid w:val="008D7839"/>
    <w:rsid w:val="008E5492"/>
    <w:rsid w:val="00902BEC"/>
    <w:rsid w:val="00903685"/>
    <w:rsid w:val="0091739E"/>
    <w:rsid w:val="00976C49"/>
    <w:rsid w:val="009914A8"/>
    <w:rsid w:val="009F28BD"/>
    <w:rsid w:val="00A61B5D"/>
    <w:rsid w:val="00A65B3D"/>
    <w:rsid w:val="00A66F2E"/>
    <w:rsid w:val="00AC0717"/>
    <w:rsid w:val="00BF0592"/>
    <w:rsid w:val="00BF2EF6"/>
    <w:rsid w:val="00C363C9"/>
    <w:rsid w:val="00C438E3"/>
    <w:rsid w:val="00C4493A"/>
    <w:rsid w:val="00C46E06"/>
    <w:rsid w:val="00C5470F"/>
    <w:rsid w:val="00C61545"/>
    <w:rsid w:val="00CA0316"/>
    <w:rsid w:val="00CC24B4"/>
    <w:rsid w:val="00CF3F2F"/>
    <w:rsid w:val="00D6150D"/>
    <w:rsid w:val="00D61AB6"/>
    <w:rsid w:val="00D745B3"/>
    <w:rsid w:val="00DA1A25"/>
    <w:rsid w:val="00DE0FAF"/>
    <w:rsid w:val="00DF37E4"/>
    <w:rsid w:val="00EA5BCC"/>
    <w:rsid w:val="00EC41CF"/>
    <w:rsid w:val="00EE6468"/>
    <w:rsid w:val="00F32386"/>
    <w:rsid w:val="00F54070"/>
    <w:rsid w:val="00F6549D"/>
    <w:rsid w:val="00F778C3"/>
    <w:rsid w:val="00F83C75"/>
    <w:rsid w:val="00FA0DE7"/>
    <w:rsid w:val="00FC423D"/>
    <w:rsid w:val="00FC6F39"/>
    <w:rsid w:val="00FC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F382F2"/>
  <w15:chartTrackingRefBased/>
  <w15:docId w15:val="{A1C7152C-E367-48CF-9C82-72BA3E0F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B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7F74"/>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FC7"/>
  </w:style>
  <w:style w:type="paragraph" w:styleId="Footer">
    <w:name w:val="footer"/>
    <w:basedOn w:val="Normal"/>
    <w:link w:val="FooterChar"/>
    <w:uiPriority w:val="99"/>
    <w:unhideWhenUsed/>
    <w:rsid w:val="0037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FC7"/>
  </w:style>
  <w:style w:type="character" w:styleId="CommentReference">
    <w:name w:val="annotation reference"/>
    <w:basedOn w:val="DefaultParagraphFont"/>
    <w:uiPriority w:val="99"/>
    <w:semiHidden/>
    <w:unhideWhenUsed/>
    <w:rsid w:val="006B1C16"/>
    <w:rPr>
      <w:sz w:val="16"/>
      <w:szCs w:val="16"/>
    </w:rPr>
  </w:style>
  <w:style w:type="paragraph" w:styleId="CommentText">
    <w:name w:val="annotation text"/>
    <w:basedOn w:val="Normal"/>
    <w:link w:val="CommentTextChar"/>
    <w:uiPriority w:val="99"/>
    <w:semiHidden/>
    <w:unhideWhenUsed/>
    <w:rsid w:val="006B1C16"/>
    <w:pPr>
      <w:spacing w:line="240" w:lineRule="auto"/>
    </w:pPr>
    <w:rPr>
      <w:sz w:val="20"/>
      <w:szCs w:val="20"/>
    </w:rPr>
  </w:style>
  <w:style w:type="character" w:customStyle="1" w:styleId="CommentTextChar">
    <w:name w:val="Comment Text Char"/>
    <w:basedOn w:val="DefaultParagraphFont"/>
    <w:link w:val="CommentText"/>
    <w:uiPriority w:val="99"/>
    <w:semiHidden/>
    <w:rsid w:val="006B1C16"/>
    <w:rPr>
      <w:sz w:val="20"/>
      <w:szCs w:val="20"/>
    </w:rPr>
  </w:style>
  <w:style w:type="paragraph" w:styleId="CommentSubject">
    <w:name w:val="annotation subject"/>
    <w:basedOn w:val="CommentText"/>
    <w:next w:val="CommentText"/>
    <w:link w:val="CommentSubjectChar"/>
    <w:uiPriority w:val="99"/>
    <w:semiHidden/>
    <w:unhideWhenUsed/>
    <w:rsid w:val="006B1C16"/>
    <w:rPr>
      <w:b/>
      <w:bCs/>
    </w:rPr>
  </w:style>
  <w:style w:type="character" w:customStyle="1" w:styleId="CommentSubjectChar">
    <w:name w:val="Comment Subject Char"/>
    <w:basedOn w:val="CommentTextChar"/>
    <w:link w:val="CommentSubject"/>
    <w:uiPriority w:val="99"/>
    <w:semiHidden/>
    <w:rsid w:val="006B1C16"/>
    <w:rPr>
      <w:b/>
      <w:bCs/>
      <w:sz w:val="20"/>
      <w:szCs w:val="20"/>
    </w:rPr>
  </w:style>
  <w:style w:type="paragraph" w:styleId="BalloonText">
    <w:name w:val="Balloon Text"/>
    <w:basedOn w:val="Normal"/>
    <w:link w:val="BalloonTextChar"/>
    <w:uiPriority w:val="99"/>
    <w:semiHidden/>
    <w:unhideWhenUsed/>
    <w:rsid w:val="006B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C16"/>
    <w:rPr>
      <w:rFonts w:ascii="Segoe UI" w:hAnsi="Segoe UI" w:cs="Segoe UI"/>
      <w:sz w:val="18"/>
      <w:szCs w:val="18"/>
    </w:rPr>
  </w:style>
  <w:style w:type="character" w:styleId="Hyperlink">
    <w:name w:val="Hyperlink"/>
    <w:basedOn w:val="DefaultParagraphFont"/>
    <w:uiPriority w:val="99"/>
    <w:unhideWhenUsed/>
    <w:rsid w:val="00FA0DE7"/>
    <w:rPr>
      <w:color w:val="0563C1" w:themeColor="hyperlink"/>
      <w:u w:val="single"/>
    </w:rPr>
  </w:style>
  <w:style w:type="character" w:styleId="UnresolvedMention">
    <w:name w:val="Unresolved Mention"/>
    <w:basedOn w:val="DefaultParagraphFont"/>
    <w:uiPriority w:val="99"/>
    <w:semiHidden/>
    <w:unhideWhenUsed/>
    <w:rsid w:val="00FA0DE7"/>
    <w:rPr>
      <w:color w:val="605E5C"/>
      <w:shd w:val="clear" w:color="auto" w:fill="E1DFDD"/>
    </w:rPr>
  </w:style>
  <w:style w:type="character" w:customStyle="1" w:styleId="Heading3Char">
    <w:name w:val="Heading 3 Char"/>
    <w:basedOn w:val="DefaultParagraphFont"/>
    <w:link w:val="Heading3"/>
    <w:uiPriority w:val="9"/>
    <w:rsid w:val="00367F74"/>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8C0793"/>
    <w:pPr>
      <w:ind w:left="720"/>
      <w:contextualSpacing/>
    </w:pPr>
  </w:style>
  <w:style w:type="paragraph" w:styleId="PlainText">
    <w:name w:val="Plain Text"/>
    <w:basedOn w:val="Normal"/>
    <w:link w:val="PlainTextChar"/>
    <w:uiPriority w:val="99"/>
    <w:unhideWhenUsed/>
    <w:rsid w:val="008245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459E"/>
    <w:rPr>
      <w:rFonts w:ascii="Calibri" w:hAnsi="Calibri"/>
      <w:szCs w:val="21"/>
    </w:rPr>
  </w:style>
  <w:style w:type="character" w:styleId="Strong">
    <w:name w:val="Strong"/>
    <w:basedOn w:val="DefaultParagraphFont"/>
    <w:uiPriority w:val="22"/>
    <w:qFormat/>
    <w:rsid w:val="0082459E"/>
    <w:rPr>
      <w:b/>
      <w:bCs/>
    </w:rPr>
  </w:style>
  <w:style w:type="paragraph" w:styleId="NoSpacing">
    <w:name w:val="No Spacing"/>
    <w:uiPriority w:val="1"/>
    <w:qFormat/>
    <w:rsid w:val="00082266"/>
    <w:pPr>
      <w:spacing w:after="0" w:line="240" w:lineRule="auto"/>
    </w:pPr>
  </w:style>
  <w:style w:type="character" w:styleId="FollowedHyperlink">
    <w:name w:val="FollowedHyperlink"/>
    <w:basedOn w:val="DefaultParagraphFont"/>
    <w:uiPriority w:val="99"/>
    <w:semiHidden/>
    <w:unhideWhenUsed/>
    <w:rsid w:val="0091739E"/>
    <w:rPr>
      <w:color w:val="954F72" w:themeColor="followedHyperlink"/>
      <w:u w:val="single"/>
    </w:rPr>
  </w:style>
  <w:style w:type="character" w:customStyle="1" w:styleId="Heading2Char">
    <w:name w:val="Heading 2 Char"/>
    <w:basedOn w:val="DefaultParagraphFont"/>
    <w:link w:val="Heading2"/>
    <w:uiPriority w:val="9"/>
    <w:semiHidden/>
    <w:rsid w:val="00365B9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65B9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7931">
      <w:bodyDiv w:val="1"/>
      <w:marLeft w:val="0"/>
      <w:marRight w:val="0"/>
      <w:marTop w:val="0"/>
      <w:marBottom w:val="0"/>
      <w:divBdr>
        <w:top w:val="none" w:sz="0" w:space="0" w:color="auto"/>
        <w:left w:val="none" w:sz="0" w:space="0" w:color="auto"/>
        <w:bottom w:val="none" w:sz="0" w:space="0" w:color="auto"/>
        <w:right w:val="none" w:sz="0" w:space="0" w:color="auto"/>
      </w:divBdr>
      <w:divsChild>
        <w:div w:id="24602984">
          <w:marLeft w:val="0"/>
          <w:marRight w:val="0"/>
          <w:marTop w:val="0"/>
          <w:marBottom w:val="0"/>
          <w:divBdr>
            <w:top w:val="none" w:sz="0" w:space="0" w:color="auto"/>
            <w:left w:val="none" w:sz="0" w:space="0" w:color="auto"/>
            <w:bottom w:val="none" w:sz="0" w:space="0" w:color="auto"/>
            <w:right w:val="none" w:sz="0" w:space="0" w:color="auto"/>
          </w:divBdr>
          <w:divsChild>
            <w:div w:id="1747454770">
              <w:marLeft w:val="0"/>
              <w:marRight w:val="0"/>
              <w:marTop w:val="0"/>
              <w:marBottom w:val="0"/>
              <w:divBdr>
                <w:top w:val="none" w:sz="0" w:space="0" w:color="auto"/>
                <w:left w:val="none" w:sz="0" w:space="0" w:color="auto"/>
                <w:bottom w:val="none" w:sz="0" w:space="0" w:color="auto"/>
                <w:right w:val="none" w:sz="0" w:space="0" w:color="auto"/>
              </w:divBdr>
              <w:divsChild>
                <w:div w:id="1189221317">
                  <w:marLeft w:val="0"/>
                  <w:marRight w:val="0"/>
                  <w:marTop w:val="0"/>
                  <w:marBottom w:val="0"/>
                  <w:divBdr>
                    <w:top w:val="none" w:sz="0" w:space="0" w:color="auto"/>
                    <w:left w:val="none" w:sz="0" w:space="0" w:color="auto"/>
                    <w:bottom w:val="none" w:sz="0" w:space="0" w:color="auto"/>
                    <w:right w:val="none" w:sz="0" w:space="0" w:color="auto"/>
                  </w:divBdr>
                  <w:divsChild>
                    <w:div w:id="43724174">
                      <w:marLeft w:val="0"/>
                      <w:marRight w:val="0"/>
                      <w:marTop w:val="0"/>
                      <w:marBottom w:val="0"/>
                      <w:divBdr>
                        <w:top w:val="none" w:sz="0" w:space="0" w:color="auto"/>
                        <w:left w:val="none" w:sz="0" w:space="0" w:color="auto"/>
                        <w:bottom w:val="none" w:sz="0" w:space="0" w:color="auto"/>
                        <w:right w:val="none" w:sz="0" w:space="0" w:color="auto"/>
                      </w:divBdr>
                      <w:divsChild>
                        <w:div w:id="587470613">
                          <w:marLeft w:val="0"/>
                          <w:marRight w:val="0"/>
                          <w:marTop w:val="0"/>
                          <w:marBottom w:val="0"/>
                          <w:divBdr>
                            <w:top w:val="none" w:sz="0" w:space="0" w:color="auto"/>
                            <w:left w:val="none" w:sz="0" w:space="0" w:color="auto"/>
                            <w:bottom w:val="none" w:sz="0" w:space="0" w:color="auto"/>
                            <w:right w:val="none" w:sz="0" w:space="0" w:color="auto"/>
                          </w:divBdr>
                          <w:divsChild>
                            <w:div w:id="136617828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820657970">
          <w:marLeft w:val="0"/>
          <w:marRight w:val="0"/>
          <w:marTop w:val="0"/>
          <w:marBottom w:val="0"/>
          <w:divBdr>
            <w:top w:val="none" w:sz="0" w:space="0" w:color="auto"/>
            <w:left w:val="none" w:sz="0" w:space="0" w:color="auto"/>
            <w:bottom w:val="none" w:sz="0" w:space="0" w:color="auto"/>
            <w:right w:val="none" w:sz="0" w:space="0" w:color="auto"/>
          </w:divBdr>
          <w:divsChild>
            <w:div w:id="1431507620">
              <w:marLeft w:val="0"/>
              <w:marRight w:val="0"/>
              <w:marTop w:val="0"/>
              <w:marBottom w:val="0"/>
              <w:divBdr>
                <w:top w:val="none" w:sz="0" w:space="0" w:color="auto"/>
                <w:left w:val="none" w:sz="0" w:space="0" w:color="auto"/>
                <w:bottom w:val="none" w:sz="0" w:space="0" w:color="auto"/>
                <w:right w:val="none" w:sz="0" w:space="0" w:color="auto"/>
              </w:divBdr>
              <w:divsChild>
                <w:div w:id="706683912">
                  <w:marLeft w:val="0"/>
                  <w:marRight w:val="0"/>
                  <w:marTop w:val="0"/>
                  <w:marBottom w:val="0"/>
                  <w:divBdr>
                    <w:top w:val="none" w:sz="0" w:space="0" w:color="auto"/>
                    <w:left w:val="none" w:sz="0" w:space="0" w:color="auto"/>
                    <w:bottom w:val="none" w:sz="0" w:space="0" w:color="auto"/>
                    <w:right w:val="none" w:sz="0" w:space="0" w:color="auto"/>
                  </w:divBdr>
                  <w:divsChild>
                    <w:div w:id="5056449">
                      <w:marLeft w:val="0"/>
                      <w:marRight w:val="0"/>
                      <w:marTop w:val="0"/>
                      <w:marBottom w:val="0"/>
                      <w:divBdr>
                        <w:top w:val="none" w:sz="0" w:space="0" w:color="auto"/>
                        <w:left w:val="none" w:sz="0" w:space="0" w:color="auto"/>
                        <w:bottom w:val="none" w:sz="0" w:space="0" w:color="auto"/>
                        <w:right w:val="none" w:sz="0" w:space="0" w:color="auto"/>
                      </w:divBdr>
                      <w:divsChild>
                        <w:div w:id="677465086">
                          <w:marLeft w:val="0"/>
                          <w:marRight w:val="0"/>
                          <w:marTop w:val="0"/>
                          <w:marBottom w:val="0"/>
                          <w:divBdr>
                            <w:top w:val="none" w:sz="0" w:space="0" w:color="auto"/>
                            <w:left w:val="none" w:sz="0" w:space="0" w:color="auto"/>
                            <w:bottom w:val="none" w:sz="0" w:space="0" w:color="auto"/>
                            <w:right w:val="none" w:sz="0" w:space="0" w:color="auto"/>
                          </w:divBdr>
                          <w:divsChild>
                            <w:div w:id="19510806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03862303">
                  <w:marLeft w:val="360"/>
                  <w:marRight w:val="0"/>
                  <w:marTop w:val="0"/>
                  <w:marBottom w:val="0"/>
                  <w:divBdr>
                    <w:top w:val="none" w:sz="0" w:space="0" w:color="auto"/>
                    <w:left w:val="none" w:sz="0" w:space="0" w:color="auto"/>
                    <w:bottom w:val="none" w:sz="0" w:space="0" w:color="auto"/>
                    <w:right w:val="none" w:sz="0" w:space="0" w:color="auto"/>
                  </w:divBdr>
                  <w:divsChild>
                    <w:div w:id="109015709">
                      <w:marLeft w:val="0"/>
                      <w:marRight w:val="0"/>
                      <w:marTop w:val="0"/>
                      <w:marBottom w:val="0"/>
                      <w:divBdr>
                        <w:top w:val="none" w:sz="0" w:space="0" w:color="auto"/>
                        <w:left w:val="none" w:sz="0" w:space="0" w:color="auto"/>
                        <w:bottom w:val="none" w:sz="0" w:space="0" w:color="auto"/>
                        <w:right w:val="none" w:sz="0" w:space="0" w:color="auto"/>
                      </w:divBdr>
                      <w:divsChild>
                        <w:div w:id="1771703987">
                          <w:marLeft w:val="0"/>
                          <w:marRight w:val="0"/>
                          <w:marTop w:val="0"/>
                          <w:marBottom w:val="0"/>
                          <w:divBdr>
                            <w:top w:val="none" w:sz="0" w:space="0" w:color="auto"/>
                            <w:left w:val="none" w:sz="0" w:space="0" w:color="auto"/>
                            <w:bottom w:val="none" w:sz="0" w:space="0" w:color="auto"/>
                            <w:right w:val="none" w:sz="0" w:space="0" w:color="auto"/>
                          </w:divBdr>
                          <w:divsChild>
                            <w:div w:id="13064682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8776">
      <w:bodyDiv w:val="1"/>
      <w:marLeft w:val="0"/>
      <w:marRight w:val="0"/>
      <w:marTop w:val="0"/>
      <w:marBottom w:val="0"/>
      <w:divBdr>
        <w:top w:val="none" w:sz="0" w:space="0" w:color="auto"/>
        <w:left w:val="none" w:sz="0" w:space="0" w:color="auto"/>
        <w:bottom w:val="none" w:sz="0" w:space="0" w:color="auto"/>
        <w:right w:val="none" w:sz="0" w:space="0" w:color="auto"/>
      </w:divBdr>
    </w:div>
    <w:div w:id="855267975">
      <w:bodyDiv w:val="1"/>
      <w:marLeft w:val="0"/>
      <w:marRight w:val="0"/>
      <w:marTop w:val="0"/>
      <w:marBottom w:val="0"/>
      <w:divBdr>
        <w:top w:val="none" w:sz="0" w:space="0" w:color="auto"/>
        <w:left w:val="none" w:sz="0" w:space="0" w:color="auto"/>
        <w:bottom w:val="none" w:sz="0" w:space="0" w:color="auto"/>
        <w:right w:val="none" w:sz="0" w:space="0" w:color="auto"/>
      </w:divBdr>
    </w:div>
    <w:div w:id="1302154397">
      <w:bodyDiv w:val="1"/>
      <w:marLeft w:val="0"/>
      <w:marRight w:val="0"/>
      <w:marTop w:val="0"/>
      <w:marBottom w:val="0"/>
      <w:divBdr>
        <w:top w:val="none" w:sz="0" w:space="0" w:color="auto"/>
        <w:left w:val="none" w:sz="0" w:space="0" w:color="auto"/>
        <w:bottom w:val="none" w:sz="0" w:space="0" w:color="auto"/>
        <w:right w:val="none" w:sz="0" w:space="0" w:color="auto"/>
      </w:divBdr>
    </w:div>
    <w:div w:id="17908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xmarin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oxmarine.com" TargetMode="External"/><Relationship Id="rId2" Type="http://schemas.openxmlformats.org/officeDocument/2006/relationships/customXml" Target="../customXml/item2.xml"/><Relationship Id="rId16" Type="http://schemas.openxmlformats.org/officeDocument/2006/relationships/hyperlink" Target="mailto:faye.dooley@coxpowertrai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ower.s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dpowe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8" ma:contentTypeDescription="Create a new document." ma:contentTypeScope="" ma:versionID="3ee8c987d0ea44f8bd4538770535ae7a">
  <xsd:schema xmlns:xsd="http://www.w3.org/2001/XMLSchema" xmlns:xs="http://www.w3.org/2001/XMLSchema" xmlns:p="http://schemas.microsoft.com/office/2006/metadata/properties" xmlns:ns2="3c680f03-8f45-4edb-8b48-a8ee63121c82" xmlns:ns3="8fb550b2-c916-4b08-9777-d758124b5afa" targetNamespace="http://schemas.microsoft.com/office/2006/metadata/properties" ma:root="true" ma:fieldsID="143076a8b1691c7aa1feda625b3c3ae3" ns2:_="" ns3:_="">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80DF-B0CE-4001-8829-317682ACC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DA592-3F69-4FFD-A61D-97AB2B68A845}">
  <ds:schemaRefs>
    <ds:schemaRef ds:uri="http://schemas.microsoft.com/sharepoint/events"/>
  </ds:schemaRefs>
</ds:datastoreItem>
</file>

<file path=customXml/itemProps3.xml><?xml version="1.0" encoding="utf-8"?>
<ds:datastoreItem xmlns:ds="http://schemas.openxmlformats.org/officeDocument/2006/customXml" ds:itemID="{70C386C5-7B54-4AA6-8009-AD76E997A499}">
  <ds:schemaRefs>
    <ds:schemaRef ds:uri="http://schemas.microsoft.com/sharepoint/v3/contenttype/forms"/>
  </ds:schemaRefs>
</ds:datastoreItem>
</file>

<file path=customXml/itemProps4.xml><?xml version="1.0" encoding="utf-8"?>
<ds:datastoreItem xmlns:ds="http://schemas.openxmlformats.org/officeDocument/2006/customXml" ds:itemID="{BE5992C3-950C-49B4-BADC-9D7D8C2E2FE6}">
  <ds:schemaRefs>
    <ds:schemaRef ds:uri="8fb550b2-c916-4b08-9777-d758124b5af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c680f03-8f45-4edb-8b48-a8ee63121c82"/>
    <ds:schemaRef ds:uri="http://www.w3.org/XML/1998/namespace"/>
    <ds:schemaRef ds:uri="http://purl.org/dc/elements/1.1/"/>
  </ds:schemaRefs>
</ds:datastoreItem>
</file>

<file path=customXml/itemProps5.xml><?xml version="1.0" encoding="utf-8"?>
<ds:datastoreItem xmlns:ds="http://schemas.openxmlformats.org/officeDocument/2006/customXml" ds:itemID="{033191FA-A0BD-4999-BFBC-2CD0E5D8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Molyneux</dc:creator>
  <cp:keywords/>
  <dc:description/>
  <cp:lastModifiedBy>Jemima Molyneux</cp:lastModifiedBy>
  <cp:revision>5</cp:revision>
  <cp:lastPrinted>2019-08-23T11:46:00Z</cp:lastPrinted>
  <dcterms:created xsi:type="dcterms:W3CDTF">2019-09-09T16:01:00Z</dcterms:created>
  <dcterms:modified xsi:type="dcterms:W3CDTF">2019-09-09T16:07:00Z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ies>
</file>