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DCBF" w14:textId="77777777" w:rsidR="00510ABD" w:rsidRPr="005F7D1C" w:rsidRDefault="005F222D">
      <w:pPr>
        <w:rPr>
          <w:color w:val="000000" w:themeColor="text1"/>
        </w:rPr>
      </w:pPr>
      <w:r w:rsidRPr="005F7D1C">
        <w:rPr>
          <w:color w:val="000000" w:themeColor="text1"/>
        </w:rPr>
        <w:t>Pressmeddelande,</w:t>
      </w:r>
      <w:r w:rsidR="00A7034C" w:rsidRPr="005F7D1C">
        <w:rPr>
          <w:color w:val="000000" w:themeColor="text1"/>
        </w:rPr>
        <w:t xml:space="preserve"> </w:t>
      </w:r>
      <w:r w:rsidR="00D91E82" w:rsidRPr="005F7D1C">
        <w:rPr>
          <w:color w:val="000000" w:themeColor="text1"/>
        </w:rPr>
        <w:t>S</w:t>
      </w:r>
      <w:r w:rsidR="00A7034C" w:rsidRPr="005F7D1C">
        <w:rPr>
          <w:color w:val="000000" w:themeColor="text1"/>
        </w:rPr>
        <w:t>venska Möten</w:t>
      </w:r>
      <w:r w:rsidR="000F7BB3" w:rsidRPr="005F7D1C">
        <w:rPr>
          <w:color w:val="000000" w:themeColor="text1"/>
        </w:rPr>
        <w:t xml:space="preserve">, </w:t>
      </w:r>
      <w:r w:rsidR="005F7D1C" w:rsidRPr="005F7D1C">
        <w:rPr>
          <w:color w:val="000000" w:themeColor="text1"/>
        </w:rPr>
        <w:t>5</w:t>
      </w:r>
      <w:r w:rsidR="000F7BB3" w:rsidRPr="005F7D1C">
        <w:rPr>
          <w:color w:val="000000" w:themeColor="text1"/>
        </w:rPr>
        <w:t xml:space="preserve"> </w:t>
      </w:r>
      <w:r w:rsidR="00637CF8" w:rsidRPr="005F7D1C">
        <w:rPr>
          <w:color w:val="000000" w:themeColor="text1"/>
        </w:rPr>
        <w:t>maj</w:t>
      </w:r>
      <w:r w:rsidR="000F7BB3" w:rsidRPr="005F7D1C">
        <w:rPr>
          <w:color w:val="000000" w:themeColor="text1"/>
        </w:rPr>
        <w:t xml:space="preserve"> 2015:</w:t>
      </w:r>
    </w:p>
    <w:p w14:paraId="534C6261" w14:textId="77777777" w:rsidR="005F222D" w:rsidRPr="005F7D1C" w:rsidRDefault="005F222D">
      <w:pPr>
        <w:rPr>
          <w:color w:val="000000" w:themeColor="text1"/>
        </w:rPr>
      </w:pPr>
    </w:p>
    <w:p w14:paraId="3466F8A8" w14:textId="77777777" w:rsidR="008E0B2D" w:rsidRPr="005F7D1C" w:rsidRDefault="003C6313" w:rsidP="005F222D">
      <w:pPr>
        <w:shd w:val="clear" w:color="auto" w:fill="FFFFFF"/>
        <w:spacing w:after="270" w:line="360" w:lineRule="atLeast"/>
        <w:rPr>
          <w:rFonts w:ascii="Helvetica" w:eastAsia="Times New Roman" w:hAnsi="Helvetica" w:cs="Times New Roman"/>
          <w:b/>
          <w:bCs/>
          <w:color w:val="000000" w:themeColor="text1"/>
          <w:sz w:val="44"/>
          <w:szCs w:val="44"/>
          <w:lang w:eastAsia="sv-SE"/>
        </w:rPr>
      </w:pPr>
      <w:r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t xml:space="preserve">Svenska Möten </w:t>
      </w:r>
      <w:r w:rsidR="00DF243A"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t>utökar med</w:t>
      </w:r>
      <w:r w:rsidR="00AF4B1E"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t xml:space="preserve"> </w:t>
      </w:r>
      <w:r w:rsidR="00637CF8"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t>tio</w:t>
      </w:r>
      <w:r w:rsidR="005D2525"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t xml:space="preserve"> </w:t>
      </w:r>
      <w:r w:rsidR="00DF243A"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t xml:space="preserve">nya </w:t>
      </w:r>
      <w:r w:rsidR="005D2525"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t>medlems</w:t>
      </w:r>
      <w:r w:rsidR="00AF4B1E"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t>anläggningar</w:t>
      </w:r>
      <w:r w:rsidR="003C0443" w:rsidRPr="005F7D1C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  <w:lang w:eastAsia="sv-SE"/>
        </w:rPr>
        <w:br/>
      </w:r>
      <w:r w:rsidR="008E0B2D" w:rsidRPr="005F7D1C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="008E0B2D"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Nu stärker Svenska Möten sitt utbud med ännu fler mötesanläggningar. </w:t>
      </w:r>
      <w:r w:rsidR="00D431B0"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Under första halvåret 2015 tillkommer </w:t>
      </w:r>
      <w:r w:rsidR="00637CF8"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>tio</w:t>
      </w:r>
      <w:r w:rsidR="000F7BB3"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nya </w:t>
      </w:r>
      <w:r w:rsidR="005F7D1C"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>medlems</w:t>
      </w:r>
      <w:r w:rsidR="00087C5F"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>anläggningar</w:t>
      </w:r>
      <w:r w:rsidR="00D431B0"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som medlemmar hos Sveriges ledande mötespartner.</w:t>
      </w:r>
      <w:r w:rsidR="008E0B2D"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</w:t>
      </w:r>
    </w:p>
    <w:p w14:paraId="6D5E2191" w14:textId="77777777" w:rsidR="00491A2F" w:rsidRPr="005F7D1C" w:rsidRDefault="00BD15E0" w:rsidP="00491A2F">
      <w:pPr>
        <w:spacing w:before="100" w:beforeAutospacing="1" w:after="100" w:afterAutospacing="1"/>
        <w:rPr>
          <w:iCs/>
          <w:color w:val="000000" w:themeColor="text1"/>
          <w:sz w:val="24"/>
          <w:szCs w:val="24"/>
        </w:rPr>
      </w:pPr>
      <w:r w:rsidRPr="005F7D1C">
        <w:rPr>
          <w:iCs/>
          <w:color w:val="000000" w:themeColor="text1"/>
          <w:sz w:val="24"/>
          <w:szCs w:val="24"/>
        </w:rPr>
        <w:br/>
      </w:r>
      <w:r w:rsidR="00491A2F" w:rsidRPr="005F7D1C">
        <w:rPr>
          <w:iCs/>
          <w:color w:val="000000" w:themeColor="text1"/>
          <w:sz w:val="24"/>
          <w:szCs w:val="24"/>
        </w:rPr>
        <w:t xml:space="preserve">De senaste åren har Svenska Möten </w:t>
      </w:r>
      <w:r w:rsidR="005F7D1C" w:rsidRPr="005F7D1C">
        <w:rPr>
          <w:iCs/>
          <w:color w:val="000000" w:themeColor="text1"/>
          <w:sz w:val="24"/>
          <w:szCs w:val="24"/>
        </w:rPr>
        <w:t>haft en kraftig tillväxt</w:t>
      </w:r>
      <w:r w:rsidRPr="005F7D1C">
        <w:rPr>
          <w:iCs/>
          <w:color w:val="000000" w:themeColor="text1"/>
          <w:sz w:val="24"/>
          <w:szCs w:val="24"/>
        </w:rPr>
        <w:t xml:space="preserve">, </w:t>
      </w:r>
      <w:r w:rsidR="005F7D1C" w:rsidRPr="005F7D1C">
        <w:rPr>
          <w:iCs/>
          <w:color w:val="000000" w:themeColor="text1"/>
          <w:sz w:val="24"/>
          <w:szCs w:val="24"/>
        </w:rPr>
        <w:t xml:space="preserve">samtidigt som kundernas behov har ändrats, </w:t>
      </w:r>
      <w:r w:rsidRPr="005F7D1C">
        <w:rPr>
          <w:iCs/>
          <w:color w:val="000000" w:themeColor="text1"/>
          <w:sz w:val="24"/>
          <w:szCs w:val="24"/>
        </w:rPr>
        <w:t>något som medför att</w:t>
      </w:r>
      <w:r w:rsidR="00491A2F" w:rsidRPr="005F7D1C">
        <w:rPr>
          <w:iCs/>
          <w:color w:val="000000" w:themeColor="text1"/>
          <w:sz w:val="24"/>
          <w:szCs w:val="24"/>
        </w:rPr>
        <w:t xml:space="preserve"> fler anläggningar </w:t>
      </w:r>
      <w:r w:rsidRPr="005F7D1C">
        <w:rPr>
          <w:iCs/>
          <w:color w:val="000000" w:themeColor="text1"/>
          <w:sz w:val="24"/>
          <w:szCs w:val="24"/>
        </w:rPr>
        <w:t xml:space="preserve">behövs </w:t>
      </w:r>
      <w:r w:rsidR="00491A2F" w:rsidRPr="005F7D1C">
        <w:rPr>
          <w:iCs/>
          <w:color w:val="000000" w:themeColor="text1"/>
          <w:sz w:val="24"/>
          <w:szCs w:val="24"/>
        </w:rPr>
        <w:t>för att möta efterfrågan.</w:t>
      </w:r>
    </w:p>
    <w:p w14:paraId="4F3A9E07" w14:textId="4ACA2B1B" w:rsidR="002D6239" w:rsidRPr="005F7D1C" w:rsidRDefault="00E92CC5" w:rsidP="002D6239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De nya </w:t>
      </w:r>
      <w:r w:rsidR="00491A2F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medlems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anläggningarna </w:t>
      </w:r>
      <w:r w:rsidR="00094026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har 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god geografisk spridning, då de finns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i Sv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eriges tre största städer samt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Skåne</w:t>
      </w:r>
      <w:r w:rsidR="00A768EB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, Blekinge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och Dalarna.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r w:rsidR="00D91E82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–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Det gläder oss att utöka 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kapaciteten </w:t>
      </w:r>
      <w:r w:rsidR="00CD050B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och synligheten </w:t>
      </w:r>
      <w:r w:rsidR="00094026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i </w:t>
      </w:r>
      <w:r w:rsidR="0052771E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de 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regioner där vi tidigare inte varit lika representerade</w:t>
      </w:r>
      <w:r w:rsidR="005F7D1C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5F7D1C" w:rsidRPr="005F7D1C">
        <w:rPr>
          <w:color w:val="000000" w:themeColor="text1"/>
          <w:sz w:val="24"/>
          <w:szCs w:val="24"/>
        </w:rPr>
        <w:t>och stärka upp i de tre största städerna där efterfrågan är stark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säger Johan Fägerblad</w:t>
      </w:r>
      <w:r w:rsidR="00D91E82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, vd på Svenska Möten. 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 xml:space="preserve">Sammanlagt tillkommer </w:t>
      </w:r>
      <w:r w:rsidR="00637CF8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tio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nya anläggningar: sex från och med årsskiftet </w:t>
      </w:r>
      <w:r w:rsidR="00372C81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2014/2015 </w:t>
      </w:r>
      <w:r w:rsidR="00094026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 xml:space="preserve">och </w:t>
      </w:r>
      <w:r w:rsidR="00637CF8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fyra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f</w:t>
      </w:r>
      <w:r w:rsidR="00DC40AF">
        <w:rPr>
          <w:rFonts w:eastAsia="Times New Roman" w:cs="Times New Roman"/>
          <w:color w:val="000000" w:themeColor="text1"/>
          <w:sz w:val="24"/>
          <w:szCs w:val="24"/>
          <w:lang w:eastAsia="sv-SE"/>
        </w:rPr>
        <w:t>rån och med 1 maj. Nytillskotten</w:t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ger Svenska Möten en ännu bredare palett </w:t>
      </w:r>
      <w:r w:rsidR="0052771E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med bra anläggningar</w:t>
      </w:r>
      <w:r w:rsidR="004079BB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att erbjuda. Allt för att möta behov</w:t>
      </w:r>
      <w:r w:rsidR="0052771E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och önskemål </w:t>
      </w:r>
      <w:r w:rsidR="004D7B77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hos landets mötesbokare.</w:t>
      </w:r>
      <w:bookmarkStart w:id="0" w:name="_GoBack"/>
      <w:bookmarkEnd w:id="0"/>
      <w:r w:rsidR="004D7B77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r w:rsidR="000F7BB3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r w:rsidR="000F7BB3" w:rsidRPr="005F7D1C">
        <w:rPr>
          <w:iCs/>
          <w:color w:val="000000" w:themeColor="text1"/>
          <w:sz w:val="24"/>
          <w:szCs w:val="24"/>
        </w:rPr>
        <w:t>Vi strävar ständigt efter att ha ett så varierat utbud som möjligt för att tillgodose vå</w:t>
      </w:r>
      <w:r w:rsidR="00372C81" w:rsidRPr="005F7D1C">
        <w:rPr>
          <w:iCs/>
          <w:color w:val="000000" w:themeColor="text1"/>
          <w:sz w:val="24"/>
          <w:szCs w:val="24"/>
        </w:rPr>
        <w:t>ra kunders behov av olika möten, fortsätter Johan Fägerblad.</w:t>
      </w:r>
      <w:r w:rsidR="0052771E" w:rsidRPr="005F7D1C">
        <w:rPr>
          <w:iCs/>
          <w:color w:val="000000" w:themeColor="text1"/>
          <w:sz w:val="24"/>
          <w:szCs w:val="24"/>
        </w:rPr>
        <w:t xml:space="preserve"> </w:t>
      </w:r>
      <w:r w:rsidR="0010503D" w:rsidRPr="005F7D1C">
        <w:rPr>
          <w:iCs/>
          <w:color w:val="000000" w:themeColor="text1"/>
          <w:sz w:val="24"/>
          <w:szCs w:val="24"/>
        </w:rPr>
        <w:br/>
      </w:r>
      <w:r w:rsidR="004923BC" w:rsidRPr="005F7D1C">
        <w:rPr>
          <w:iCs/>
          <w:color w:val="000000" w:themeColor="text1"/>
          <w:sz w:val="24"/>
          <w:szCs w:val="24"/>
        </w:rPr>
        <w:br/>
      </w:r>
      <w:r w:rsidR="003C0443" w:rsidRPr="005F7D1C">
        <w:rPr>
          <w:iCs/>
          <w:color w:val="000000" w:themeColor="text1"/>
          <w:sz w:val="24"/>
          <w:szCs w:val="24"/>
        </w:rPr>
        <w:t>Det</w:t>
      </w:r>
      <w:r w:rsidR="00372C81" w:rsidRPr="005F7D1C">
        <w:rPr>
          <w:iCs/>
          <w:color w:val="000000" w:themeColor="text1"/>
          <w:sz w:val="24"/>
          <w:szCs w:val="24"/>
        </w:rPr>
        <w:t xml:space="preserve"> ökade intresset för </w:t>
      </w:r>
      <w:r w:rsidR="00265162" w:rsidRPr="005F7D1C">
        <w:rPr>
          <w:iCs/>
          <w:color w:val="000000" w:themeColor="text1"/>
          <w:sz w:val="24"/>
          <w:szCs w:val="24"/>
        </w:rPr>
        <w:t>Svenska Möten</w:t>
      </w:r>
      <w:r w:rsidR="002F154D" w:rsidRPr="005F7D1C">
        <w:rPr>
          <w:iCs/>
          <w:color w:val="000000" w:themeColor="text1"/>
          <w:sz w:val="24"/>
          <w:szCs w:val="24"/>
        </w:rPr>
        <w:t xml:space="preserve"> </w:t>
      </w:r>
      <w:r w:rsidR="00491A2F" w:rsidRPr="005F7D1C">
        <w:rPr>
          <w:iCs/>
          <w:color w:val="000000" w:themeColor="text1"/>
          <w:sz w:val="24"/>
          <w:szCs w:val="24"/>
        </w:rPr>
        <w:t>är</w:t>
      </w:r>
      <w:r w:rsidR="004923BC" w:rsidRPr="005F7D1C">
        <w:rPr>
          <w:iCs/>
          <w:color w:val="000000" w:themeColor="text1"/>
          <w:sz w:val="24"/>
          <w:szCs w:val="24"/>
        </w:rPr>
        <w:t xml:space="preserve"> </w:t>
      </w:r>
      <w:r w:rsidR="00BD15E0" w:rsidRPr="005F7D1C">
        <w:rPr>
          <w:iCs/>
          <w:color w:val="000000" w:themeColor="text1"/>
          <w:sz w:val="24"/>
          <w:szCs w:val="24"/>
        </w:rPr>
        <w:t>också en</w:t>
      </w:r>
      <w:r w:rsidR="00491A2F" w:rsidRPr="005F7D1C">
        <w:rPr>
          <w:iCs/>
          <w:color w:val="000000" w:themeColor="text1"/>
          <w:sz w:val="24"/>
          <w:szCs w:val="24"/>
        </w:rPr>
        <w:t xml:space="preserve"> </w:t>
      </w:r>
      <w:r w:rsidR="00DC40AF">
        <w:rPr>
          <w:iCs/>
          <w:color w:val="000000" w:themeColor="text1"/>
          <w:sz w:val="24"/>
          <w:szCs w:val="24"/>
        </w:rPr>
        <w:t>anledning till nytillskotten</w:t>
      </w:r>
      <w:r w:rsidR="00372C81" w:rsidRPr="005F7D1C">
        <w:rPr>
          <w:iCs/>
          <w:color w:val="000000" w:themeColor="text1"/>
          <w:sz w:val="24"/>
          <w:szCs w:val="24"/>
        </w:rPr>
        <w:t xml:space="preserve">. </w:t>
      </w:r>
      <w:r w:rsidR="002D6239" w:rsidRPr="005F7D1C">
        <w:rPr>
          <w:iCs/>
          <w:color w:val="000000" w:themeColor="text1"/>
          <w:sz w:val="24"/>
          <w:szCs w:val="24"/>
        </w:rPr>
        <w:t>Som medlem</w:t>
      </w:r>
      <w:r w:rsidR="0010503D" w:rsidRPr="005F7D1C">
        <w:rPr>
          <w:iCs/>
          <w:color w:val="000000" w:themeColor="text1"/>
          <w:sz w:val="24"/>
          <w:szCs w:val="24"/>
        </w:rPr>
        <w:t xml:space="preserve"> får </w:t>
      </w:r>
      <w:r w:rsidR="005A7E99" w:rsidRPr="005F7D1C">
        <w:rPr>
          <w:iCs/>
          <w:color w:val="000000" w:themeColor="text1"/>
          <w:sz w:val="24"/>
          <w:szCs w:val="24"/>
        </w:rPr>
        <w:t>en anl</w:t>
      </w:r>
      <w:r w:rsidR="00CD2618" w:rsidRPr="005F7D1C">
        <w:rPr>
          <w:iCs/>
          <w:color w:val="000000" w:themeColor="text1"/>
          <w:sz w:val="24"/>
          <w:szCs w:val="24"/>
        </w:rPr>
        <w:t xml:space="preserve">äggning tillgång till fördelar </w:t>
      </w:r>
      <w:r w:rsidR="002D6239" w:rsidRPr="005F7D1C">
        <w:rPr>
          <w:iCs/>
          <w:color w:val="000000" w:themeColor="text1"/>
          <w:sz w:val="24"/>
          <w:szCs w:val="24"/>
        </w:rPr>
        <w:t>det kan vara svårt att komma åt som enskild</w:t>
      </w:r>
      <w:r w:rsidR="005F7D1C" w:rsidRPr="005F7D1C">
        <w:rPr>
          <w:iCs/>
          <w:color w:val="000000" w:themeColor="text1"/>
          <w:sz w:val="24"/>
          <w:szCs w:val="24"/>
        </w:rPr>
        <w:t xml:space="preserve"> aktör</w:t>
      </w:r>
      <w:r w:rsidR="002D6239" w:rsidRPr="005F7D1C">
        <w:rPr>
          <w:iCs/>
          <w:color w:val="000000" w:themeColor="text1"/>
          <w:sz w:val="24"/>
          <w:szCs w:val="24"/>
        </w:rPr>
        <w:t xml:space="preserve">. Exempel är </w:t>
      </w:r>
      <w:r w:rsidR="0010503D" w:rsidRPr="005F7D1C">
        <w:rPr>
          <w:iCs/>
          <w:color w:val="000000" w:themeColor="text1"/>
          <w:sz w:val="24"/>
          <w:szCs w:val="24"/>
        </w:rPr>
        <w:t>inköpsavtal</w:t>
      </w:r>
      <w:r w:rsidR="00CD2618" w:rsidRPr="005F7D1C">
        <w:rPr>
          <w:iCs/>
          <w:color w:val="000000" w:themeColor="text1"/>
          <w:sz w:val="24"/>
          <w:szCs w:val="24"/>
        </w:rPr>
        <w:t xml:space="preserve">, </w:t>
      </w:r>
      <w:r w:rsidR="0010503D" w:rsidRPr="005F7D1C">
        <w:rPr>
          <w:iCs/>
          <w:color w:val="000000" w:themeColor="text1"/>
          <w:sz w:val="24"/>
          <w:szCs w:val="24"/>
        </w:rPr>
        <w:t xml:space="preserve">utbildningar och nyckeltal. </w:t>
      </w:r>
      <w:r w:rsidR="00CD2618" w:rsidRPr="005F7D1C">
        <w:rPr>
          <w:iCs/>
          <w:color w:val="000000" w:themeColor="text1"/>
          <w:sz w:val="24"/>
          <w:szCs w:val="24"/>
        </w:rPr>
        <w:br/>
      </w:r>
      <w:r w:rsidR="002D6239" w:rsidRPr="005F7D1C">
        <w:rPr>
          <w:iCs/>
          <w:color w:val="000000" w:themeColor="text1"/>
          <w:sz w:val="24"/>
          <w:szCs w:val="24"/>
        </w:rPr>
        <w:br/>
        <w:t>– Vi vet att våra medlemsnyttor värderas högt av anläggningarna, som dessutom får möjlighet att bygga</w:t>
      </w:r>
      <w:r w:rsidR="00CD2618" w:rsidRPr="005F7D1C">
        <w:rPr>
          <w:iCs/>
          <w:color w:val="000000" w:themeColor="text1"/>
          <w:sz w:val="24"/>
          <w:szCs w:val="24"/>
        </w:rPr>
        <w:t xml:space="preserve"> nya nätverk inom organisationen</w:t>
      </w:r>
      <w:r w:rsidR="002D6239" w:rsidRPr="005F7D1C">
        <w:rPr>
          <w:iCs/>
          <w:color w:val="000000" w:themeColor="text1"/>
          <w:sz w:val="24"/>
          <w:szCs w:val="24"/>
        </w:rPr>
        <w:t>, avslutar Johan Fägerblad.</w:t>
      </w:r>
    </w:p>
    <w:p w14:paraId="16CD512E" w14:textId="77777777" w:rsidR="003C0443" w:rsidRDefault="002D6239" w:rsidP="0052771E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De nya </w:t>
      </w:r>
      <w:r w:rsidR="007160E0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anläggningarna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är alla högkvalitativa mötesplatser. Senast inom ett </w:t>
      </w:r>
      <w:r w:rsidR="005F7D1C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halvår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kommer också samtliga att vara Svanenmärkta. </w:t>
      </w:r>
    </w:p>
    <w:p w14:paraId="5DB014FF" w14:textId="77777777" w:rsidR="005F7D1C" w:rsidRDefault="005F7D1C" w:rsidP="0052771E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</w:p>
    <w:p w14:paraId="472258D2" w14:textId="77777777" w:rsidR="005F7D1C" w:rsidRPr="005F7D1C" w:rsidRDefault="005F7D1C" w:rsidP="0052771E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</w:p>
    <w:p w14:paraId="0BB6567F" w14:textId="77777777" w:rsidR="0052771E" w:rsidRPr="005F7D1C" w:rsidRDefault="0052771E" w:rsidP="0052771E">
      <w:pPr>
        <w:shd w:val="clear" w:color="auto" w:fill="FFFFFF"/>
        <w:spacing w:after="270" w:line="360" w:lineRule="atLeast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lastRenderedPageBreak/>
        <w:t>Här är Svenska Mötens nya medlemsanläggningar:</w:t>
      </w:r>
      <w:r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Pr="005F7D1C">
        <w:rPr>
          <w:rFonts w:eastAsia="Times New Roman" w:cs="Times New Roman"/>
          <w:i/>
          <w:color w:val="000000" w:themeColor="text1"/>
          <w:sz w:val="24"/>
          <w:szCs w:val="24"/>
          <w:lang w:eastAsia="sv-SE"/>
        </w:rPr>
        <w:t>Sedan 1 januari 2015: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Gothia Towers, Göteborg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Nio Rum, Stockholm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Spår 10, Malmö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Wenner-Gren Center, Stockholm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Hotel J, Nacka Strand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Folkets Hus, Göteborg</w:t>
      </w:r>
    </w:p>
    <w:p w14:paraId="6D20F052" w14:textId="73D61E14" w:rsidR="0052771E" w:rsidRPr="005F7D1C" w:rsidRDefault="0052771E" w:rsidP="0052771E">
      <w:pPr>
        <w:rPr>
          <w:rFonts w:ascii="Calibri" w:hAnsi="Calibri"/>
          <w:color w:val="000000" w:themeColor="text1"/>
          <w:sz w:val="24"/>
          <w:szCs w:val="24"/>
        </w:rPr>
      </w:pPr>
      <w:r w:rsidRPr="005F7D1C">
        <w:rPr>
          <w:rFonts w:eastAsia="Times New Roman" w:cs="Times New Roman"/>
          <w:i/>
          <w:color w:val="000000" w:themeColor="text1"/>
          <w:sz w:val="24"/>
          <w:szCs w:val="24"/>
          <w:lang w:eastAsia="sv-SE"/>
        </w:rPr>
        <w:t>Från 1 maj 2015:</w:t>
      </w:r>
      <w:r w:rsidRPr="005F7D1C">
        <w:rPr>
          <w:rFonts w:eastAsia="Times New Roman" w:cs="Times New Roman"/>
          <w:i/>
          <w:color w:val="000000" w:themeColor="text1"/>
          <w:sz w:val="24"/>
          <w:szCs w:val="24"/>
          <w:lang w:eastAsia="sv-SE"/>
        </w:rPr>
        <w:br/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Stiftsgården Vårdnäs, Brokind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Ronneby Brunn Hotell, Ronn</w:t>
      </w:r>
      <w:r w:rsidR="00637CF8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eby</w:t>
      </w:r>
      <w:r w:rsidR="00637CF8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Green Hotel, Tällberg</w:t>
      </w:r>
      <w:r w:rsidR="00637CF8"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Villa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Långbers, Tällberg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r w:rsidRPr="005F7D1C">
        <w:rPr>
          <w:rFonts w:ascii="Calibri" w:eastAsia="Times New Roman" w:hAnsi="Calibri" w:cs="Times New Roman"/>
          <w:color w:val="000000" w:themeColor="text1"/>
          <w:sz w:val="24"/>
          <w:szCs w:val="24"/>
          <w:lang w:eastAsia="sv-SE"/>
        </w:rPr>
        <w:br/>
      </w:r>
    </w:p>
    <w:p w14:paraId="23B05DBF" w14:textId="77777777" w:rsidR="0052771E" w:rsidRPr="005F7D1C" w:rsidRDefault="0052771E" w:rsidP="0052771E">
      <w:pPr>
        <w:shd w:val="clear" w:color="auto" w:fill="FFFFFF"/>
        <w:spacing w:after="270" w:line="360" w:lineRule="atLeast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>För ytterligare information, kontakta: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 xml:space="preserve">Johan Fägerblad, vd, Svenska Möten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 xml:space="preserve">070-685 30 43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hyperlink r:id="rId4" w:history="1">
        <w:r w:rsidRPr="005F7D1C">
          <w:rPr>
            <w:rFonts w:eastAsia="Times New Roman" w:cs="Times New Roman"/>
            <w:color w:val="000000" w:themeColor="text1"/>
            <w:sz w:val="24"/>
            <w:szCs w:val="24"/>
            <w:lang w:eastAsia="sv-SE"/>
          </w:rPr>
          <w:t>johan.fagerblad@svenskamoten.se</w:t>
        </w:r>
      </w:hyperlink>
    </w:p>
    <w:p w14:paraId="784CC924" w14:textId="4830D55E" w:rsidR="00BA4C21" w:rsidRPr="005F7D1C" w:rsidRDefault="0052771E" w:rsidP="0052771E">
      <w:pPr>
        <w:shd w:val="clear" w:color="auto" w:fill="FFFFFF"/>
        <w:spacing w:after="270" w:line="360" w:lineRule="atLeast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Pernilla Hammar, försäljnings- och marknadschef, Svenska Möten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>070-319 92 39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hyperlink r:id="rId5" w:history="1">
        <w:r w:rsidRPr="005F7D1C">
          <w:rPr>
            <w:rFonts w:eastAsia="Times New Roman" w:cs="Times New Roman"/>
            <w:color w:val="000000" w:themeColor="text1"/>
            <w:sz w:val="24"/>
            <w:szCs w:val="24"/>
            <w:lang w:eastAsia="sv-SE"/>
          </w:rPr>
          <w:t>pernilla.hammar@svenskamoten.se</w:t>
        </w:r>
      </w:hyperlink>
      <w:r w:rsidR="00BA4C21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</w:p>
    <w:p w14:paraId="3A4AAA44" w14:textId="77777777" w:rsidR="0052771E" w:rsidRPr="005F7D1C" w:rsidRDefault="0052771E" w:rsidP="0052771E">
      <w:pPr>
        <w:shd w:val="clear" w:color="auto" w:fill="FFFFFF"/>
        <w:spacing w:after="270"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b/>
          <w:bCs/>
          <w:color w:val="000000" w:themeColor="text1"/>
          <w:sz w:val="24"/>
          <w:szCs w:val="24"/>
          <w:lang w:eastAsia="sv-SE"/>
        </w:rPr>
        <w:t>Sveriges ledande mötespartner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 xml:space="preserve">Svenska Möten är en mötespartner och medlemsorganisation för mer än 130 noga utvalda konferensanläggningar.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 xml:space="preserve">Vi brinner för mötet och för att våra kunders syften, mål och visioner ska uppfyllas. Det gör </w:t>
      </w: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br/>
        <w:t xml:space="preserve">vi med hjälp av 30 års branscherfarenhet, framåtanda, ständig kunskapstörst och fantastiska mötesanläggningar. Samtliga anläggningar har passerat Svenska Mötens tuffa, unika klassificeringssystem och är Svanenmärkta eller medlemmar i Svanens nätverk. </w:t>
      </w:r>
    </w:p>
    <w:p w14:paraId="5D72C4E6" w14:textId="77777777" w:rsidR="0052771E" w:rsidRPr="005F7D1C" w:rsidRDefault="0052771E" w:rsidP="0052771E">
      <w:pPr>
        <w:shd w:val="clear" w:color="auto" w:fill="FFFFFF"/>
        <w:spacing w:after="270"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Här återfinns kvalitativa storstads- och mötesanläggningar, herrgårdar och slott med kreativa mötesmiljöer. </w:t>
      </w:r>
    </w:p>
    <w:p w14:paraId="16F88F5D" w14:textId="77777777" w:rsidR="0052771E" w:rsidRPr="005F7D1C" w:rsidRDefault="0052771E" w:rsidP="0052771E">
      <w:pPr>
        <w:shd w:val="clear" w:color="auto" w:fill="FFFFFF"/>
        <w:spacing w:after="270"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>Vi förmedlar snabb och smidig konferensbokning och hjälper till med arrangemang, tips och råd för ett bättre möte!</w:t>
      </w:r>
    </w:p>
    <w:p w14:paraId="58A09429" w14:textId="77777777" w:rsidR="00A768EB" w:rsidRPr="005F7D1C" w:rsidRDefault="0052771E" w:rsidP="005F7D1C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Följ oss gärna på </w:t>
      </w:r>
      <w:hyperlink r:id="rId6" w:tgtFrame="_blank" w:history="1">
        <w:r w:rsidRPr="005F7D1C">
          <w:rPr>
            <w:rFonts w:eastAsia="Times New Roman" w:cs="Times New Roman"/>
            <w:color w:val="000000" w:themeColor="text1"/>
            <w:sz w:val="24"/>
            <w:szCs w:val="24"/>
            <w:lang w:eastAsia="sv-SE"/>
          </w:rPr>
          <w:t>Facebook.com/svenskamoten</w:t>
        </w:r>
      </w:hyperlink>
      <w:r w:rsidRPr="005F7D1C">
        <w:rPr>
          <w:rFonts w:eastAsia="Times New Roman" w:cs="Times New Roman"/>
          <w:color w:val="000000" w:themeColor="text1"/>
          <w:sz w:val="24"/>
          <w:szCs w:val="24"/>
          <w:lang w:eastAsia="sv-SE"/>
        </w:rPr>
        <w:t xml:space="preserve">. Läs mer och inspireras på </w:t>
      </w:r>
      <w:hyperlink r:id="rId7" w:tgtFrame="_blank" w:history="1">
        <w:r w:rsidRPr="005F7D1C">
          <w:rPr>
            <w:rFonts w:eastAsia="Times New Roman" w:cs="Times New Roman"/>
            <w:color w:val="000000" w:themeColor="text1"/>
            <w:sz w:val="24"/>
            <w:szCs w:val="24"/>
            <w:lang w:eastAsia="sv-SE"/>
          </w:rPr>
          <w:t>svenskamoten.se</w:t>
        </w:r>
      </w:hyperlink>
    </w:p>
    <w:sectPr w:rsidR="00A768EB" w:rsidRPr="005F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4C"/>
    <w:rsid w:val="000019BF"/>
    <w:rsid w:val="000028B9"/>
    <w:rsid w:val="00003A70"/>
    <w:rsid w:val="00006B85"/>
    <w:rsid w:val="00006C3A"/>
    <w:rsid w:val="0000791B"/>
    <w:rsid w:val="00012207"/>
    <w:rsid w:val="00012A57"/>
    <w:rsid w:val="000225B0"/>
    <w:rsid w:val="000244B7"/>
    <w:rsid w:val="00025222"/>
    <w:rsid w:val="00025D99"/>
    <w:rsid w:val="00026223"/>
    <w:rsid w:val="0003220C"/>
    <w:rsid w:val="0003375F"/>
    <w:rsid w:val="00035FDD"/>
    <w:rsid w:val="000417DD"/>
    <w:rsid w:val="0004240E"/>
    <w:rsid w:val="00042D33"/>
    <w:rsid w:val="00044CBB"/>
    <w:rsid w:val="0005002F"/>
    <w:rsid w:val="0006028B"/>
    <w:rsid w:val="00066C2D"/>
    <w:rsid w:val="00066F49"/>
    <w:rsid w:val="0006757F"/>
    <w:rsid w:val="00074A40"/>
    <w:rsid w:val="00075BEE"/>
    <w:rsid w:val="00075DBC"/>
    <w:rsid w:val="0008277B"/>
    <w:rsid w:val="00083980"/>
    <w:rsid w:val="000846B4"/>
    <w:rsid w:val="00087C5F"/>
    <w:rsid w:val="000906B0"/>
    <w:rsid w:val="000907AE"/>
    <w:rsid w:val="00094026"/>
    <w:rsid w:val="000953C9"/>
    <w:rsid w:val="00097946"/>
    <w:rsid w:val="000A4356"/>
    <w:rsid w:val="000B2390"/>
    <w:rsid w:val="000B3B8D"/>
    <w:rsid w:val="000B59D5"/>
    <w:rsid w:val="000C51CD"/>
    <w:rsid w:val="000D33DA"/>
    <w:rsid w:val="000D57D6"/>
    <w:rsid w:val="000E03C4"/>
    <w:rsid w:val="000E683A"/>
    <w:rsid w:val="000E7F5D"/>
    <w:rsid w:val="000F6397"/>
    <w:rsid w:val="000F7A04"/>
    <w:rsid w:val="000F7BB3"/>
    <w:rsid w:val="0010503D"/>
    <w:rsid w:val="00110628"/>
    <w:rsid w:val="00117320"/>
    <w:rsid w:val="001173FB"/>
    <w:rsid w:val="001179B2"/>
    <w:rsid w:val="00122287"/>
    <w:rsid w:val="00123E77"/>
    <w:rsid w:val="00125192"/>
    <w:rsid w:val="0012629E"/>
    <w:rsid w:val="001322C1"/>
    <w:rsid w:val="001352EC"/>
    <w:rsid w:val="00137A1E"/>
    <w:rsid w:val="00137AF6"/>
    <w:rsid w:val="00142590"/>
    <w:rsid w:val="0014602D"/>
    <w:rsid w:val="0015057A"/>
    <w:rsid w:val="00151D62"/>
    <w:rsid w:val="001557B0"/>
    <w:rsid w:val="00157658"/>
    <w:rsid w:val="00163EB3"/>
    <w:rsid w:val="00167D21"/>
    <w:rsid w:val="00170E14"/>
    <w:rsid w:val="00171B6A"/>
    <w:rsid w:val="00177201"/>
    <w:rsid w:val="0018203B"/>
    <w:rsid w:val="00195A78"/>
    <w:rsid w:val="001961B7"/>
    <w:rsid w:val="001A04C1"/>
    <w:rsid w:val="001A08E4"/>
    <w:rsid w:val="001A4F15"/>
    <w:rsid w:val="001A6BE2"/>
    <w:rsid w:val="001B6FD3"/>
    <w:rsid w:val="001C070A"/>
    <w:rsid w:val="001C44A0"/>
    <w:rsid w:val="001D34D0"/>
    <w:rsid w:val="001D660B"/>
    <w:rsid w:val="001D7A88"/>
    <w:rsid w:val="001E1AED"/>
    <w:rsid w:val="001E1E01"/>
    <w:rsid w:val="001F72C7"/>
    <w:rsid w:val="00201726"/>
    <w:rsid w:val="00211584"/>
    <w:rsid w:val="002165F6"/>
    <w:rsid w:val="002209CE"/>
    <w:rsid w:val="00226883"/>
    <w:rsid w:val="00230337"/>
    <w:rsid w:val="00236977"/>
    <w:rsid w:val="00236A40"/>
    <w:rsid w:val="002411C6"/>
    <w:rsid w:val="00242695"/>
    <w:rsid w:val="00245AD6"/>
    <w:rsid w:val="00252FEB"/>
    <w:rsid w:val="00253653"/>
    <w:rsid w:val="00256A36"/>
    <w:rsid w:val="002644CC"/>
    <w:rsid w:val="00265162"/>
    <w:rsid w:val="002664DB"/>
    <w:rsid w:val="0026685E"/>
    <w:rsid w:val="002727A4"/>
    <w:rsid w:val="00285F66"/>
    <w:rsid w:val="00285F91"/>
    <w:rsid w:val="00290539"/>
    <w:rsid w:val="002A09D5"/>
    <w:rsid w:val="002A6162"/>
    <w:rsid w:val="002B04B7"/>
    <w:rsid w:val="002C4F58"/>
    <w:rsid w:val="002C7AF6"/>
    <w:rsid w:val="002D1556"/>
    <w:rsid w:val="002D22EE"/>
    <w:rsid w:val="002D6239"/>
    <w:rsid w:val="002D67BC"/>
    <w:rsid w:val="002D6924"/>
    <w:rsid w:val="002D77B8"/>
    <w:rsid w:val="002E2C87"/>
    <w:rsid w:val="002E36B3"/>
    <w:rsid w:val="002E5573"/>
    <w:rsid w:val="002E5A5B"/>
    <w:rsid w:val="002F154D"/>
    <w:rsid w:val="00300625"/>
    <w:rsid w:val="00303574"/>
    <w:rsid w:val="0030651C"/>
    <w:rsid w:val="00306F43"/>
    <w:rsid w:val="00312647"/>
    <w:rsid w:val="00312FA1"/>
    <w:rsid w:val="003133C4"/>
    <w:rsid w:val="0031460E"/>
    <w:rsid w:val="0031534E"/>
    <w:rsid w:val="00316AD2"/>
    <w:rsid w:val="00320CB6"/>
    <w:rsid w:val="00321F82"/>
    <w:rsid w:val="0032488E"/>
    <w:rsid w:val="00335B75"/>
    <w:rsid w:val="003373AB"/>
    <w:rsid w:val="00337D4A"/>
    <w:rsid w:val="00340638"/>
    <w:rsid w:val="003432E0"/>
    <w:rsid w:val="0034374C"/>
    <w:rsid w:val="00354700"/>
    <w:rsid w:val="00354701"/>
    <w:rsid w:val="0035766D"/>
    <w:rsid w:val="00361E36"/>
    <w:rsid w:val="003639C8"/>
    <w:rsid w:val="00365975"/>
    <w:rsid w:val="003669B8"/>
    <w:rsid w:val="00372454"/>
    <w:rsid w:val="00372B7F"/>
    <w:rsid w:val="00372C81"/>
    <w:rsid w:val="00373241"/>
    <w:rsid w:val="00376BE9"/>
    <w:rsid w:val="0038092C"/>
    <w:rsid w:val="00381B4E"/>
    <w:rsid w:val="0038260F"/>
    <w:rsid w:val="00387775"/>
    <w:rsid w:val="00387782"/>
    <w:rsid w:val="0039388B"/>
    <w:rsid w:val="00396631"/>
    <w:rsid w:val="00397720"/>
    <w:rsid w:val="003A2152"/>
    <w:rsid w:val="003A3071"/>
    <w:rsid w:val="003A4A64"/>
    <w:rsid w:val="003A5B35"/>
    <w:rsid w:val="003C0443"/>
    <w:rsid w:val="003C164C"/>
    <w:rsid w:val="003C3CD8"/>
    <w:rsid w:val="003C6313"/>
    <w:rsid w:val="003C6B1E"/>
    <w:rsid w:val="003C7E02"/>
    <w:rsid w:val="003D1E09"/>
    <w:rsid w:val="003D1E1F"/>
    <w:rsid w:val="003D28CC"/>
    <w:rsid w:val="003D536E"/>
    <w:rsid w:val="003D5650"/>
    <w:rsid w:val="003D5F3A"/>
    <w:rsid w:val="003E1636"/>
    <w:rsid w:val="003E2341"/>
    <w:rsid w:val="003E3F4D"/>
    <w:rsid w:val="003E601D"/>
    <w:rsid w:val="003E703D"/>
    <w:rsid w:val="003F0B50"/>
    <w:rsid w:val="003F3180"/>
    <w:rsid w:val="003F6214"/>
    <w:rsid w:val="003F75CE"/>
    <w:rsid w:val="0040395B"/>
    <w:rsid w:val="00403BBB"/>
    <w:rsid w:val="0040777A"/>
    <w:rsid w:val="00407791"/>
    <w:rsid w:val="004079BB"/>
    <w:rsid w:val="00410594"/>
    <w:rsid w:val="004324E5"/>
    <w:rsid w:val="00443C98"/>
    <w:rsid w:val="00443ED1"/>
    <w:rsid w:val="0044405F"/>
    <w:rsid w:val="00462EBE"/>
    <w:rsid w:val="0046395D"/>
    <w:rsid w:val="0046508D"/>
    <w:rsid w:val="0047050C"/>
    <w:rsid w:val="00470810"/>
    <w:rsid w:val="00471517"/>
    <w:rsid w:val="00475923"/>
    <w:rsid w:val="004764DF"/>
    <w:rsid w:val="00476FC0"/>
    <w:rsid w:val="0047757E"/>
    <w:rsid w:val="004809F4"/>
    <w:rsid w:val="00480DE9"/>
    <w:rsid w:val="004812AA"/>
    <w:rsid w:val="00484505"/>
    <w:rsid w:val="004863D0"/>
    <w:rsid w:val="00491A2F"/>
    <w:rsid w:val="004923BC"/>
    <w:rsid w:val="004949D5"/>
    <w:rsid w:val="004A1846"/>
    <w:rsid w:val="004A18ED"/>
    <w:rsid w:val="004A33D9"/>
    <w:rsid w:val="004A49A4"/>
    <w:rsid w:val="004A5651"/>
    <w:rsid w:val="004A6ABC"/>
    <w:rsid w:val="004A7AB2"/>
    <w:rsid w:val="004B2E9E"/>
    <w:rsid w:val="004B668E"/>
    <w:rsid w:val="004B7896"/>
    <w:rsid w:val="004D0A87"/>
    <w:rsid w:val="004D1A61"/>
    <w:rsid w:val="004D47B8"/>
    <w:rsid w:val="004D7978"/>
    <w:rsid w:val="004D7B77"/>
    <w:rsid w:val="004E615C"/>
    <w:rsid w:val="004E624B"/>
    <w:rsid w:val="004E6FCF"/>
    <w:rsid w:val="004E7B25"/>
    <w:rsid w:val="004F01AB"/>
    <w:rsid w:val="004F3890"/>
    <w:rsid w:val="004F5278"/>
    <w:rsid w:val="00500280"/>
    <w:rsid w:val="00501E5E"/>
    <w:rsid w:val="00502B3B"/>
    <w:rsid w:val="00507615"/>
    <w:rsid w:val="00510ABD"/>
    <w:rsid w:val="00512B07"/>
    <w:rsid w:val="00516131"/>
    <w:rsid w:val="00517DC7"/>
    <w:rsid w:val="00526852"/>
    <w:rsid w:val="0052771E"/>
    <w:rsid w:val="0053223A"/>
    <w:rsid w:val="0053351F"/>
    <w:rsid w:val="00543527"/>
    <w:rsid w:val="00544881"/>
    <w:rsid w:val="005457D2"/>
    <w:rsid w:val="00545E18"/>
    <w:rsid w:val="00546534"/>
    <w:rsid w:val="005523F7"/>
    <w:rsid w:val="005540E1"/>
    <w:rsid w:val="005565C6"/>
    <w:rsid w:val="00556ED4"/>
    <w:rsid w:val="00560087"/>
    <w:rsid w:val="005615BA"/>
    <w:rsid w:val="005616B4"/>
    <w:rsid w:val="00574155"/>
    <w:rsid w:val="005748E2"/>
    <w:rsid w:val="005752A2"/>
    <w:rsid w:val="00582D97"/>
    <w:rsid w:val="0059033B"/>
    <w:rsid w:val="005A1341"/>
    <w:rsid w:val="005A17F5"/>
    <w:rsid w:val="005A3471"/>
    <w:rsid w:val="005A44D1"/>
    <w:rsid w:val="005A6D2B"/>
    <w:rsid w:val="005A7E99"/>
    <w:rsid w:val="005B1DE4"/>
    <w:rsid w:val="005B21F8"/>
    <w:rsid w:val="005B4D6A"/>
    <w:rsid w:val="005B525A"/>
    <w:rsid w:val="005C07C9"/>
    <w:rsid w:val="005C4F9F"/>
    <w:rsid w:val="005D14DB"/>
    <w:rsid w:val="005D2525"/>
    <w:rsid w:val="005D409B"/>
    <w:rsid w:val="005D5FAC"/>
    <w:rsid w:val="005D6657"/>
    <w:rsid w:val="005E420A"/>
    <w:rsid w:val="005E53C5"/>
    <w:rsid w:val="005E6E24"/>
    <w:rsid w:val="005F0262"/>
    <w:rsid w:val="005F1322"/>
    <w:rsid w:val="005F13C0"/>
    <w:rsid w:val="005F222D"/>
    <w:rsid w:val="005F478F"/>
    <w:rsid w:val="005F6C48"/>
    <w:rsid w:val="005F6D88"/>
    <w:rsid w:val="005F78FC"/>
    <w:rsid w:val="005F7D1C"/>
    <w:rsid w:val="00603101"/>
    <w:rsid w:val="00610227"/>
    <w:rsid w:val="0061169D"/>
    <w:rsid w:val="0061243E"/>
    <w:rsid w:val="00612EBB"/>
    <w:rsid w:val="00621ED8"/>
    <w:rsid w:val="006266AE"/>
    <w:rsid w:val="0063046E"/>
    <w:rsid w:val="006317DB"/>
    <w:rsid w:val="00632B61"/>
    <w:rsid w:val="00633B60"/>
    <w:rsid w:val="00635557"/>
    <w:rsid w:val="006357A5"/>
    <w:rsid w:val="00637BC5"/>
    <w:rsid w:val="00637CF8"/>
    <w:rsid w:val="0064286F"/>
    <w:rsid w:val="00642D4D"/>
    <w:rsid w:val="00643628"/>
    <w:rsid w:val="006449F4"/>
    <w:rsid w:val="006477A9"/>
    <w:rsid w:val="006526BF"/>
    <w:rsid w:val="006569A1"/>
    <w:rsid w:val="006573B7"/>
    <w:rsid w:val="00657434"/>
    <w:rsid w:val="0066317E"/>
    <w:rsid w:val="006640E2"/>
    <w:rsid w:val="0067335B"/>
    <w:rsid w:val="006775C6"/>
    <w:rsid w:val="00693584"/>
    <w:rsid w:val="006A174F"/>
    <w:rsid w:val="006A31B9"/>
    <w:rsid w:val="006A3646"/>
    <w:rsid w:val="006B33E6"/>
    <w:rsid w:val="006B4C02"/>
    <w:rsid w:val="006B55C7"/>
    <w:rsid w:val="006B653E"/>
    <w:rsid w:val="006C7A42"/>
    <w:rsid w:val="006D1168"/>
    <w:rsid w:val="006D4D69"/>
    <w:rsid w:val="006D5B09"/>
    <w:rsid w:val="006D6A17"/>
    <w:rsid w:val="006E0EBB"/>
    <w:rsid w:val="006E262D"/>
    <w:rsid w:val="006E683A"/>
    <w:rsid w:val="006F2C4C"/>
    <w:rsid w:val="006F43AD"/>
    <w:rsid w:val="006F4E13"/>
    <w:rsid w:val="00701D57"/>
    <w:rsid w:val="00702FFF"/>
    <w:rsid w:val="0070411F"/>
    <w:rsid w:val="00706555"/>
    <w:rsid w:val="0070685B"/>
    <w:rsid w:val="00710ABB"/>
    <w:rsid w:val="00711B1B"/>
    <w:rsid w:val="00711E27"/>
    <w:rsid w:val="00712487"/>
    <w:rsid w:val="0071431C"/>
    <w:rsid w:val="007160E0"/>
    <w:rsid w:val="00721369"/>
    <w:rsid w:val="00726649"/>
    <w:rsid w:val="00733CD4"/>
    <w:rsid w:val="00734ED4"/>
    <w:rsid w:val="00736AF5"/>
    <w:rsid w:val="00737D86"/>
    <w:rsid w:val="00737E30"/>
    <w:rsid w:val="00745E6B"/>
    <w:rsid w:val="00745FB0"/>
    <w:rsid w:val="00746A60"/>
    <w:rsid w:val="00752F05"/>
    <w:rsid w:val="0076153C"/>
    <w:rsid w:val="007632A0"/>
    <w:rsid w:val="00765ADA"/>
    <w:rsid w:val="00767F5C"/>
    <w:rsid w:val="00772389"/>
    <w:rsid w:val="00774874"/>
    <w:rsid w:val="007748BD"/>
    <w:rsid w:val="007773FF"/>
    <w:rsid w:val="007778B4"/>
    <w:rsid w:val="00781627"/>
    <w:rsid w:val="00781BD8"/>
    <w:rsid w:val="007937FE"/>
    <w:rsid w:val="0079562B"/>
    <w:rsid w:val="007A6512"/>
    <w:rsid w:val="007A6685"/>
    <w:rsid w:val="007B067C"/>
    <w:rsid w:val="007B3994"/>
    <w:rsid w:val="007B662E"/>
    <w:rsid w:val="007B686D"/>
    <w:rsid w:val="007C02E8"/>
    <w:rsid w:val="007C0E33"/>
    <w:rsid w:val="007C0F71"/>
    <w:rsid w:val="007C50ED"/>
    <w:rsid w:val="007C76E1"/>
    <w:rsid w:val="007D1223"/>
    <w:rsid w:val="007D32C3"/>
    <w:rsid w:val="007E50B1"/>
    <w:rsid w:val="007F4FCF"/>
    <w:rsid w:val="007F6BEA"/>
    <w:rsid w:val="007F7CAA"/>
    <w:rsid w:val="008022E7"/>
    <w:rsid w:val="00802857"/>
    <w:rsid w:val="008063C8"/>
    <w:rsid w:val="00813384"/>
    <w:rsid w:val="00813E35"/>
    <w:rsid w:val="008159CE"/>
    <w:rsid w:val="008243DC"/>
    <w:rsid w:val="00825CA7"/>
    <w:rsid w:val="00831292"/>
    <w:rsid w:val="00833F05"/>
    <w:rsid w:val="0083647B"/>
    <w:rsid w:val="00840780"/>
    <w:rsid w:val="008455BA"/>
    <w:rsid w:val="00850DCB"/>
    <w:rsid w:val="00853787"/>
    <w:rsid w:val="008556F2"/>
    <w:rsid w:val="00856393"/>
    <w:rsid w:val="00860B8D"/>
    <w:rsid w:val="00863713"/>
    <w:rsid w:val="00870787"/>
    <w:rsid w:val="008725BA"/>
    <w:rsid w:val="00876083"/>
    <w:rsid w:val="00876726"/>
    <w:rsid w:val="008767AB"/>
    <w:rsid w:val="00892B42"/>
    <w:rsid w:val="008944B4"/>
    <w:rsid w:val="0089665B"/>
    <w:rsid w:val="00896F39"/>
    <w:rsid w:val="00897F24"/>
    <w:rsid w:val="008A23E9"/>
    <w:rsid w:val="008A58C7"/>
    <w:rsid w:val="008A7BAF"/>
    <w:rsid w:val="008B0CC3"/>
    <w:rsid w:val="008B1221"/>
    <w:rsid w:val="008C46FF"/>
    <w:rsid w:val="008D52A4"/>
    <w:rsid w:val="008D7F82"/>
    <w:rsid w:val="008E0B2D"/>
    <w:rsid w:val="008E0BB7"/>
    <w:rsid w:val="008E2DE1"/>
    <w:rsid w:val="008E6456"/>
    <w:rsid w:val="008E7878"/>
    <w:rsid w:val="008F3FFA"/>
    <w:rsid w:val="008F5B83"/>
    <w:rsid w:val="00900949"/>
    <w:rsid w:val="00900C00"/>
    <w:rsid w:val="009045C1"/>
    <w:rsid w:val="00905165"/>
    <w:rsid w:val="00914070"/>
    <w:rsid w:val="00916013"/>
    <w:rsid w:val="009173F9"/>
    <w:rsid w:val="0091759B"/>
    <w:rsid w:val="00924791"/>
    <w:rsid w:val="00925624"/>
    <w:rsid w:val="00925C4F"/>
    <w:rsid w:val="00930A98"/>
    <w:rsid w:val="00940D33"/>
    <w:rsid w:val="00942C91"/>
    <w:rsid w:val="009454DB"/>
    <w:rsid w:val="009467AE"/>
    <w:rsid w:val="00946B1C"/>
    <w:rsid w:val="00951AFC"/>
    <w:rsid w:val="009526D9"/>
    <w:rsid w:val="00953DBB"/>
    <w:rsid w:val="00955A27"/>
    <w:rsid w:val="009570E2"/>
    <w:rsid w:val="00965281"/>
    <w:rsid w:val="00971DE6"/>
    <w:rsid w:val="00975309"/>
    <w:rsid w:val="00976A80"/>
    <w:rsid w:val="009835AB"/>
    <w:rsid w:val="00983E26"/>
    <w:rsid w:val="00984209"/>
    <w:rsid w:val="00984C11"/>
    <w:rsid w:val="009918B7"/>
    <w:rsid w:val="00992BA0"/>
    <w:rsid w:val="00995F7E"/>
    <w:rsid w:val="009A23C9"/>
    <w:rsid w:val="009A3D4B"/>
    <w:rsid w:val="009A5EDF"/>
    <w:rsid w:val="009B4F39"/>
    <w:rsid w:val="009C58B0"/>
    <w:rsid w:val="009D0CFC"/>
    <w:rsid w:val="009D0E09"/>
    <w:rsid w:val="009D254B"/>
    <w:rsid w:val="009E3CFA"/>
    <w:rsid w:val="009F24B5"/>
    <w:rsid w:val="009F5DB7"/>
    <w:rsid w:val="009F71AA"/>
    <w:rsid w:val="00A1507F"/>
    <w:rsid w:val="00A1513A"/>
    <w:rsid w:val="00A222CF"/>
    <w:rsid w:val="00A23AC2"/>
    <w:rsid w:val="00A255BF"/>
    <w:rsid w:val="00A347B7"/>
    <w:rsid w:val="00A4017E"/>
    <w:rsid w:val="00A42A3A"/>
    <w:rsid w:val="00A43811"/>
    <w:rsid w:val="00A46D53"/>
    <w:rsid w:val="00A46EAA"/>
    <w:rsid w:val="00A47667"/>
    <w:rsid w:val="00A47ABB"/>
    <w:rsid w:val="00A54989"/>
    <w:rsid w:val="00A55156"/>
    <w:rsid w:val="00A55375"/>
    <w:rsid w:val="00A6316E"/>
    <w:rsid w:val="00A67BDD"/>
    <w:rsid w:val="00A67CE2"/>
    <w:rsid w:val="00A7034C"/>
    <w:rsid w:val="00A7126A"/>
    <w:rsid w:val="00A716B9"/>
    <w:rsid w:val="00A72F38"/>
    <w:rsid w:val="00A768EB"/>
    <w:rsid w:val="00A82D7E"/>
    <w:rsid w:val="00A873A3"/>
    <w:rsid w:val="00A91223"/>
    <w:rsid w:val="00A92B84"/>
    <w:rsid w:val="00A92D79"/>
    <w:rsid w:val="00AA0815"/>
    <w:rsid w:val="00AA0DC9"/>
    <w:rsid w:val="00AA24FE"/>
    <w:rsid w:val="00AA3680"/>
    <w:rsid w:val="00AA449A"/>
    <w:rsid w:val="00AA5D16"/>
    <w:rsid w:val="00AA76FE"/>
    <w:rsid w:val="00AB68FE"/>
    <w:rsid w:val="00AB76E0"/>
    <w:rsid w:val="00AC165A"/>
    <w:rsid w:val="00AC48F8"/>
    <w:rsid w:val="00AC4C0E"/>
    <w:rsid w:val="00AC5D33"/>
    <w:rsid w:val="00AD59A2"/>
    <w:rsid w:val="00AE2A14"/>
    <w:rsid w:val="00AE2BBC"/>
    <w:rsid w:val="00AE3242"/>
    <w:rsid w:val="00AE45C5"/>
    <w:rsid w:val="00AE657C"/>
    <w:rsid w:val="00AF4B1E"/>
    <w:rsid w:val="00AF6FE3"/>
    <w:rsid w:val="00AF7662"/>
    <w:rsid w:val="00B012E6"/>
    <w:rsid w:val="00B03BF7"/>
    <w:rsid w:val="00B06591"/>
    <w:rsid w:val="00B11FB0"/>
    <w:rsid w:val="00B13EDD"/>
    <w:rsid w:val="00B14D32"/>
    <w:rsid w:val="00B162E8"/>
    <w:rsid w:val="00B20468"/>
    <w:rsid w:val="00B20C68"/>
    <w:rsid w:val="00B215F1"/>
    <w:rsid w:val="00B25B35"/>
    <w:rsid w:val="00B27CED"/>
    <w:rsid w:val="00B31947"/>
    <w:rsid w:val="00B3311B"/>
    <w:rsid w:val="00B341F9"/>
    <w:rsid w:val="00B3659C"/>
    <w:rsid w:val="00B370B3"/>
    <w:rsid w:val="00B41221"/>
    <w:rsid w:val="00B41E67"/>
    <w:rsid w:val="00B4270C"/>
    <w:rsid w:val="00B46DB6"/>
    <w:rsid w:val="00B47D11"/>
    <w:rsid w:val="00B529EB"/>
    <w:rsid w:val="00B52B96"/>
    <w:rsid w:val="00B56A24"/>
    <w:rsid w:val="00B56BAA"/>
    <w:rsid w:val="00B60111"/>
    <w:rsid w:val="00B635D2"/>
    <w:rsid w:val="00B64988"/>
    <w:rsid w:val="00B64E0A"/>
    <w:rsid w:val="00B7026B"/>
    <w:rsid w:val="00B759EF"/>
    <w:rsid w:val="00B8154A"/>
    <w:rsid w:val="00B819F7"/>
    <w:rsid w:val="00B8277C"/>
    <w:rsid w:val="00B86ED5"/>
    <w:rsid w:val="00B90FE6"/>
    <w:rsid w:val="00B931B1"/>
    <w:rsid w:val="00B934EE"/>
    <w:rsid w:val="00B95F05"/>
    <w:rsid w:val="00BA2BC4"/>
    <w:rsid w:val="00BA4C21"/>
    <w:rsid w:val="00BB24CC"/>
    <w:rsid w:val="00BB66C2"/>
    <w:rsid w:val="00BC029E"/>
    <w:rsid w:val="00BC04A5"/>
    <w:rsid w:val="00BC328B"/>
    <w:rsid w:val="00BD0667"/>
    <w:rsid w:val="00BD1124"/>
    <w:rsid w:val="00BD15E0"/>
    <w:rsid w:val="00BD1AAB"/>
    <w:rsid w:val="00BD58A1"/>
    <w:rsid w:val="00BD5B6B"/>
    <w:rsid w:val="00BE259F"/>
    <w:rsid w:val="00BE3569"/>
    <w:rsid w:val="00BE55D9"/>
    <w:rsid w:val="00BE6A45"/>
    <w:rsid w:val="00BE6FFD"/>
    <w:rsid w:val="00BE71C9"/>
    <w:rsid w:val="00BF06C8"/>
    <w:rsid w:val="00C0313D"/>
    <w:rsid w:val="00C054F7"/>
    <w:rsid w:val="00C13D27"/>
    <w:rsid w:val="00C15AE0"/>
    <w:rsid w:val="00C172F4"/>
    <w:rsid w:val="00C22BFA"/>
    <w:rsid w:val="00C24348"/>
    <w:rsid w:val="00C316C6"/>
    <w:rsid w:val="00C3322D"/>
    <w:rsid w:val="00C36BE2"/>
    <w:rsid w:val="00C37632"/>
    <w:rsid w:val="00C40BBF"/>
    <w:rsid w:val="00C45655"/>
    <w:rsid w:val="00C464D4"/>
    <w:rsid w:val="00C50512"/>
    <w:rsid w:val="00C508EA"/>
    <w:rsid w:val="00C515F3"/>
    <w:rsid w:val="00C51BC6"/>
    <w:rsid w:val="00C546F4"/>
    <w:rsid w:val="00C67B82"/>
    <w:rsid w:val="00C76273"/>
    <w:rsid w:val="00C76314"/>
    <w:rsid w:val="00C800B0"/>
    <w:rsid w:val="00C80F10"/>
    <w:rsid w:val="00C83491"/>
    <w:rsid w:val="00C83B49"/>
    <w:rsid w:val="00C85B11"/>
    <w:rsid w:val="00C85FD5"/>
    <w:rsid w:val="00C8615D"/>
    <w:rsid w:val="00C87888"/>
    <w:rsid w:val="00C93407"/>
    <w:rsid w:val="00CA0C25"/>
    <w:rsid w:val="00CA4B94"/>
    <w:rsid w:val="00CA6719"/>
    <w:rsid w:val="00CA6B42"/>
    <w:rsid w:val="00CB5F31"/>
    <w:rsid w:val="00CD050B"/>
    <w:rsid w:val="00CD1D10"/>
    <w:rsid w:val="00CD2618"/>
    <w:rsid w:val="00CD2D82"/>
    <w:rsid w:val="00CD38E2"/>
    <w:rsid w:val="00CD43F2"/>
    <w:rsid w:val="00CD7A4D"/>
    <w:rsid w:val="00CE0D04"/>
    <w:rsid w:val="00CE120C"/>
    <w:rsid w:val="00CE3DA2"/>
    <w:rsid w:val="00CF77F5"/>
    <w:rsid w:val="00D022EB"/>
    <w:rsid w:val="00D033D5"/>
    <w:rsid w:val="00D11920"/>
    <w:rsid w:val="00D16558"/>
    <w:rsid w:val="00D20B48"/>
    <w:rsid w:val="00D248E9"/>
    <w:rsid w:val="00D31B23"/>
    <w:rsid w:val="00D3515D"/>
    <w:rsid w:val="00D426F8"/>
    <w:rsid w:val="00D431B0"/>
    <w:rsid w:val="00D43752"/>
    <w:rsid w:val="00D44D06"/>
    <w:rsid w:val="00D47CDD"/>
    <w:rsid w:val="00D5173D"/>
    <w:rsid w:val="00D53B6A"/>
    <w:rsid w:val="00D54B39"/>
    <w:rsid w:val="00D56EDC"/>
    <w:rsid w:val="00D63ABF"/>
    <w:rsid w:val="00D67BA2"/>
    <w:rsid w:val="00D67F66"/>
    <w:rsid w:val="00D705F0"/>
    <w:rsid w:val="00D72E87"/>
    <w:rsid w:val="00D72F2F"/>
    <w:rsid w:val="00D75C61"/>
    <w:rsid w:val="00D765CF"/>
    <w:rsid w:val="00D76691"/>
    <w:rsid w:val="00D80B43"/>
    <w:rsid w:val="00D814FC"/>
    <w:rsid w:val="00D86375"/>
    <w:rsid w:val="00D876DB"/>
    <w:rsid w:val="00D91E82"/>
    <w:rsid w:val="00DA218A"/>
    <w:rsid w:val="00DA266B"/>
    <w:rsid w:val="00DA55F0"/>
    <w:rsid w:val="00DB037A"/>
    <w:rsid w:val="00DB0A01"/>
    <w:rsid w:val="00DB14D3"/>
    <w:rsid w:val="00DB3CED"/>
    <w:rsid w:val="00DB592E"/>
    <w:rsid w:val="00DB5E80"/>
    <w:rsid w:val="00DC1C5C"/>
    <w:rsid w:val="00DC40AF"/>
    <w:rsid w:val="00DD16CE"/>
    <w:rsid w:val="00DD3DC8"/>
    <w:rsid w:val="00DD3E2A"/>
    <w:rsid w:val="00DD5BD4"/>
    <w:rsid w:val="00DE0737"/>
    <w:rsid w:val="00DE0DD6"/>
    <w:rsid w:val="00DF158C"/>
    <w:rsid w:val="00DF243A"/>
    <w:rsid w:val="00DF6A01"/>
    <w:rsid w:val="00E00225"/>
    <w:rsid w:val="00E042C4"/>
    <w:rsid w:val="00E04CDB"/>
    <w:rsid w:val="00E11A22"/>
    <w:rsid w:val="00E145E5"/>
    <w:rsid w:val="00E2580B"/>
    <w:rsid w:val="00E2729F"/>
    <w:rsid w:val="00E27B6C"/>
    <w:rsid w:val="00E30866"/>
    <w:rsid w:val="00E31037"/>
    <w:rsid w:val="00E33FDE"/>
    <w:rsid w:val="00E350FB"/>
    <w:rsid w:val="00E35F79"/>
    <w:rsid w:val="00E36733"/>
    <w:rsid w:val="00E379B2"/>
    <w:rsid w:val="00E42BF2"/>
    <w:rsid w:val="00E42E27"/>
    <w:rsid w:val="00E4463C"/>
    <w:rsid w:val="00E4666A"/>
    <w:rsid w:val="00E46FB2"/>
    <w:rsid w:val="00E47241"/>
    <w:rsid w:val="00E50122"/>
    <w:rsid w:val="00E5345B"/>
    <w:rsid w:val="00E56BE6"/>
    <w:rsid w:val="00E57532"/>
    <w:rsid w:val="00E633B7"/>
    <w:rsid w:val="00E73B21"/>
    <w:rsid w:val="00E7489A"/>
    <w:rsid w:val="00E83785"/>
    <w:rsid w:val="00E85989"/>
    <w:rsid w:val="00E87F41"/>
    <w:rsid w:val="00E91EC2"/>
    <w:rsid w:val="00E92206"/>
    <w:rsid w:val="00E92CC5"/>
    <w:rsid w:val="00E951C1"/>
    <w:rsid w:val="00E9655B"/>
    <w:rsid w:val="00E96A17"/>
    <w:rsid w:val="00EA1746"/>
    <w:rsid w:val="00EA3AD6"/>
    <w:rsid w:val="00EB6CCE"/>
    <w:rsid w:val="00EC0270"/>
    <w:rsid w:val="00EC2295"/>
    <w:rsid w:val="00EC2C4D"/>
    <w:rsid w:val="00EC7779"/>
    <w:rsid w:val="00ED0390"/>
    <w:rsid w:val="00ED2CA7"/>
    <w:rsid w:val="00ED3934"/>
    <w:rsid w:val="00EE1CDF"/>
    <w:rsid w:val="00EE26E7"/>
    <w:rsid w:val="00EE4402"/>
    <w:rsid w:val="00EE4438"/>
    <w:rsid w:val="00EE4DE7"/>
    <w:rsid w:val="00EE5717"/>
    <w:rsid w:val="00EF0175"/>
    <w:rsid w:val="00EF05A5"/>
    <w:rsid w:val="00EF1301"/>
    <w:rsid w:val="00EF13B2"/>
    <w:rsid w:val="00EF6642"/>
    <w:rsid w:val="00EF7245"/>
    <w:rsid w:val="00F02BAD"/>
    <w:rsid w:val="00F107B8"/>
    <w:rsid w:val="00F13207"/>
    <w:rsid w:val="00F1397E"/>
    <w:rsid w:val="00F1744C"/>
    <w:rsid w:val="00F17EF4"/>
    <w:rsid w:val="00F27B00"/>
    <w:rsid w:val="00F31BBF"/>
    <w:rsid w:val="00F31F9F"/>
    <w:rsid w:val="00F37731"/>
    <w:rsid w:val="00F407BD"/>
    <w:rsid w:val="00F44A51"/>
    <w:rsid w:val="00F51282"/>
    <w:rsid w:val="00F52B6B"/>
    <w:rsid w:val="00F66CC8"/>
    <w:rsid w:val="00F7355D"/>
    <w:rsid w:val="00F7549C"/>
    <w:rsid w:val="00F81B5D"/>
    <w:rsid w:val="00F8369A"/>
    <w:rsid w:val="00F96445"/>
    <w:rsid w:val="00FA0FC0"/>
    <w:rsid w:val="00FA130A"/>
    <w:rsid w:val="00FA3A54"/>
    <w:rsid w:val="00FA6185"/>
    <w:rsid w:val="00FB1DFF"/>
    <w:rsid w:val="00FB3277"/>
    <w:rsid w:val="00FB34A5"/>
    <w:rsid w:val="00FB523C"/>
    <w:rsid w:val="00FB5D2D"/>
    <w:rsid w:val="00FC3D21"/>
    <w:rsid w:val="00FD4D83"/>
    <w:rsid w:val="00FD5338"/>
    <w:rsid w:val="00FD77BF"/>
    <w:rsid w:val="00FE39B0"/>
    <w:rsid w:val="00FE3C79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3698A"/>
  <w15:docId w15:val="{A527FB64-3D16-43AE-AB31-1350EAF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70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93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796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newsdesk.com/se/svenska_moten/pressreleases/www.svenskamot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venskamoten" TargetMode="External"/><Relationship Id="rId5" Type="http://schemas.openxmlformats.org/officeDocument/2006/relationships/hyperlink" Target="mailto:mailto:pernilla.hammar@svenskamoten.se" TargetMode="External"/><Relationship Id="rId4" Type="http://schemas.openxmlformats.org/officeDocument/2006/relationships/hyperlink" Target="mailto:johan.fagerblad@svenskamoten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Ström Åhlén</dc:creator>
  <cp:keywords/>
  <dc:description/>
  <cp:lastModifiedBy>Cecilia Svärd</cp:lastModifiedBy>
  <cp:revision>5</cp:revision>
  <dcterms:created xsi:type="dcterms:W3CDTF">2015-04-30T08:21:00Z</dcterms:created>
  <dcterms:modified xsi:type="dcterms:W3CDTF">2015-05-05T08:36:00Z</dcterms:modified>
</cp:coreProperties>
</file>