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9362" w14:textId="07D66907" w:rsidR="0090140F" w:rsidRPr="0019669E" w:rsidRDefault="0090140F" w:rsidP="0090140F">
      <w:pPr>
        <w:spacing w:after="0" w:line="240" w:lineRule="auto"/>
        <w:rPr>
          <w:b/>
          <w:bCs/>
          <w:sz w:val="32"/>
          <w:szCs w:val="32"/>
        </w:rPr>
      </w:pPr>
      <w:r w:rsidRPr="0019669E">
        <w:rPr>
          <w:b/>
          <w:bCs/>
          <w:sz w:val="32"/>
          <w:szCs w:val="32"/>
        </w:rPr>
        <w:t xml:space="preserve">GWS ökar takten och rekryterar Morgan Widung som ny </w:t>
      </w:r>
      <w:r w:rsidR="0019669E">
        <w:rPr>
          <w:b/>
          <w:bCs/>
          <w:sz w:val="32"/>
          <w:szCs w:val="32"/>
        </w:rPr>
        <w:t>global f</w:t>
      </w:r>
      <w:r w:rsidRPr="0019669E">
        <w:rPr>
          <w:b/>
          <w:bCs/>
          <w:sz w:val="32"/>
          <w:szCs w:val="32"/>
        </w:rPr>
        <w:t>örsäljningschef</w:t>
      </w:r>
      <w:r w:rsidR="00767BCE">
        <w:rPr>
          <w:b/>
          <w:bCs/>
          <w:sz w:val="32"/>
          <w:szCs w:val="32"/>
        </w:rPr>
        <w:t xml:space="preserve"> </w:t>
      </w:r>
    </w:p>
    <w:p w14:paraId="6F588B06" w14:textId="77777777" w:rsidR="0090140F" w:rsidRDefault="0090140F" w:rsidP="007F31E7">
      <w:pPr>
        <w:spacing w:after="0" w:line="240" w:lineRule="auto"/>
        <w:rPr>
          <w:b/>
          <w:bCs/>
          <w:sz w:val="32"/>
          <w:szCs w:val="32"/>
        </w:rPr>
      </w:pPr>
    </w:p>
    <w:p w14:paraId="0F7BB537" w14:textId="77777777" w:rsidR="003D7C74" w:rsidRPr="00F35EF7" w:rsidRDefault="003D7C74" w:rsidP="007F31E7">
      <w:pPr>
        <w:spacing w:after="0" w:line="240" w:lineRule="auto"/>
        <w:rPr>
          <w:sz w:val="18"/>
          <w:szCs w:val="18"/>
        </w:rPr>
      </w:pPr>
    </w:p>
    <w:p w14:paraId="08A5ED02" w14:textId="4463D73D" w:rsidR="0090140F" w:rsidRPr="0019669E" w:rsidRDefault="0090140F" w:rsidP="0090140F">
      <w:pPr>
        <w:spacing w:after="0" w:line="240" w:lineRule="auto"/>
        <w:rPr>
          <w:rFonts w:cs="Tahoma"/>
          <w:b/>
          <w:bCs/>
          <w:color w:val="000000"/>
          <w:sz w:val="18"/>
          <w:szCs w:val="18"/>
        </w:rPr>
      </w:pPr>
      <w:r w:rsidRPr="0019669E">
        <w:rPr>
          <w:rFonts w:cs="Tahoma"/>
          <w:b/>
          <w:bCs/>
          <w:color w:val="000000"/>
          <w:sz w:val="18"/>
          <w:szCs w:val="18"/>
        </w:rPr>
        <w:t xml:space="preserve">GWS har rekryterat Morgan Widung som </w:t>
      </w:r>
      <w:r w:rsidR="0019669E">
        <w:rPr>
          <w:rFonts w:cs="Tahoma"/>
          <w:b/>
          <w:bCs/>
          <w:color w:val="000000"/>
          <w:sz w:val="18"/>
          <w:szCs w:val="18"/>
        </w:rPr>
        <w:t xml:space="preserve">global </w:t>
      </w:r>
      <w:r w:rsidRPr="0019669E">
        <w:rPr>
          <w:rFonts w:cs="Tahoma"/>
          <w:b/>
          <w:bCs/>
          <w:color w:val="000000"/>
          <w:sz w:val="18"/>
          <w:szCs w:val="18"/>
        </w:rPr>
        <w:t xml:space="preserve">försäljningschef och förstärker därmed säljteamet för </w:t>
      </w:r>
      <w:proofErr w:type="gramStart"/>
      <w:r w:rsidRPr="0019669E">
        <w:rPr>
          <w:rFonts w:cs="Tahoma"/>
          <w:b/>
          <w:bCs/>
          <w:color w:val="000000"/>
          <w:sz w:val="18"/>
          <w:szCs w:val="18"/>
        </w:rPr>
        <w:t>kunna</w:t>
      </w:r>
      <w:proofErr w:type="gramEnd"/>
      <w:r w:rsidRPr="0019669E">
        <w:rPr>
          <w:rFonts w:cs="Tahoma"/>
          <w:b/>
          <w:bCs/>
          <w:color w:val="000000"/>
          <w:sz w:val="18"/>
          <w:szCs w:val="18"/>
        </w:rPr>
        <w:t xml:space="preserve"> hantera det stora intresset för bolagets produkter.</w:t>
      </w:r>
    </w:p>
    <w:p w14:paraId="2D023F3B" w14:textId="77777777" w:rsidR="0090140F" w:rsidRPr="0019669E" w:rsidRDefault="0090140F" w:rsidP="0090140F">
      <w:pPr>
        <w:spacing w:after="0" w:line="240" w:lineRule="auto"/>
        <w:rPr>
          <w:rFonts w:cs="Tahoma"/>
          <w:b/>
          <w:bCs/>
          <w:color w:val="000000"/>
          <w:sz w:val="18"/>
          <w:szCs w:val="18"/>
        </w:rPr>
      </w:pPr>
    </w:p>
    <w:p w14:paraId="608210CF" w14:textId="6B81637E" w:rsidR="0090140F" w:rsidRPr="0019669E" w:rsidRDefault="0090140F" w:rsidP="0090140F">
      <w:pPr>
        <w:spacing w:after="0" w:line="240" w:lineRule="auto"/>
        <w:rPr>
          <w:rFonts w:cs="Tahoma"/>
          <w:b/>
          <w:bCs/>
          <w:color w:val="000000"/>
          <w:sz w:val="18"/>
          <w:szCs w:val="18"/>
        </w:rPr>
      </w:pPr>
      <w:r w:rsidRPr="0019669E">
        <w:rPr>
          <w:rFonts w:cs="Tahoma"/>
          <w:b/>
          <w:bCs/>
          <w:color w:val="000000"/>
          <w:sz w:val="18"/>
          <w:szCs w:val="18"/>
        </w:rPr>
        <w:t>Widung kommer närmast från InnoVentum</w:t>
      </w:r>
      <w:r w:rsidR="00E106F2">
        <w:rPr>
          <w:rFonts w:cs="Tahoma"/>
          <w:b/>
          <w:bCs/>
          <w:color w:val="000000"/>
          <w:sz w:val="18"/>
          <w:szCs w:val="18"/>
        </w:rPr>
        <w:t xml:space="preserve"> AB</w:t>
      </w:r>
      <w:r w:rsidRPr="0019669E">
        <w:rPr>
          <w:rFonts w:cs="Tahoma"/>
          <w:b/>
          <w:bCs/>
          <w:color w:val="000000"/>
          <w:sz w:val="18"/>
          <w:szCs w:val="18"/>
        </w:rPr>
        <w:t xml:space="preserve">, </w:t>
      </w:r>
      <w:r w:rsidR="0019669E">
        <w:rPr>
          <w:rFonts w:cs="Tahoma"/>
          <w:b/>
          <w:bCs/>
          <w:color w:val="000000"/>
          <w:sz w:val="18"/>
          <w:szCs w:val="18"/>
        </w:rPr>
        <w:t xml:space="preserve">ett innovationsbolag inom </w:t>
      </w:r>
      <w:proofErr w:type="spellStart"/>
      <w:r w:rsidR="0019669E">
        <w:rPr>
          <w:rFonts w:cs="Tahoma"/>
          <w:b/>
          <w:bCs/>
          <w:color w:val="000000"/>
          <w:sz w:val="18"/>
          <w:szCs w:val="18"/>
        </w:rPr>
        <w:t>cleantech</w:t>
      </w:r>
      <w:proofErr w:type="spellEnd"/>
      <w:r w:rsidR="0019669E">
        <w:rPr>
          <w:rFonts w:cs="Tahoma"/>
          <w:b/>
          <w:bCs/>
          <w:color w:val="000000"/>
          <w:sz w:val="18"/>
          <w:szCs w:val="18"/>
        </w:rPr>
        <w:t xml:space="preserve"> </w:t>
      </w:r>
      <w:r w:rsidRPr="0019669E">
        <w:rPr>
          <w:rFonts w:cs="Tahoma"/>
          <w:b/>
          <w:bCs/>
          <w:color w:val="000000"/>
          <w:sz w:val="18"/>
          <w:szCs w:val="18"/>
        </w:rPr>
        <w:t xml:space="preserve">där han </w:t>
      </w:r>
      <w:r w:rsidR="0019669E">
        <w:rPr>
          <w:rFonts w:cs="Tahoma"/>
          <w:b/>
          <w:bCs/>
          <w:color w:val="000000"/>
          <w:sz w:val="18"/>
          <w:szCs w:val="18"/>
        </w:rPr>
        <w:t>ansvarat för och byggt upp den globala försäljningen.</w:t>
      </w:r>
      <w:r w:rsidRPr="0019669E">
        <w:rPr>
          <w:rFonts w:cs="Tahoma"/>
          <w:b/>
          <w:bCs/>
          <w:color w:val="000000"/>
          <w:sz w:val="18"/>
          <w:szCs w:val="18"/>
        </w:rPr>
        <w:t xml:space="preserve"> Morgan Widung har lång och bred erfarenhet av försäljning, krosskulturellt ledarskap och affärsutveckling från</w:t>
      </w:r>
      <w:r w:rsidR="0019669E">
        <w:rPr>
          <w:rFonts w:cs="Tahoma"/>
          <w:b/>
          <w:bCs/>
          <w:color w:val="000000"/>
          <w:sz w:val="18"/>
          <w:szCs w:val="18"/>
        </w:rPr>
        <w:t xml:space="preserve"> it-bolaget </w:t>
      </w:r>
      <w:r w:rsidRPr="0019669E">
        <w:rPr>
          <w:rFonts w:cs="Tahoma"/>
          <w:b/>
          <w:bCs/>
          <w:color w:val="000000"/>
          <w:sz w:val="18"/>
          <w:szCs w:val="18"/>
        </w:rPr>
        <w:t>RFMD och Ericsson. Större delen av sin karriär har han verkat inom it/ telekom branchen och har mycket god förståelse för de affärsmöjligheter som GWS app Safeture kan skapa.</w:t>
      </w:r>
    </w:p>
    <w:p w14:paraId="78CBC00B" w14:textId="77777777" w:rsidR="0090140F" w:rsidRPr="0019669E" w:rsidRDefault="0090140F" w:rsidP="0090140F">
      <w:pPr>
        <w:spacing w:after="0" w:line="240" w:lineRule="auto"/>
        <w:rPr>
          <w:rFonts w:cs="Tahoma"/>
          <w:b/>
          <w:bCs/>
          <w:color w:val="000000"/>
          <w:sz w:val="18"/>
          <w:szCs w:val="18"/>
        </w:rPr>
      </w:pPr>
    </w:p>
    <w:p w14:paraId="510C7B88" w14:textId="7996461F" w:rsidR="0090140F" w:rsidRPr="0019669E" w:rsidRDefault="0090140F" w:rsidP="0090140F">
      <w:pPr>
        <w:widowControl w:val="0"/>
        <w:autoSpaceDE w:val="0"/>
        <w:autoSpaceDN w:val="0"/>
        <w:adjustRightInd w:val="0"/>
        <w:spacing w:after="0" w:line="240" w:lineRule="auto"/>
        <w:rPr>
          <w:rFonts w:cs="Tahoma"/>
          <w:bCs/>
          <w:color w:val="000000"/>
          <w:sz w:val="18"/>
          <w:szCs w:val="18"/>
        </w:rPr>
      </w:pPr>
      <w:r w:rsidRPr="0019669E">
        <w:rPr>
          <w:rFonts w:cs="Tahoma"/>
          <w:bCs/>
          <w:color w:val="000000"/>
          <w:sz w:val="18"/>
          <w:szCs w:val="18"/>
        </w:rPr>
        <w:t>- Det känns tryggt att nu ha en erfaren försäljningschef på plats. Morgan har en gedigen erfarenhet av att leda mångfacetterade säljteam med fokus på både försäljning och kundanpassad produktutveckling, vilket passar GWS bra. Genom Morgan förstärker vi ytterligare vårt team på GWS och hans erfarenhet och kompetens kommer att bli ett mycket starkt bidrag till GWS fortsatta verksamhet och tillväxt, säger Andreas Rodman</w:t>
      </w:r>
      <w:r w:rsidR="0019669E">
        <w:rPr>
          <w:rFonts w:cs="Tahoma"/>
          <w:bCs/>
          <w:color w:val="000000"/>
          <w:sz w:val="18"/>
          <w:szCs w:val="18"/>
        </w:rPr>
        <w:t>, VD GWS.</w:t>
      </w:r>
      <w:r w:rsidR="0019669E" w:rsidRPr="0019669E">
        <w:rPr>
          <w:rFonts w:cs="Tahoma"/>
          <w:bCs/>
          <w:color w:val="000000"/>
          <w:sz w:val="18"/>
          <w:szCs w:val="18"/>
        </w:rPr>
        <w:t xml:space="preserve"> </w:t>
      </w:r>
    </w:p>
    <w:p w14:paraId="3B9366F3" w14:textId="77777777" w:rsidR="0090140F" w:rsidRPr="0019669E" w:rsidRDefault="0090140F" w:rsidP="0090140F">
      <w:pPr>
        <w:spacing w:after="0" w:line="240" w:lineRule="auto"/>
        <w:rPr>
          <w:rFonts w:cs="Tahoma"/>
          <w:bCs/>
          <w:color w:val="000000"/>
          <w:sz w:val="18"/>
          <w:szCs w:val="18"/>
        </w:rPr>
      </w:pPr>
    </w:p>
    <w:p w14:paraId="20E142FC" w14:textId="331D9DA1" w:rsidR="0090140F" w:rsidRDefault="0090140F" w:rsidP="0090140F">
      <w:pPr>
        <w:spacing w:after="0" w:line="240" w:lineRule="auto"/>
        <w:rPr>
          <w:rFonts w:cs="Tahoma"/>
          <w:bCs/>
          <w:color w:val="000000"/>
          <w:sz w:val="18"/>
          <w:szCs w:val="18"/>
        </w:rPr>
      </w:pPr>
      <w:r w:rsidRPr="0019669E">
        <w:rPr>
          <w:rFonts w:cs="Tahoma"/>
          <w:bCs/>
          <w:color w:val="000000"/>
          <w:sz w:val="18"/>
          <w:szCs w:val="18"/>
        </w:rPr>
        <w:t xml:space="preserve">-Jag är mycket glad över förtroendet och utmaningen. Jag drivs av att bygga och utveckla verksamheter och ser </w:t>
      </w:r>
      <w:r w:rsidR="00E106F2">
        <w:rPr>
          <w:rFonts w:cs="Tahoma"/>
          <w:bCs/>
          <w:color w:val="000000"/>
          <w:sz w:val="18"/>
          <w:szCs w:val="18"/>
        </w:rPr>
        <w:t>f</w:t>
      </w:r>
      <w:r w:rsidRPr="0019669E">
        <w:rPr>
          <w:rFonts w:cs="Tahoma"/>
          <w:bCs/>
          <w:color w:val="000000"/>
          <w:sz w:val="18"/>
          <w:szCs w:val="18"/>
        </w:rPr>
        <w:t>ram emot att driva försäljningen</w:t>
      </w:r>
      <w:r w:rsidR="00E106F2">
        <w:rPr>
          <w:rFonts w:cs="Tahoma"/>
          <w:bCs/>
          <w:color w:val="000000"/>
          <w:sz w:val="18"/>
          <w:szCs w:val="18"/>
        </w:rPr>
        <w:t xml:space="preserve"> och affärsutvecklingen</w:t>
      </w:r>
      <w:r w:rsidRPr="0019669E">
        <w:rPr>
          <w:rFonts w:cs="Tahoma"/>
          <w:bCs/>
          <w:color w:val="000000"/>
          <w:sz w:val="18"/>
          <w:szCs w:val="18"/>
        </w:rPr>
        <w:t>. GWS</w:t>
      </w:r>
      <w:r w:rsidR="00767BCE">
        <w:rPr>
          <w:rFonts w:cs="Tahoma"/>
          <w:bCs/>
          <w:color w:val="000000"/>
          <w:sz w:val="18"/>
          <w:szCs w:val="18"/>
        </w:rPr>
        <w:t xml:space="preserve"> globala</w:t>
      </w:r>
      <w:r w:rsidRPr="0019669E">
        <w:rPr>
          <w:rFonts w:cs="Tahoma"/>
          <w:bCs/>
          <w:color w:val="000000"/>
          <w:sz w:val="18"/>
          <w:szCs w:val="18"/>
        </w:rPr>
        <w:t xml:space="preserve"> tillväxtpotential är mycket stor och erbjudandet till företag </w:t>
      </w:r>
      <w:r w:rsidR="00767BCE">
        <w:rPr>
          <w:rFonts w:cs="Tahoma"/>
          <w:bCs/>
          <w:color w:val="000000"/>
          <w:sz w:val="18"/>
          <w:szCs w:val="18"/>
        </w:rPr>
        <w:t xml:space="preserve">är </w:t>
      </w:r>
      <w:r w:rsidRPr="0019669E">
        <w:rPr>
          <w:rFonts w:cs="Tahoma"/>
          <w:bCs/>
          <w:color w:val="000000"/>
          <w:sz w:val="18"/>
          <w:szCs w:val="18"/>
        </w:rPr>
        <w:t>mycket starkt</w:t>
      </w:r>
      <w:r w:rsidR="0019669E">
        <w:rPr>
          <w:rFonts w:cs="Tahoma"/>
          <w:bCs/>
          <w:color w:val="000000"/>
          <w:sz w:val="18"/>
          <w:szCs w:val="18"/>
        </w:rPr>
        <w:t xml:space="preserve"> </w:t>
      </w:r>
      <w:r w:rsidRPr="0019669E">
        <w:rPr>
          <w:rFonts w:cs="Tahoma"/>
          <w:bCs/>
          <w:color w:val="000000"/>
          <w:sz w:val="18"/>
          <w:szCs w:val="18"/>
        </w:rPr>
        <w:t xml:space="preserve">säger Morgan Widung tillträdande </w:t>
      </w:r>
      <w:r w:rsidR="0019669E">
        <w:rPr>
          <w:rFonts w:cs="Tahoma"/>
          <w:bCs/>
          <w:color w:val="000000"/>
          <w:sz w:val="18"/>
          <w:szCs w:val="18"/>
        </w:rPr>
        <w:t>f</w:t>
      </w:r>
      <w:r w:rsidRPr="0019669E">
        <w:rPr>
          <w:rFonts w:cs="Tahoma"/>
          <w:bCs/>
          <w:color w:val="000000"/>
          <w:sz w:val="18"/>
          <w:szCs w:val="18"/>
        </w:rPr>
        <w:t>örsäljningschef i GWS.</w:t>
      </w:r>
    </w:p>
    <w:p w14:paraId="1E474EBA" w14:textId="77777777" w:rsidR="002B3D5E" w:rsidRDefault="002B3D5E" w:rsidP="0090140F">
      <w:pPr>
        <w:spacing w:after="0" w:line="240" w:lineRule="auto"/>
        <w:rPr>
          <w:rFonts w:cs="Tahoma"/>
          <w:bCs/>
          <w:color w:val="000000"/>
          <w:sz w:val="18"/>
          <w:szCs w:val="18"/>
        </w:rPr>
      </w:pPr>
    </w:p>
    <w:p w14:paraId="30A3F603" w14:textId="1D218CA9" w:rsidR="002B3D5E" w:rsidRDefault="002B3D5E" w:rsidP="0090140F">
      <w:pPr>
        <w:spacing w:after="0" w:line="240" w:lineRule="auto"/>
        <w:rPr>
          <w:rFonts w:cs="Calibri"/>
          <w:sz w:val="18"/>
          <w:szCs w:val="18"/>
        </w:rPr>
      </w:pPr>
      <w:r>
        <w:rPr>
          <w:rFonts w:cs="Calibri"/>
          <w:sz w:val="18"/>
          <w:szCs w:val="18"/>
        </w:rPr>
        <w:t xml:space="preserve">GWS aktie är listad på Nasdaq </w:t>
      </w:r>
      <w:proofErr w:type="spellStart"/>
      <w:r>
        <w:rPr>
          <w:rFonts w:cs="Calibri"/>
          <w:sz w:val="18"/>
          <w:szCs w:val="18"/>
        </w:rPr>
        <w:t>First</w:t>
      </w:r>
      <w:proofErr w:type="spellEnd"/>
      <w:r>
        <w:rPr>
          <w:rFonts w:cs="Calibri"/>
          <w:sz w:val="18"/>
          <w:szCs w:val="18"/>
        </w:rPr>
        <w:t xml:space="preserve"> North Stockholm. Sedermera Fondkommission är </w:t>
      </w:r>
      <w:proofErr w:type="spellStart"/>
      <w:r>
        <w:rPr>
          <w:rFonts w:cs="Calibri"/>
          <w:sz w:val="18"/>
          <w:szCs w:val="18"/>
        </w:rPr>
        <w:t>Certified</w:t>
      </w:r>
      <w:proofErr w:type="spellEnd"/>
      <w:r>
        <w:rPr>
          <w:rFonts w:cs="Calibri"/>
          <w:sz w:val="18"/>
          <w:szCs w:val="18"/>
        </w:rPr>
        <w:t xml:space="preserve"> </w:t>
      </w:r>
      <w:proofErr w:type="spellStart"/>
      <w:r>
        <w:rPr>
          <w:rFonts w:cs="Calibri"/>
          <w:sz w:val="18"/>
          <w:szCs w:val="18"/>
        </w:rPr>
        <w:t>Adviser</w:t>
      </w:r>
      <w:proofErr w:type="spellEnd"/>
      <w:r>
        <w:rPr>
          <w:rFonts w:cs="Calibri"/>
          <w:sz w:val="18"/>
          <w:szCs w:val="18"/>
        </w:rPr>
        <w:t xml:space="preserve"> </w:t>
      </w:r>
      <w:proofErr w:type="spellStart"/>
      <w:r>
        <w:rPr>
          <w:rFonts w:cs="Calibri"/>
          <w:sz w:val="18"/>
          <w:szCs w:val="18"/>
        </w:rPr>
        <w:t>åt</w:t>
      </w:r>
      <w:proofErr w:type="spellEnd"/>
      <w:r>
        <w:rPr>
          <w:rFonts w:cs="Calibri"/>
          <w:sz w:val="18"/>
          <w:szCs w:val="18"/>
        </w:rPr>
        <w:t xml:space="preserve"> Bolaget.</w:t>
      </w:r>
    </w:p>
    <w:p w14:paraId="36E85BEA" w14:textId="77777777" w:rsidR="002B3D5E" w:rsidRPr="0019669E" w:rsidRDefault="002B3D5E" w:rsidP="0090140F">
      <w:pPr>
        <w:spacing w:after="0" w:line="240" w:lineRule="auto"/>
        <w:rPr>
          <w:rFonts w:cs="Tahoma"/>
          <w:bCs/>
          <w:color w:val="000000"/>
          <w:sz w:val="18"/>
          <w:szCs w:val="18"/>
        </w:rPr>
      </w:pPr>
    </w:p>
    <w:p w14:paraId="6233D23C" w14:textId="77777777" w:rsidR="0090140F" w:rsidRPr="0019669E" w:rsidRDefault="0090140F" w:rsidP="0090140F">
      <w:pPr>
        <w:spacing w:after="0" w:line="240" w:lineRule="auto"/>
        <w:rPr>
          <w:rFonts w:cs="Tahoma"/>
          <w:bCs/>
          <w:color w:val="000000"/>
          <w:sz w:val="18"/>
          <w:szCs w:val="18"/>
        </w:rPr>
      </w:pPr>
    </w:p>
    <w:p w14:paraId="1D1B85AF" w14:textId="77777777" w:rsidR="0019669E" w:rsidRPr="00F35EF7" w:rsidRDefault="0019669E" w:rsidP="0019669E">
      <w:pPr>
        <w:spacing w:after="0" w:line="240" w:lineRule="auto"/>
        <w:rPr>
          <w:rFonts w:cs="Tahoma"/>
          <w:b/>
          <w:bCs/>
          <w:color w:val="000000"/>
          <w:sz w:val="18"/>
          <w:szCs w:val="18"/>
        </w:rPr>
      </w:pPr>
      <w:r w:rsidRPr="00F35EF7">
        <w:rPr>
          <w:rFonts w:cs="Tahoma"/>
          <w:b/>
          <w:bCs/>
          <w:color w:val="000000"/>
          <w:sz w:val="18"/>
          <w:szCs w:val="18"/>
        </w:rPr>
        <w:t xml:space="preserve">För ytterligare information kontakta VD Andreas Rodman, </w:t>
      </w:r>
      <w:r>
        <w:rPr>
          <w:rFonts w:cs="Tahoma"/>
          <w:b/>
          <w:bCs/>
          <w:color w:val="000000"/>
          <w:sz w:val="18"/>
          <w:szCs w:val="18"/>
        </w:rPr>
        <w:t>0708 – 10 13 16</w:t>
      </w:r>
      <w:r w:rsidRPr="00F35EF7">
        <w:rPr>
          <w:rFonts w:cs="Tahoma"/>
          <w:b/>
          <w:bCs/>
          <w:color w:val="000000"/>
          <w:sz w:val="18"/>
          <w:szCs w:val="18"/>
        </w:rPr>
        <w:t xml:space="preserve"> eller andreas.rodman@globalwarningsystem.com </w:t>
      </w:r>
    </w:p>
    <w:p w14:paraId="56338D69" w14:textId="77777777" w:rsidR="0090140F" w:rsidRPr="0019669E" w:rsidRDefault="0090140F" w:rsidP="0090140F">
      <w:pPr>
        <w:spacing w:after="0" w:line="240" w:lineRule="auto"/>
        <w:rPr>
          <w:rFonts w:cs="Tahoma"/>
          <w:bCs/>
          <w:color w:val="000000"/>
          <w:sz w:val="18"/>
          <w:szCs w:val="18"/>
        </w:rPr>
      </w:pPr>
    </w:p>
    <w:p w14:paraId="12C4D6A1" w14:textId="77777777" w:rsidR="0090140F" w:rsidRPr="0019669E" w:rsidRDefault="0090140F" w:rsidP="0090140F">
      <w:pPr>
        <w:spacing w:after="0" w:line="240" w:lineRule="auto"/>
        <w:rPr>
          <w:rFonts w:cs="Tahoma"/>
          <w:bCs/>
          <w:color w:val="000000"/>
          <w:sz w:val="18"/>
          <w:szCs w:val="18"/>
        </w:rPr>
      </w:pPr>
    </w:p>
    <w:p w14:paraId="246A9E08" w14:textId="77777777" w:rsidR="0090140F" w:rsidRDefault="0090140F" w:rsidP="0090140F">
      <w:pPr>
        <w:spacing w:after="0" w:line="240" w:lineRule="auto"/>
        <w:rPr>
          <w:rFonts w:cs="Tahoma"/>
          <w:bCs/>
          <w:color w:val="000000"/>
          <w:sz w:val="18"/>
          <w:szCs w:val="18"/>
        </w:rPr>
      </w:pPr>
    </w:p>
    <w:p w14:paraId="293D4D95" w14:textId="77777777" w:rsidR="0090140F" w:rsidRDefault="0090140F" w:rsidP="0090140F">
      <w:pPr>
        <w:spacing w:after="0" w:line="240" w:lineRule="auto"/>
        <w:rPr>
          <w:rFonts w:cs="Tahoma"/>
          <w:bCs/>
          <w:color w:val="000000"/>
          <w:sz w:val="18"/>
          <w:szCs w:val="18"/>
        </w:rPr>
      </w:pPr>
    </w:p>
    <w:p w14:paraId="2FD61B35" w14:textId="77777777" w:rsidR="0090140F" w:rsidRDefault="0090140F" w:rsidP="0090140F">
      <w:pPr>
        <w:spacing w:after="0" w:line="240" w:lineRule="auto"/>
        <w:rPr>
          <w:rFonts w:cs="Tahoma"/>
          <w:bCs/>
          <w:color w:val="000000"/>
          <w:sz w:val="18"/>
          <w:szCs w:val="18"/>
        </w:rPr>
      </w:pPr>
    </w:p>
    <w:p w14:paraId="43DE7E12" w14:textId="77777777" w:rsidR="0090140F" w:rsidRDefault="0090140F" w:rsidP="0090140F">
      <w:pPr>
        <w:spacing w:after="0" w:line="240" w:lineRule="auto"/>
        <w:rPr>
          <w:rFonts w:cs="Tahoma"/>
          <w:bCs/>
          <w:color w:val="000000"/>
          <w:sz w:val="18"/>
          <w:szCs w:val="18"/>
        </w:rPr>
      </w:pPr>
    </w:p>
    <w:p w14:paraId="49974CC2" w14:textId="77777777" w:rsidR="0090140F" w:rsidRDefault="0090140F" w:rsidP="0090140F">
      <w:pPr>
        <w:spacing w:after="0" w:line="240" w:lineRule="auto"/>
        <w:rPr>
          <w:rFonts w:cs="Tahoma"/>
          <w:bCs/>
          <w:color w:val="000000"/>
          <w:sz w:val="18"/>
          <w:szCs w:val="18"/>
        </w:rPr>
      </w:pPr>
      <w:bookmarkStart w:id="0" w:name="_GoBack"/>
      <w:bookmarkEnd w:id="0"/>
    </w:p>
    <w:p w14:paraId="4C688E9C" w14:textId="77777777" w:rsidR="0090140F" w:rsidRPr="0090140F" w:rsidRDefault="0090140F" w:rsidP="0090140F">
      <w:pPr>
        <w:spacing w:after="0" w:line="240" w:lineRule="auto"/>
        <w:rPr>
          <w:rFonts w:cs="Tahoma"/>
          <w:bCs/>
          <w:color w:val="000000"/>
          <w:sz w:val="18"/>
          <w:szCs w:val="18"/>
        </w:rPr>
      </w:pPr>
    </w:p>
    <w:p w14:paraId="0BD9A0BC" w14:textId="77777777" w:rsidR="0019669E" w:rsidRDefault="0019669E" w:rsidP="009B7774">
      <w:pPr>
        <w:spacing w:line="240" w:lineRule="auto"/>
        <w:rPr>
          <w:bCs/>
          <w:sz w:val="20"/>
          <w:szCs w:val="20"/>
        </w:rPr>
      </w:pPr>
    </w:p>
    <w:p w14:paraId="36F7FE33" w14:textId="77777777" w:rsidR="0019669E" w:rsidRDefault="0019669E" w:rsidP="009B7774">
      <w:pPr>
        <w:spacing w:line="240" w:lineRule="auto"/>
        <w:rPr>
          <w:bCs/>
          <w:sz w:val="20"/>
          <w:szCs w:val="20"/>
        </w:rPr>
      </w:pPr>
    </w:p>
    <w:p w14:paraId="62DFC351" w14:textId="77777777" w:rsidR="0019669E" w:rsidRDefault="0019669E" w:rsidP="009B7774">
      <w:pPr>
        <w:spacing w:line="240" w:lineRule="auto"/>
        <w:rPr>
          <w:bCs/>
          <w:sz w:val="20"/>
          <w:szCs w:val="20"/>
        </w:rPr>
      </w:pPr>
    </w:p>
    <w:p w14:paraId="3D54DDA2" w14:textId="77777777" w:rsidR="0019669E" w:rsidRDefault="0019669E" w:rsidP="009B7774">
      <w:pPr>
        <w:spacing w:line="240" w:lineRule="auto"/>
        <w:rPr>
          <w:bCs/>
          <w:sz w:val="20"/>
          <w:szCs w:val="20"/>
        </w:rPr>
      </w:pPr>
    </w:p>
    <w:p w14:paraId="52431511" w14:textId="2EC70764" w:rsidR="009B7774" w:rsidRPr="0019669E" w:rsidRDefault="00287CE0" w:rsidP="009B7774">
      <w:pPr>
        <w:spacing w:line="240" w:lineRule="auto"/>
        <w:rPr>
          <w:bCs/>
          <w:sz w:val="20"/>
          <w:szCs w:val="20"/>
        </w:rPr>
      </w:pPr>
      <w:r w:rsidRPr="0019669E">
        <w:rPr>
          <w:bCs/>
          <w:sz w:val="20"/>
          <w:szCs w:val="20"/>
        </w:rPr>
        <w:t xml:space="preserve">Om </w:t>
      </w:r>
      <w:r w:rsidR="0019669E">
        <w:rPr>
          <w:bCs/>
          <w:sz w:val="20"/>
          <w:szCs w:val="20"/>
        </w:rPr>
        <w:t xml:space="preserve">GWS (Global </w:t>
      </w:r>
      <w:proofErr w:type="spellStart"/>
      <w:r w:rsidR="0019669E">
        <w:rPr>
          <w:bCs/>
          <w:sz w:val="20"/>
          <w:szCs w:val="20"/>
        </w:rPr>
        <w:t>Warning</w:t>
      </w:r>
      <w:proofErr w:type="spellEnd"/>
      <w:r w:rsidR="0019669E">
        <w:rPr>
          <w:bCs/>
          <w:sz w:val="20"/>
          <w:szCs w:val="20"/>
        </w:rPr>
        <w:t xml:space="preserve"> System)</w:t>
      </w:r>
    </w:p>
    <w:p w14:paraId="728C0F7B" w14:textId="24734692" w:rsidR="009B7774" w:rsidRPr="00287CE0" w:rsidRDefault="0019669E" w:rsidP="009B7774">
      <w:pPr>
        <w:spacing w:line="240" w:lineRule="auto"/>
        <w:rPr>
          <w:bCs/>
          <w:sz w:val="20"/>
          <w:szCs w:val="20"/>
        </w:rPr>
      </w:pPr>
      <w:r>
        <w:rPr>
          <w:bCs/>
          <w:sz w:val="20"/>
          <w:szCs w:val="20"/>
        </w:rPr>
        <w:t>GWS</w:t>
      </w:r>
      <w:r w:rsidR="009B7774" w:rsidRPr="00287CE0">
        <w:rPr>
          <w:bCs/>
          <w:sz w:val="20"/>
          <w:szCs w:val="20"/>
        </w:rPr>
        <w:t xml:space="preserve"> tillhandahåller en mobilbaserad personlig säkerhetstjänst till företag och konsumenter för att skydda anställda, familjemedlemmar och individer när de reser utomlands.</w:t>
      </w:r>
    </w:p>
    <w:p w14:paraId="023ADE85" w14:textId="7CCDA2C2" w:rsidR="009B7774" w:rsidRPr="00287CE0" w:rsidRDefault="009B7774" w:rsidP="009B7774">
      <w:pPr>
        <w:spacing w:line="240" w:lineRule="auto"/>
        <w:rPr>
          <w:bCs/>
          <w:sz w:val="20"/>
          <w:szCs w:val="20"/>
        </w:rPr>
      </w:pPr>
      <w:r w:rsidRPr="00287CE0">
        <w:rPr>
          <w:bCs/>
          <w:sz w:val="20"/>
          <w:szCs w:val="20"/>
        </w:rPr>
        <w:t>Bolaget använder mobil positioneringsteknologi</w:t>
      </w:r>
      <w:r w:rsidR="00287CE0">
        <w:rPr>
          <w:bCs/>
          <w:sz w:val="20"/>
          <w:szCs w:val="20"/>
        </w:rPr>
        <w:t xml:space="preserve"> och varningssystem</w:t>
      </w:r>
      <w:r w:rsidRPr="00287CE0">
        <w:rPr>
          <w:bCs/>
          <w:sz w:val="20"/>
          <w:szCs w:val="20"/>
        </w:rPr>
        <w:t xml:space="preserve"> för att hjälpa skydda individer mot sjukdomsutbrott</w:t>
      </w:r>
      <w:r w:rsidR="00287CE0">
        <w:rPr>
          <w:bCs/>
          <w:sz w:val="20"/>
          <w:szCs w:val="20"/>
        </w:rPr>
        <w:t>,</w:t>
      </w:r>
      <w:r w:rsidRPr="00287CE0">
        <w:rPr>
          <w:bCs/>
          <w:sz w:val="20"/>
          <w:szCs w:val="20"/>
        </w:rPr>
        <w:t xml:space="preserve"> terroristattacker, naturkatastofer och andra potentiella hot. Bolaget grundades 2009, utifrån erfarenheter av en global SARS-epidemi, tsunamin i Indiska Oceanen och terrorattacken i Mumbai, </w:t>
      </w:r>
      <w:proofErr w:type="gramStart"/>
      <w:r w:rsidRPr="00287CE0">
        <w:rPr>
          <w:bCs/>
          <w:sz w:val="20"/>
          <w:szCs w:val="20"/>
        </w:rPr>
        <w:t>där</w:t>
      </w:r>
      <w:proofErr w:type="gramEnd"/>
      <w:r w:rsidRPr="00287CE0">
        <w:rPr>
          <w:bCs/>
          <w:sz w:val="20"/>
          <w:szCs w:val="20"/>
        </w:rPr>
        <w:t xml:space="preserve"> människor kunde varnats tidigare och fått mer information</w:t>
      </w:r>
      <w:r w:rsidR="0019669E">
        <w:rPr>
          <w:bCs/>
          <w:sz w:val="20"/>
          <w:szCs w:val="20"/>
        </w:rPr>
        <w:t>.</w:t>
      </w:r>
      <w:r w:rsidRPr="00287CE0">
        <w:rPr>
          <w:bCs/>
          <w:sz w:val="20"/>
          <w:szCs w:val="20"/>
        </w:rPr>
        <w:t xml:space="preserve"> </w:t>
      </w:r>
    </w:p>
    <w:p w14:paraId="68C4B09D" w14:textId="3316B994" w:rsidR="009B7774" w:rsidRPr="009B7774" w:rsidRDefault="0019669E" w:rsidP="009B7774">
      <w:pPr>
        <w:spacing w:line="240" w:lineRule="auto"/>
        <w:rPr>
          <w:bCs/>
          <w:sz w:val="20"/>
          <w:szCs w:val="20"/>
          <w:lang w:val="en-US"/>
        </w:rPr>
      </w:pPr>
      <w:r>
        <w:rPr>
          <w:bCs/>
          <w:sz w:val="20"/>
          <w:szCs w:val="20"/>
        </w:rPr>
        <w:t xml:space="preserve">Bolagets </w:t>
      </w:r>
      <w:proofErr w:type="spellStart"/>
      <w:r>
        <w:rPr>
          <w:bCs/>
          <w:sz w:val="20"/>
          <w:szCs w:val="20"/>
        </w:rPr>
        <w:t>app</w:t>
      </w:r>
      <w:proofErr w:type="spellEnd"/>
      <w:r>
        <w:rPr>
          <w:bCs/>
          <w:sz w:val="20"/>
          <w:szCs w:val="20"/>
        </w:rPr>
        <w:t xml:space="preserve"> heter </w:t>
      </w:r>
      <w:proofErr w:type="spellStart"/>
      <w:r>
        <w:rPr>
          <w:bCs/>
          <w:sz w:val="20"/>
          <w:szCs w:val="20"/>
        </w:rPr>
        <w:t>Safeture</w:t>
      </w:r>
      <w:proofErr w:type="spellEnd"/>
      <w:r>
        <w:rPr>
          <w:bCs/>
          <w:sz w:val="20"/>
          <w:szCs w:val="20"/>
        </w:rPr>
        <w:t xml:space="preserve">, mer information om </w:t>
      </w:r>
      <w:proofErr w:type="spellStart"/>
      <w:r>
        <w:rPr>
          <w:bCs/>
          <w:sz w:val="20"/>
          <w:szCs w:val="20"/>
        </w:rPr>
        <w:t>appen</w:t>
      </w:r>
      <w:proofErr w:type="spellEnd"/>
      <w:r>
        <w:rPr>
          <w:bCs/>
          <w:sz w:val="20"/>
          <w:szCs w:val="20"/>
        </w:rPr>
        <w:t xml:space="preserve"> finns på </w:t>
      </w:r>
      <w:hyperlink r:id="rId9" w:history="1">
        <w:r w:rsidRPr="002F7F3C">
          <w:rPr>
            <w:rStyle w:val="Hyperlink"/>
            <w:bCs/>
            <w:sz w:val="20"/>
            <w:szCs w:val="20"/>
          </w:rPr>
          <w:t>www.safeture.com</w:t>
        </w:r>
      </w:hyperlink>
      <w:r>
        <w:rPr>
          <w:bCs/>
          <w:sz w:val="20"/>
          <w:szCs w:val="20"/>
          <w:lang w:val="en-US"/>
        </w:rPr>
        <w:t>.</w:t>
      </w:r>
    </w:p>
    <w:p w14:paraId="5CB85478" w14:textId="77777777" w:rsidR="00B30712" w:rsidRPr="009B7774" w:rsidRDefault="00B30712" w:rsidP="007F31E7">
      <w:pPr>
        <w:spacing w:after="0" w:line="240" w:lineRule="auto"/>
        <w:rPr>
          <w:rFonts w:cs="Tahoma"/>
          <w:bCs/>
          <w:color w:val="000000"/>
          <w:sz w:val="18"/>
          <w:szCs w:val="18"/>
          <w:highlight w:val="yellow"/>
        </w:rPr>
      </w:pPr>
    </w:p>
    <w:sectPr w:rsidR="00B30712" w:rsidRPr="009B7774" w:rsidSect="00517C73">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7626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3CA53" w14:textId="77777777" w:rsidR="0019669E" w:rsidRDefault="0019669E" w:rsidP="003D7C74">
      <w:pPr>
        <w:spacing w:after="0" w:line="240" w:lineRule="auto"/>
      </w:pPr>
      <w:r>
        <w:separator/>
      </w:r>
    </w:p>
  </w:endnote>
  <w:endnote w:type="continuationSeparator" w:id="0">
    <w:p w14:paraId="7FCE36CC" w14:textId="77777777" w:rsidR="0019669E" w:rsidRDefault="0019669E" w:rsidP="003D7C74">
      <w:pPr>
        <w:spacing w:after="0" w:line="240" w:lineRule="auto"/>
      </w:pPr>
      <w:r>
        <w:continuationSeparator/>
      </w:r>
    </w:p>
  </w:endnote>
  <w:endnote w:type="continuationNotice" w:id="1">
    <w:p w14:paraId="5331154B" w14:textId="77777777" w:rsidR="0019669E" w:rsidRDefault="00196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24BEC" w14:textId="77777777" w:rsidR="0019669E" w:rsidRPr="007F31E7" w:rsidRDefault="0019669E" w:rsidP="007F31E7">
    <w:pPr>
      <w:pStyle w:val="Footer"/>
      <w:jc w:val="both"/>
      <w:rPr>
        <w:sz w:val="18"/>
        <w:szCs w:val="18"/>
      </w:rPr>
    </w:pPr>
    <w:r>
      <w:rPr>
        <w:noProof/>
        <w:lang w:val="en-US"/>
      </w:rPr>
      <mc:AlternateContent>
        <mc:Choice Requires="wps">
          <w:drawing>
            <wp:anchor distT="0" distB="0" distL="114300" distR="114300" simplePos="0" relativeHeight="251661312" behindDoc="0" locked="0" layoutInCell="1" allowOverlap="1" wp14:anchorId="1827F4B0" wp14:editId="4FE2B4DD">
              <wp:simplePos x="0" y="0"/>
              <wp:positionH relativeFrom="page">
                <wp:posOffset>0</wp:posOffset>
              </wp:positionH>
              <wp:positionV relativeFrom="paragraph">
                <wp:posOffset>504825</wp:posOffset>
              </wp:positionV>
              <wp:extent cx="7561580" cy="492760"/>
              <wp:effectExtent l="0" t="0" r="762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492760"/>
                      </a:xfrm>
                      <a:prstGeom prst="rect">
                        <a:avLst/>
                      </a:prstGeom>
                      <a:solidFill>
                        <a:srgbClr val="97D645"/>
                      </a:solidFill>
                      <a:ln>
                        <a:noFill/>
                      </a:ln>
                      <a:extLst/>
                    </wps:spPr>
                    <wps:bodyPr wrap="none" anchor="ct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39.75pt;width:595.4pt;height:38.8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" fillcolor="#97d645" stroked="f">
              <w10:wrap anchorx="page"/>
            </v:rect>
          </w:pict>
        </mc:Fallback>
      </mc:AlternateContent>
    </w:r>
    <w:sdt>
      <w:sdtPr>
        <w:rPr>
          <w:sz w:val="18"/>
          <w:szCs w:val="18"/>
        </w:rPr>
        <w:id w:val="1687713330"/>
        <w:docPartObj>
          <w:docPartGallery w:val="Page Numbers (Bottom of Page)"/>
          <w:docPartUnique/>
        </w:docPartObj>
      </w:sdtPr>
      <w:sdtEndPr/>
      <w:sdtContent>
        <w:r w:rsidRPr="007F31E7">
          <w:rPr>
            <w:b/>
            <w:i/>
            <w:sz w:val="18"/>
            <w:szCs w:val="18"/>
          </w:rPr>
          <w:t>Global Warning System</w:t>
        </w:r>
        <w:r w:rsidRPr="007F31E7">
          <w:rPr>
            <w:i/>
            <w:sz w:val="18"/>
            <w:szCs w:val="18"/>
          </w:rPr>
          <w:t xml:space="preserve"> möter ett växande behov av att skydda anställda och familjemedlemmar på resa, genom att spåra och ge värdefull information i realtid om katastrofer och andra hot som kan påverka resenären. </w:t>
        </w:r>
      </w:sdtContent>
    </w:sdt>
    <w:r w:rsidRPr="007F31E7">
      <w:rPr>
        <w:noProof/>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1DD4C" w14:textId="77777777" w:rsidR="0019669E" w:rsidRDefault="0019669E" w:rsidP="003D7C74">
      <w:pPr>
        <w:spacing w:after="0" w:line="240" w:lineRule="auto"/>
      </w:pPr>
      <w:r>
        <w:separator/>
      </w:r>
    </w:p>
  </w:footnote>
  <w:footnote w:type="continuationSeparator" w:id="0">
    <w:p w14:paraId="7E978377" w14:textId="77777777" w:rsidR="0019669E" w:rsidRDefault="0019669E" w:rsidP="003D7C74">
      <w:pPr>
        <w:spacing w:after="0" w:line="240" w:lineRule="auto"/>
      </w:pPr>
      <w:r>
        <w:continuationSeparator/>
      </w:r>
    </w:p>
  </w:footnote>
  <w:footnote w:type="continuationNotice" w:id="1">
    <w:p w14:paraId="049652E4" w14:textId="77777777" w:rsidR="0019669E" w:rsidRDefault="0019669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A698" w14:textId="77777777" w:rsidR="0019669E" w:rsidRDefault="0019669E">
    <w:pPr>
      <w:pStyle w:val="Header"/>
    </w:pPr>
    <w:r>
      <w:rPr>
        <w:noProof/>
        <w:lang w:val="en-US"/>
      </w:rPr>
      <w:drawing>
        <wp:anchor distT="0" distB="0" distL="114300" distR="114300" simplePos="0" relativeHeight="251659264" behindDoc="0" locked="0" layoutInCell="1" allowOverlap="1" wp14:anchorId="1FCF3444" wp14:editId="6B14CDCC">
          <wp:simplePos x="0" y="0"/>
          <wp:positionH relativeFrom="margin">
            <wp:posOffset>4333843</wp:posOffset>
          </wp:positionH>
          <wp:positionV relativeFrom="page">
            <wp:posOffset>453484</wp:posOffset>
          </wp:positionV>
          <wp:extent cx="1419457" cy="580522"/>
          <wp:effectExtent l="0" t="0" r="0" b="0"/>
          <wp:wrapNone/>
          <wp:docPr id="98" name="Bildobjekt 1" descr="GWS-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GWS-logo-RGB.png"/>
                  <pic:cNvPicPr>
                    <a:picLocks noChangeAspect="1" noChangeArrowheads="1"/>
                  </pic:cNvPicPr>
                </pic:nvPicPr>
                <pic:blipFill>
                  <a:blip r:embed="rId1" cstate="print"/>
                  <a:srcRect/>
                  <a:stretch>
                    <a:fillRect/>
                  </a:stretch>
                </pic:blipFill>
                <pic:spPr bwMode="auto">
                  <a:xfrm>
                    <a:off x="0" y="0"/>
                    <a:ext cx="1434601" cy="586715"/>
                  </a:xfrm>
                  <a:prstGeom prst="rect">
                    <a:avLst/>
                  </a:prstGeom>
                  <a:noFill/>
                  <a:ln w="9525">
                    <a:noFill/>
                    <a:miter lim="800000"/>
                    <a:headEnd/>
                    <a:tailEnd/>
                  </a:ln>
                </pic:spPr>
              </pic:pic>
            </a:graphicData>
          </a:graphic>
        </wp:anchor>
      </w:drawing>
    </w:r>
  </w:p>
  <w:p w14:paraId="1254ECBD" w14:textId="77777777" w:rsidR="0019669E" w:rsidRDefault="0019669E" w:rsidP="00B54176">
    <w:pPr>
      <w:pStyle w:val="Header"/>
      <w:tabs>
        <w:tab w:val="clear" w:pos="4536"/>
        <w:tab w:val="clear" w:pos="9072"/>
        <w:tab w:val="left" w:pos="8113"/>
      </w:tabs>
      <w:jc w:val="right"/>
      <w:rPr>
        <w:sz w:val="16"/>
        <w:szCs w:val="16"/>
      </w:rPr>
    </w:pPr>
  </w:p>
  <w:p w14:paraId="5F0AC821" w14:textId="77777777" w:rsidR="0019669E" w:rsidRPr="00B54176" w:rsidRDefault="0019669E" w:rsidP="000401C6">
    <w:pPr>
      <w:pStyle w:val="Header"/>
      <w:tabs>
        <w:tab w:val="clear" w:pos="4536"/>
        <w:tab w:val="clear" w:pos="9072"/>
        <w:tab w:val="left" w:pos="8113"/>
      </w:tabs>
      <w:spacing w:after="0"/>
      <w:jc w:val="right"/>
      <w:rPr>
        <w:sz w:val="16"/>
        <w:szCs w:val="16"/>
      </w:rPr>
    </w:pPr>
  </w:p>
  <w:p w14:paraId="3BAC800B" w14:textId="77777777" w:rsidR="0019669E" w:rsidRDefault="0019669E" w:rsidP="000401C6">
    <w:pPr>
      <w:pStyle w:val="Header"/>
      <w:spacing w:after="0"/>
      <w:jc w:val="right"/>
      <w:rPr>
        <w:sz w:val="20"/>
        <w:szCs w:val="20"/>
      </w:rPr>
    </w:pPr>
  </w:p>
  <w:p w14:paraId="63B8E89B" w14:textId="3691F741" w:rsidR="0019669E" w:rsidRDefault="0019669E" w:rsidP="000401C6">
    <w:pPr>
      <w:pStyle w:val="Header"/>
      <w:spacing w:after="0"/>
      <w:jc w:val="right"/>
      <w:rPr>
        <w:sz w:val="20"/>
        <w:szCs w:val="20"/>
      </w:rPr>
    </w:pPr>
    <w:r w:rsidRPr="00BF5F35">
      <w:rPr>
        <w:sz w:val="20"/>
        <w:szCs w:val="20"/>
      </w:rPr>
      <w:t>PRESSMEDDELANDE 2014-</w:t>
    </w:r>
    <w:r>
      <w:rPr>
        <w:sz w:val="20"/>
        <w:szCs w:val="20"/>
      </w:rPr>
      <w:t>12-</w:t>
    </w:r>
    <w:r w:rsidR="00BC4D58">
      <w:rPr>
        <w:sz w:val="20"/>
        <w:szCs w:val="20"/>
      </w:rPr>
      <w:t>19</w:t>
    </w:r>
  </w:p>
  <w:p w14:paraId="47C06E81" w14:textId="77777777" w:rsidR="0019669E" w:rsidRPr="00B54176" w:rsidRDefault="0019669E" w:rsidP="000401C6">
    <w:pPr>
      <w:pStyle w:val="Header"/>
      <w:spacing w:after="0"/>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1145055"/>
    <w:multiLevelType w:val="hybridMultilevel"/>
    <w:tmpl w:val="1B669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84B7026"/>
    <w:multiLevelType w:val="hybridMultilevel"/>
    <w:tmpl w:val="6B10B8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D3F7BF4"/>
    <w:multiLevelType w:val="multilevel"/>
    <w:tmpl w:val="B0BEDEC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85301E5"/>
    <w:multiLevelType w:val="hybridMultilevel"/>
    <w:tmpl w:val="A7260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1940399"/>
    <w:multiLevelType w:val="hybridMultilevel"/>
    <w:tmpl w:val="5F968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FA2045D"/>
    <w:multiLevelType w:val="multilevel"/>
    <w:tmpl w:val="4016F4B0"/>
    <w:name w:val="WW8Num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63"/>
    <w:rsid w:val="0002034E"/>
    <w:rsid w:val="000329EC"/>
    <w:rsid w:val="00034E85"/>
    <w:rsid w:val="000401C6"/>
    <w:rsid w:val="00044E2B"/>
    <w:rsid w:val="0007182C"/>
    <w:rsid w:val="000820AD"/>
    <w:rsid w:val="000832BB"/>
    <w:rsid w:val="0009108C"/>
    <w:rsid w:val="00095C93"/>
    <w:rsid w:val="000A229D"/>
    <w:rsid w:val="000A2435"/>
    <w:rsid w:val="000B431D"/>
    <w:rsid w:val="000D6D69"/>
    <w:rsid w:val="000E165D"/>
    <w:rsid w:val="000E7D26"/>
    <w:rsid w:val="00121A7E"/>
    <w:rsid w:val="00124E22"/>
    <w:rsid w:val="00145747"/>
    <w:rsid w:val="00146D35"/>
    <w:rsid w:val="00181B45"/>
    <w:rsid w:val="0019669E"/>
    <w:rsid w:val="001A6F91"/>
    <w:rsid w:val="001B027E"/>
    <w:rsid w:val="001B6178"/>
    <w:rsid w:val="001C35CE"/>
    <w:rsid w:val="001C5B2B"/>
    <w:rsid w:val="001C71F2"/>
    <w:rsid w:val="001D544C"/>
    <w:rsid w:val="001D6FBB"/>
    <w:rsid w:val="001E4D9E"/>
    <w:rsid w:val="001F6925"/>
    <w:rsid w:val="00226B36"/>
    <w:rsid w:val="002521EF"/>
    <w:rsid w:val="00273B85"/>
    <w:rsid w:val="002839F6"/>
    <w:rsid w:val="00287CE0"/>
    <w:rsid w:val="002B3D5E"/>
    <w:rsid w:val="002B46B4"/>
    <w:rsid w:val="002F1B04"/>
    <w:rsid w:val="002F7861"/>
    <w:rsid w:val="003162E5"/>
    <w:rsid w:val="00317DD7"/>
    <w:rsid w:val="003344D4"/>
    <w:rsid w:val="00357BBE"/>
    <w:rsid w:val="003946B4"/>
    <w:rsid w:val="00396A3D"/>
    <w:rsid w:val="003A37F2"/>
    <w:rsid w:val="003B3AF1"/>
    <w:rsid w:val="003B41E9"/>
    <w:rsid w:val="003C08E7"/>
    <w:rsid w:val="003C2AE2"/>
    <w:rsid w:val="003D7C74"/>
    <w:rsid w:val="003F0733"/>
    <w:rsid w:val="00405E92"/>
    <w:rsid w:val="0042746F"/>
    <w:rsid w:val="004456CB"/>
    <w:rsid w:val="00454F61"/>
    <w:rsid w:val="0049525D"/>
    <w:rsid w:val="004B6B72"/>
    <w:rsid w:val="004C74A9"/>
    <w:rsid w:val="004D55B7"/>
    <w:rsid w:val="004F364A"/>
    <w:rsid w:val="00517C73"/>
    <w:rsid w:val="00523770"/>
    <w:rsid w:val="00550CF8"/>
    <w:rsid w:val="0056219A"/>
    <w:rsid w:val="00573B76"/>
    <w:rsid w:val="0057794D"/>
    <w:rsid w:val="005873AC"/>
    <w:rsid w:val="005970B2"/>
    <w:rsid w:val="005B2180"/>
    <w:rsid w:val="005D23C9"/>
    <w:rsid w:val="005F67E8"/>
    <w:rsid w:val="006032F0"/>
    <w:rsid w:val="006513A4"/>
    <w:rsid w:val="006570C5"/>
    <w:rsid w:val="006619E1"/>
    <w:rsid w:val="00663A89"/>
    <w:rsid w:val="00693685"/>
    <w:rsid w:val="006D0FF8"/>
    <w:rsid w:val="006E4910"/>
    <w:rsid w:val="006E55E9"/>
    <w:rsid w:val="0072052E"/>
    <w:rsid w:val="007340D6"/>
    <w:rsid w:val="0073442D"/>
    <w:rsid w:val="00750163"/>
    <w:rsid w:val="007520CA"/>
    <w:rsid w:val="00760C3D"/>
    <w:rsid w:val="00767BCE"/>
    <w:rsid w:val="00770F90"/>
    <w:rsid w:val="00780676"/>
    <w:rsid w:val="00780A5E"/>
    <w:rsid w:val="007841C0"/>
    <w:rsid w:val="0078739C"/>
    <w:rsid w:val="00794C2E"/>
    <w:rsid w:val="007A2C70"/>
    <w:rsid w:val="007A74D5"/>
    <w:rsid w:val="007B1A73"/>
    <w:rsid w:val="007C77F8"/>
    <w:rsid w:val="007F31E7"/>
    <w:rsid w:val="00803F82"/>
    <w:rsid w:val="008477B7"/>
    <w:rsid w:val="00852C12"/>
    <w:rsid w:val="00857493"/>
    <w:rsid w:val="00863CAD"/>
    <w:rsid w:val="00865F05"/>
    <w:rsid w:val="00887CCA"/>
    <w:rsid w:val="00893A78"/>
    <w:rsid w:val="008A1C9A"/>
    <w:rsid w:val="008A55C1"/>
    <w:rsid w:val="008E5390"/>
    <w:rsid w:val="008F369B"/>
    <w:rsid w:val="008F3EA4"/>
    <w:rsid w:val="0090140F"/>
    <w:rsid w:val="0090391A"/>
    <w:rsid w:val="00907F95"/>
    <w:rsid w:val="009232A8"/>
    <w:rsid w:val="0093068A"/>
    <w:rsid w:val="009516C8"/>
    <w:rsid w:val="00962B6B"/>
    <w:rsid w:val="00975C8C"/>
    <w:rsid w:val="00991835"/>
    <w:rsid w:val="009A654C"/>
    <w:rsid w:val="009B7774"/>
    <w:rsid w:val="009D57DB"/>
    <w:rsid w:val="009E2E8A"/>
    <w:rsid w:val="009F56EE"/>
    <w:rsid w:val="00A13C86"/>
    <w:rsid w:val="00A4762B"/>
    <w:rsid w:val="00A61634"/>
    <w:rsid w:val="00A722DF"/>
    <w:rsid w:val="00A74692"/>
    <w:rsid w:val="00A973A4"/>
    <w:rsid w:val="00AE14D7"/>
    <w:rsid w:val="00AF1E43"/>
    <w:rsid w:val="00B0675A"/>
    <w:rsid w:val="00B30712"/>
    <w:rsid w:val="00B3302F"/>
    <w:rsid w:val="00B41641"/>
    <w:rsid w:val="00B45C06"/>
    <w:rsid w:val="00B531B4"/>
    <w:rsid w:val="00B54176"/>
    <w:rsid w:val="00B55A8D"/>
    <w:rsid w:val="00B9159C"/>
    <w:rsid w:val="00BC0805"/>
    <w:rsid w:val="00BC4D58"/>
    <w:rsid w:val="00BD3B96"/>
    <w:rsid w:val="00BD5976"/>
    <w:rsid w:val="00BD6B7E"/>
    <w:rsid w:val="00BE5A87"/>
    <w:rsid w:val="00BF386E"/>
    <w:rsid w:val="00BF5F35"/>
    <w:rsid w:val="00C14BBF"/>
    <w:rsid w:val="00C16F03"/>
    <w:rsid w:val="00C17CCC"/>
    <w:rsid w:val="00C4069B"/>
    <w:rsid w:val="00C66A33"/>
    <w:rsid w:val="00C70178"/>
    <w:rsid w:val="00C9657B"/>
    <w:rsid w:val="00CB2944"/>
    <w:rsid w:val="00CD1641"/>
    <w:rsid w:val="00D37857"/>
    <w:rsid w:val="00D5729A"/>
    <w:rsid w:val="00D81F20"/>
    <w:rsid w:val="00D82A3A"/>
    <w:rsid w:val="00D905A2"/>
    <w:rsid w:val="00DA0217"/>
    <w:rsid w:val="00DA0388"/>
    <w:rsid w:val="00DA7A7A"/>
    <w:rsid w:val="00DB7A44"/>
    <w:rsid w:val="00DC0176"/>
    <w:rsid w:val="00DC18D7"/>
    <w:rsid w:val="00DC1F18"/>
    <w:rsid w:val="00DF1877"/>
    <w:rsid w:val="00E106F2"/>
    <w:rsid w:val="00E22D05"/>
    <w:rsid w:val="00E35CC1"/>
    <w:rsid w:val="00E51977"/>
    <w:rsid w:val="00E52FC5"/>
    <w:rsid w:val="00E541EC"/>
    <w:rsid w:val="00E662AB"/>
    <w:rsid w:val="00E91D12"/>
    <w:rsid w:val="00E95CA3"/>
    <w:rsid w:val="00EC2AE3"/>
    <w:rsid w:val="00ED224C"/>
    <w:rsid w:val="00EF511A"/>
    <w:rsid w:val="00F27B41"/>
    <w:rsid w:val="00F33B3E"/>
    <w:rsid w:val="00F356A9"/>
    <w:rsid w:val="00F35EF7"/>
    <w:rsid w:val="00F42A11"/>
    <w:rsid w:val="00F44137"/>
    <w:rsid w:val="00F701C4"/>
    <w:rsid w:val="00FA6A94"/>
    <w:rsid w:val="00FB1F0B"/>
    <w:rsid w:val="00FB2150"/>
    <w:rsid w:val="00FB2D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FB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A9"/>
    <w:pPr>
      <w:spacing w:after="200" w:line="276" w:lineRule="auto"/>
    </w:pPr>
    <w:rPr>
      <w:sz w:val="22"/>
      <w:szCs w:val="22"/>
      <w:lang w:eastAsia="en-US"/>
    </w:rPr>
  </w:style>
  <w:style w:type="paragraph" w:styleId="Heading1">
    <w:name w:val="heading 1"/>
    <w:basedOn w:val="Normal"/>
    <w:next w:val="Normal"/>
    <w:link w:val="Heading1Char"/>
    <w:qFormat/>
    <w:rsid w:val="00DB7A44"/>
    <w:pPr>
      <w:keepNext/>
      <w:pBdr>
        <w:bottom w:val="single" w:sz="4" w:space="1" w:color="auto"/>
      </w:pBdr>
      <w:spacing w:after="0" w:line="240" w:lineRule="auto"/>
      <w:outlineLvl w:val="0"/>
    </w:pPr>
    <w:rPr>
      <w:rFonts w:ascii="Arial" w:eastAsia="Times New Roman" w:hAnsi="Arial"/>
      <w:b/>
      <w:bCs/>
      <w:color w:val="C4262E"/>
      <w:sz w:val="40"/>
      <w:szCs w:val="24"/>
      <w:lang w:val="en-US" w:eastAsia="sv-SE"/>
    </w:rPr>
  </w:style>
  <w:style w:type="paragraph" w:styleId="Heading2">
    <w:name w:val="heading 2"/>
    <w:basedOn w:val="Normal"/>
    <w:next w:val="Normal"/>
    <w:link w:val="Heading2Char"/>
    <w:uiPriority w:val="9"/>
    <w:unhideWhenUsed/>
    <w:qFormat/>
    <w:rsid w:val="00317D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C74"/>
    <w:pPr>
      <w:tabs>
        <w:tab w:val="center" w:pos="4536"/>
        <w:tab w:val="right" w:pos="9072"/>
      </w:tabs>
    </w:pPr>
  </w:style>
  <w:style w:type="character" w:customStyle="1" w:styleId="HeaderChar">
    <w:name w:val="Header Char"/>
    <w:link w:val="Header"/>
    <w:uiPriority w:val="99"/>
    <w:rsid w:val="003D7C74"/>
    <w:rPr>
      <w:sz w:val="22"/>
      <w:szCs w:val="22"/>
      <w:lang w:eastAsia="en-US"/>
    </w:rPr>
  </w:style>
  <w:style w:type="paragraph" w:styleId="Footer">
    <w:name w:val="footer"/>
    <w:basedOn w:val="Normal"/>
    <w:link w:val="FooterChar"/>
    <w:uiPriority w:val="99"/>
    <w:unhideWhenUsed/>
    <w:rsid w:val="003D7C74"/>
    <w:pPr>
      <w:tabs>
        <w:tab w:val="center" w:pos="4536"/>
        <w:tab w:val="right" w:pos="9072"/>
      </w:tabs>
    </w:pPr>
  </w:style>
  <w:style w:type="character" w:customStyle="1" w:styleId="FooterChar">
    <w:name w:val="Footer Char"/>
    <w:link w:val="Footer"/>
    <w:uiPriority w:val="99"/>
    <w:rsid w:val="003D7C74"/>
    <w:rPr>
      <w:sz w:val="22"/>
      <w:szCs w:val="22"/>
      <w:lang w:eastAsia="en-US"/>
    </w:rPr>
  </w:style>
  <w:style w:type="paragraph" w:styleId="FootnoteText">
    <w:name w:val="footnote text"/>
    <w:basedOn w:val="Normal"/>
    <w:link w:val="FootnoteTextChar"/>
    <w:uiPriority w:val="99"/>
    <w:semiHidden/>
    <w:unhideWhenUsed/>
    <w:rsid w:val="009E2E8A"/>
    <w:pPr>
      <w:spacing w:after="0" w:line="240" w:lineRule="auto"/>
      <w:jc w:val="both"/>
    </w:pPr>
    <w:rPr>
      <w:rFonts w:eastAsia="Times New Roman"/>
      <w:sz w:val="20"/>
      <w:szCs w:val="20"/>
      <w:lang w:val="en-US" w:eastAsia="sv-SE"/>
    </w:rPr>
  </w:style>
  <w:style w:type="character" w:customStyle="1" w:styleId="FootnoteTextChar">
    <w:name w:val="Footnote Text Char"/>
    <w:link w:val="FootnoteText"/>
    <w:uiPriority w:val="99"/>
    <w:semiHidden/>
    <w:rsid w:val="009E2E8A"/>
    <w:rPr>
      <w:rFonts w:eastAsia="Times New Roman"/>
      <w:lang w:val="en-US"/>
    </w:rPr>
  </w:style>
  <w:style w:type="character" w:styleId="FootnoteReference">
    <w:name w:val="footnote reference"/>
    <w:uiPriority w:val="99"/>
    <w:semiHidden/>
    <w:unhideWhenUsed/>
    <w:rsid w:val="009E2E8A"/>
    <w:rPr>
      <w:vertAlign w:val="superscript"/>
    </w:rPr>
  </w:style>
  <w:style w:type="character" w:customStyle="1" w:styleId="Heading1Char">
    <w:name w:val="Heading 1 Char"/>
    <w:basedOn w:val="DefaultParagraphFont"/>
    <w:link w:val="Heading1"/>
    <w:rsid w:val="00DB7A44"/>
    <w:rPr>
      <w:rFonts w:ascii="Arial" w:eastAsia="Times New Roman" w:hAnsi="Arial"/>
      <w:b/>
      <w:bCs/>
      <w:color w:val="C4262E"/>
      <w:sz w:val="40"/>
      <w:szCs w:val="24"/>
      <w:lang w:val="en-US"/>
    </w:rPr>
  </w:style>
  <w:style w:type="character" w:styleId="Hyperlink">
    <w:name w:val="Hyperlink"/>
    <w:basedOn w:val="DefaultParagraphFont"/>
    <w:uiPriority w:val="99"/>
    <w:unhideWhenUsed/>
    <w:rsid w:val="00DB7A44"/>
    <w:rPr>
      <w:color w:val="0000FF" w:themeColor="hyperlink"/>
      <w:u w:val="single"/>
    </w:rPr>
  </w:style>
  <w:style w:type="paragraph" w:styleId="ListParagraph">
    <w:name w:val="List Paragraph"/>
    <w:basedOn w:val="Normal"/>
    <w:uiPriority w:val="34"/>
    <w:qFormat/>
    <w:rsid w:val="00B3302F"/>
    <w:pPr>
      <w:ind w:left="720"/>
      <w:contextualSpacing/>
    </w:pPr>
  </w:style>
  <w:style w:type="character" w:customStyle="1" w:styleId="Heading2Char">
    <w:name w:val="Heading 2 Char"/>
    <w:basedOn w:val="DefaultParagraphFont"/>
    <w:link w:val="Heading2"/>
    <w:uiPriority w:val="9"/>
    <w:rsid w:val="00317DD7"/>
    <w:rPr>
      <w:rFonts w:asciiTheme="majorHAnsi" w:eastAsiaTheme="majorEastAsia" w:hAnsiTheme="majorHAnsi" w:cstheme="majorBidi"/>
      <w:color w:val="365F91" w:themeColor="accent1" w:themeShade="BF"/>
      <w:sz w:val="26"/>
      <w:szCs w:val="26"/>
      <w:lang w:eastAsia="en-US"/>
    </w:rPr>
  </w:style>
  <w:style w:type="paragraph" w:styleId="BalloonText">
    <w:name w:val="Balloon Text"/>
    <w:basedOn w:val="Normal"/>
    <w:link w:val="BalloonTextChar"/>
    <w:uiPriority w:val="99"/>
    <w:semiHidden/>
    <w:unhideWhenUsed/>
    <w:rsid w:val="00F70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C4"/>
    <w:rPr>
      <w:rFonts w:ascii="Segoe UI" w:hAnsi="Segoe UI" w:cs="Segoe UI"/>
      <w:sz w:val="18"/>
      <w:szCs w:val="18"/>
      <w:lang w:eastAsia="en-US"/>
    </w:rPr>
  </w:style>
  <w:style w:type="character" w:customStyle="1" w:styleId="apple-converted-space">
    <w:name w:val="apple-converted-space"/>
    <w:basedOn w:val="DefaultParagraphFont"/>
    <w:rsid w:val="00803F82"/>
  </w:style>
  <w:style w:type="paragraph" w:customStyle="1" w:styleId="Default">
    <w:name w:val="Default"/>
    <w:rsid w:val="00B55A8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162E5"/>
    <w:pPr>
      <w:spacing w:before="100" w:beforeAutospacing="1" w:after="100" w:afterAutospacing="1" w:line="240" w:lineRule="auto"/>
    </w:pPr>
    <w:rPr>
      <w:rFonts w:ascii="Times" w:hAnsi="Times"/>
      <w:sz w:val="20"/>
      <w:szCs w:val="20"/>
      <w:lang w:val="en-US"/>
    </w:rPr>
  </w:style>
  <w:style w:type="paragraph" w:styleId="Revision">
    <w:name w:val="Revision"/>
    <w:hidden/>
    <w:uiPriority w:val="99"/>
    <w:semiHidden/>
    <w:rsid w:val="0009108C"/>
    <w:rPr>
      <w:sz w:val="22"/>
      <w:szCs w:val="22"/>
      <w:lang w:eastAsia="en-US"/>
    </w:rPr>
  </w:style>
  <w:style w:type="character" w:styleId="CommentReference">
    <w:name w:val="annotation reference"/>
    <w:basedOn w:val="DefaultParagraphFont"/>
    <w:uiPriority w:val="99"/>
    <w:semiHidden/>
    <w:unhideWhenUsed/>
    <w:rsid w:val="00DC0176"/>
    <w:rPr>
      <w:sz w:val="16"/>
      <w:szCs w:val="16"/>
    </w:rPr>
  </w:style>
  <w:style w:type="paragraph" w:styleId="CommentText">
    <w:name w:val="annotation text"/>
    <w:basedOn w:val="Normal"/>
    <w:link w:val="CommentTextChar"/>
    <w:uiPriority w:val="99"/>
    <w:semiHidden/>
    <w:unhideWhenUsed/>
    <w:rsid w:val="00DC0176"/>
    <w:pPr>
      <w:spacing w:line="240" w:lineRule="auto"/>
    </w:pPr>
    <w:rPr>
      <w:sz w:val="20"/>
      <w:szCs w:val="20"/>
    </w:rPr>
  </w:style>
  <w:style w:type="character" w:customStyle="1" w:styleId="CommentTextChar">
    <w:name w:val="Comment Text Char"/>
    <w:basedOn w:val="DefaultParagraphFont"/>
    <w:link w:val="CommentText"/>
    <w:uiPriority w:val="99"/>
    <w:semiHidden/>
    <w:rsid w:val="00DC0176"/>
    <w:rPr>
      <w:lang w:eastAsia="en-US"/>
    </w:rPr>
  </w:style>
  <w:style w:type="paragraph" w:styleId="CommentSubject">
    <w:name w:val="annotation subject"/>
    <w:basedOn w:val="CommentText"/>
    <w:next w:val="CommentText"/>
    <w:link w:val="CommentSubjectChar"/>
    <w:uiPriority w:val="99"/>
    <w:semiHidden/>
    <w:unhideWhenUsed/>
    <w:rsid w:val="00DC0176"/>
    <w:rPr>
      <w:b/>
      <w:bCs/>
    </w:rPr>
  </w:style>
  <w:style w:type="character" w:customStyle="1" w:styleId="CommentSubjectChar">
    <w:name w:val="Comment Subject Char"/>
    <w:basedOn w:val="CommentTextChar"/>
    <w:link w:val="CommentSubject"/>
    <w:uiPriority w:val="99"/>
    <w:semiHidden/>
    <w:rsid w:val="00DC0176"/>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A9"/>
    <w:pPr>
      <w:spacing w:after="200" w:line="276" w:lineRule="auto"/>
    </w:pPr>
    <w:rPr>
      <w:sz w:val="22"/>
      <w:szCs w:val="22"/>
      <w:lang w:eastAsia="en-US"/>
    </w:rPr>
  </w:style>
  <w:style w:type="paragraph" w:styleId="Heading1">
    <w:name w:val="heading 1"/>
    <w:basedOn w:val="Normal"/>
    <w:next w:val="Normal"/>
    <w:link w:val="Heading1Char"/>
    <w:qFormat/>
    <w:rsid w:val="00DB7A44"/>
    <w:pPr>
      <w:keepNext/>
      <w:pBdr>
        <w:bottom w:val="single" w:sz="4" w:space="1" w:color="auto"/>
      </w:pBdr>
      <w:spacing w:after="0" w:line="240" w:lineRule="auto"/>
      <w:outlineLvl w:val="0"/>
    </w:pPr>
    <w:rPr>
      <w:rFonts w:ascii="Arial" w:eastAsia="Times New Roman" w:hAnsi="Arial"/>
      <w:b/>
      <w:bCs/>
      <w:color w:val="C4262E"/>
      <w:sz w:val="40"/>
      <w:szCs w:val="24"/>
      <w:lang w:val="en-US" w:eastAsia="sv-SE"/>
    </w:rPr>
  </w:style>
  <w:style w:type="paragraph" w:styleId="Heading2">
    <w:name w:val="heading 2"/>
    <w:basedOn w:val="Normal"/>
    <w:next w:val="Normal"/>
    <w:link w:val="Heading2Char"/>
    <w:uiPriority w:val="9"/>
    <w:unhideWhenUsed/>
    <w:qFormat/>
    <w:rsid w:val="00317D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C74"/>
    <w:pPr>
      <w:tabs>
        <w:tab w:val="center" w:pos="4536"/>
        <w:tab w:val="right" w:pos="9072"/>
      </w:tabs>
    </w:pPr>
  </w:style>
  <w:style w:type="character" w:customStyle="1" w:styleId="HeaderChar">
    <w:name w:val="Header Char"/>
    <w:link w:val="Header"/>
    <w:uiPriority w:val="99"/>
    <w:rsid w:val="003D7C74"/>
    <w:rPr>
      <w:sz w:val="22"/>
      <w:szCs w:val="22"/>
      <w:lang w:eastAsia="en-US"/>
    </w:rPr>
  </w:style>
  <w:style w:type="paragraph" w:styleId="Footer">
    <w:name w:val="footer"/>
    <w:basedOn w:val="Normal"/>
    <w:link w:val="FooterChar"/>
    <w:uiPriority w:val="99"/>
    <w:unhideWhenUsed/>
    <w:rsid w:val="003D7C74"/>
    <w:pPr>
      <w:tabs>
        <w:tab w:val="center" w:pos="4536"/>
        <w:tab w:val="right" w:pos="9072"/>
      </w:tabs>
    </w:pPr>
  </w:style>
  <w:style w:type="character" w:customStyle="1" w:styleId="FooterChar">
    <w:name w:val="Footer Char"/>
    <w:link w:val="Footer"/>
    <w:uiPriority w:val="99"/>
    <w:rsid w:val="003D7C74"/>
    <w:rPr>
      <w:sz w:val="22"/>
      <w:szCs w:val="22"/>
      <w:lang w:eastAsia="en-US"/>
    </w:rPr>
  </w:style>
  <w:style w:type="paragraph" w:styleId="FootnoteText">
    <w:name w:val="footnote text"/>
    <w:basedOn w:val="Normal"/>
    <w:link w:val="FootnoteTextChar"/>
    <w:uiPriority w:val="99"/>
    <w:semiHidden/>
    <w:unhideWhenUsed/>
    <w:rsid w:val="009E2E8A"/>
    <w:pPr>
      <w:spacing w:after="0" w:line="240" w:lineRule="auto"/>
      <w:jc w:val="both"/>
    </w:pPr>
    <w:rPr>
      <w:rFonts w:eastAsia="Times New Roman"/>
      <w:sz w:val="20"/>
      <w:szCs w:val="20"/>
      <w:lang w:val="en-US" w:eastAsia="sv-SE"/>
    </w:rPr>
  </w:style>
  <w:style w:type="character" w:customStyle="1" w:styleId="FootnoteTextChar">
    <w:name w:val="Footnote Text Char"/>
    <w:link w:val="FootnoteText"/>
    <w:uiPriority w:val="99"/>
    <w:semiHidden/>
    <w:rsid w:val="009E2E8A"/>
    <w:rPr>
      <w:rFonts w:eastAsia="Times New Roman"/>
      <w:lang w:val="en-US"/>
    </w:rPr>
  </w:style>
  <w:style w:type="character" w:styleId="FootnoteReference">
    <w:name w:val="footnote reference"/>
    <w:uiPriority w:val="99"/>
    <w:semiHidden/>
    <w:unhideWhenUsed/>
    <w:rsid w:val="009E2E8A"/>
    <w:rPr>
      <w:vertAlign w:val="superscript"/>
    </w:rPr>
  </w:style>
  <w:style w:type="character" w:customStyle="1" w:styleId="Heading1Char">
    <w:name w:val="Heading 1 Char"/>
    <w:basedOn w:val="DefaultParagraphFont"/>
    <w:link w:val="Heading1"/>
    <w:rsid w:val="00DB7A44"/>
    <w:rPr>
      <w:rFonts w:ascii="Arial" w:eastAsia="Times New Roman" w:hAnsi="Arial"/>
      <w:b/>
      <w:bCs/>
      <w:color w:val="C4262E"/>
      <w:sz w:val="40"/>
      <w:szCs w:val="24"/>
      <w:lang w:val="en-US"/>
    </w:rPr>
  </w:style>
  <w:style w:type="character" w:styleId="Hyperlink">
    <w:name w:val="Hyperlink"/>
    <w:basedOn w:val="DefaultParagraphFont"/>
    <w:uiPriority w:val="99"/>
    <w:unhideWhenUsed/>
    <w:rsid w:val="00DB7A44"/>
    <w:rPr>
      <w:color w:val="0000FF" w:themeColor="hyperlink"/>
      <w:u w:val="single"/>
    </w:rPr>
  </w:style>
  <w:style w:type="paragraph" w:styleId="ListParagraph">
    <w:name w:val="List Paragraph"/>
    <w:basedOn w:val="Normal"/>
    <w:uiPriority w:val="34"/>
    <w:qFormat/>
    <w:rsid w:val="00B3302F"/>
    <w:pPr>
      <w:ind w:left="720"/>
      <w:contextualSpacing/>
    </w:pPr>
  </w:style>
  <w:style w:type="character" w:customStyle="1" w:styleId="Heading2Char">
    <w:name w:val="Heading 2 Char"/>
    <w:basedOn w:val="DefaultParagraphFont"/>
    <w:link w:val="Heading2"/>
    <w:uiPriority w:val="9"/>
    <w:rsid w:val="00317DD7"/>
    <w:rPr>
      <w:rFonts w:asciiTheme="majorHAnsi" w:eastAsiaTheme="majorEastAsia" w:hAnsiTheme="majorHAnsi" w:cstheme="majorBidi"/>
      <w:color w:val="365F91" w:themeColor="accent1" w:themeShade="BF"/>
      <w:sz w:val="26"/>
      <w:szCs w:val="26"/>
      <w:lang w:eastAsia="en-US"/>
    </w:rPr>
  </w:style>
  <w:style w:type="paragraph" w:styleId="BalloonText">
    <w:name w:val="Balloon Text"/>
    <w:basedOn w:val="Normal"/>
    <w:link w:val="BalloonTextChar"/>
    <w:uiPriority w:val="99"/>
    <w:semiHidden/>
    <w:unhideWhenUsed/>
    <w:rsid w:val="00F70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C4"/>
    <w:rPr>
      <w:rFonts w:ascii="Segoe UI" w:hAnsi="Segoe UI" w:cs="Segoe UI"/>
      <w:sz w:val="18"/>
      <w:szCs w:val="18"/>
      <w:lang w:eastAsia="en-US"/>
    </w:rPr>
  </w:style>
  <w:style w:type="character" w:customStyle="1" w:styleId="apple-converted-space">
    <w:name w:val="apple-converted-space"/>
    <w:basedOn w:val="DefaultParagraphFont"/>
    <w:rsid w:val="00803F82"/>
  </w:style>
  <w:style w:type="paragraph" w:customStyle="1" w:styleId="Default">
    <w:name w:val="Default"/>
    <w:rsid w:val="00B55A8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162E5"/>
    <w:pPr>
      <w:spacing w:before="100" w:beforeAutospacing="1" w:after="100" w:afterAutospacing="1" w:line="240" w:lineRule="auto"/>
    </w:pPr>
    <w:rPr>
      <w:rFonts w:ascii="Times" w:hAnsi="Times"/>
      <w:sz w:val="20"/>
      <w:szCs w:val="20"/>
      <w:lang w:val="en-US"/>
    </w:rPr>
  </w:style>
  <w:style w:type="paragraph" w:styleId="Revision">
    <w:name w:val="Revision"/>
    <w:hidden/>
    <w:uiPriority w:val="99"/>
    <w:semiHidden/>
    <w:rsid w:val="0009108C"/>
    <w:rPr>
      <w:sz w:val="22"/>
      <w:szCs w:val="22"/>
      <w:lang w:eastAsia="en-US"/>
    </w:rPr>
  </w:style>
  <w:style w:type="character" w:styleId="CommentReference">
    <w:name w:val="annotation reference"/>
    <w:basedOn w:val="DefaultParagraphFont"/>
    <w:uiPriority w:val="99"/>
    <w:semiHidden/>
    <w:unhideWhenUsed/>
    <w:rsid w:val="00DC0176"/>
    <w:rPr>
      <w:sz w:val="16"/>
      <w:szCs w:val="16"/>
    </w:rPr>
  </w:style>
  <w:style w:type="paragraph" w:styleId="CommentText">
    <w:name w:val="annotation text"/>
    <w:basedOn w:val="Normal"/>
    <w:link w:val="CommentTextChar"/>
    <w:uiPriority w:val="99"/>
    <w:semiHidden/>
    <w:unhideWhenUsed/>
    <w:rsid w:val="00DC0176"/>
    <w:pPr>
      <w:spacing w:line="240" w:lineRule="auto"/>
    </w:pPr>
    <w:rPr>
      <w:sz w:val="20"/>
      <w:szCs w:val="20"/>
    </w:rPr>
  </w:style>
  <w:style w:type="character" w:customStyle="1" w:styleId="CommentTextChar">
    <w:name w:val="Comment Text Char"/>
    <w:basedOn w:val="DefaultParagraphFont"/>
    <w:link w:val="CommentText"/>
    <w:uiPriority w:val="99"/>
    <w:semiHidden/>
    <w:rsid w:val="00DC0176"/>
    <w:rPr>
      <w:lang w:eastAsia="en-US"/>
    </w:rPr>
  </w:style>
  <w:style w:type="paragraph" w:styleId="CommentSubject">
    <w:name w:val="annotation subject"/>
    <w:basedOn w:val="CommentText"/>
    <w:next w:val="CommentText"/>
    <w:link w:val="CommentSubjectChar"/>
    <w:uiPriority w:val="99"/>
    <w:semiHidden/>
    <w:unhideWhenUsed/>
    <w:rsid w:val="00DC0176"/>
    <w:rPr>
      <w:b/>
      <w:bCs/>
    </w:rPr>
  </w:style>
  <w:style w:type="character" w:customStyle="1" w:styleId="CommentSubjectChar">
    <w:name w:val="Comment Subject Char"/>
    <w:basedOn w:val="CommentTextChar"/>
    <w:link w:val="CommentSubject"/>
    <w:uiPriority w:val="99"/>
    <w:semiHidden/>
    <w:rsid w:val="00DC017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893">
      <w:bodyDiv w:val="1"/>
      <w:marLeft w:val="0"/>
      <w:marRight w:val="0"/>
      <w:marTop w:val="0"/>
      <w:marBottom w:val="0"/>
      <w:divBdr>
        <w:top w:val="none" w:sz="0" w:space="0" w:color="auto"/>
        <w:left w:val="none" w:sz="0" w:space="0" w:color="auto"/>
        <w:bottom w:val="none" w:sz="0" w:space="0" w:color="auto"/>
        <w:right w:val="none" w:sz="0" w:space="0" w:color="auto"/>
      </w:divBdr>
      <w:divsChild>
        <w:div w:id="908728602">
          <w:marLeft w:val="0"/>
          <w:marRight w:val="0"/>
          <w:marTop w:val="0"/>
          <w:marBottom w:val="0"/>
          <w:divBdr>
            <w:top w:val="none" w:sz="0" w:space="0" w:color="auto"/>
            <w:left w:val="none" w:sz="0" w:space="0" w:color="auto"/>
            <w:bottom w:val="none" w:sz="0" w:space="0" w:color="auto"/>
            <w:right w:val="none" w:sz="0" w:space="0" w:color="auto"/>
          </w:divBdr>
          <w:divsChild>
            <w:div w:id="1427917530">
              <w:marLeft w:val="0"/>
              <w:marRight w:val="0"/>
              <w:marTop w:val="0"/>
              <w:marBottom w:val="0"/>
              <w:divBdr>
                <w:top w:val="none" w:sz="0" w:space="0" w:color="auto"/>
                <w:left w:val="none" w:sz="0" w:space="0" w:color="auto"/>
                <w:bottom w:val="none" w:sz="0" w:space="0" w:color="auto"/>
                <w:right w:val="none" w:sz="0" w:space="0" w:color="auto"/>
              </w:divBdr>
              <w:divsChild>
                <w:div w:id="847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277715317">
      <w:bodyDiv w:val="1"/>
      <w:marLeft w:val="0"/>
      <w:marRight w:val="0"/>
      <w:marTop w:val="0"/>
      <w:marBottom w:val="0"/>
      <w:divBdr>
        <w:top w:val="none" w:sz="0" w:space="0" w:color="auto"/>
        <w:left w:val="none" w:sz="0" w:space="0" w:color="auto"/>
        <w:bottom w:val="none" w:sz="0" w:space="0" w:color="auto"/>
        <w:right w:val="none" w:sz="0" w:space="0" w:color="auto"/>
      </w:divBdr>
      <w:divsChild>
        <w:div w:id="613175390">
          <w:marLeft w:val="0"/>
          <w:marRight w:val="0"/>
          <w:marTop w:val="0"/>
          <w:marBottom w:val="0"/>
          <w:divBdr>
            <w:top w:val="none" w:sz="0" w:space="0" w:color="auto"/>
            <w:left w:val="none" w:sz="0" w:space="0" w:color="auto"/>
            <w:bottom w:val="none" w:sz="0" w:space="0" w:color="auto"/>
            <w:right w:val="none" w:sz="0" w:space="0" w:color="auto"/>
          </w:divBdr>
          <w:divsChild>
            <w:div w:id="98453473">
              <w:marLeft w:val="0"/>
              <w:marRight w:val="0"/>
              <w:marTop w:val="0"/>
              <w:marBottom w:val="0"/>
              <w:divBdr>
                <w:top w:val="none" w:sz="0" w:space="0" w:color="auto"/>
                <w:left w:val="none" w:sz="0" w:space="0" w:color="auto"/>
                <w:bottom w:val="none" w:sz="0" w:space="0" w:color="auto"/>
                <w:right w:val="none" w:sz="0" w:space="0" w:color="auto"/>
              </w:divBdr>
              <w:divsChild>
                <w:div w:id="1993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506">
      <w:bodyDiv w:val="1"/>
      <w:marLeft w:val="0"/>
      <w:marRight w:val="0"/>
      <w:marTop w:val="0"/>
      <w:marBottom w:val="0"/>
      <w:divBdr>
        <w:top w:val="none" w:sz="0" w:space="0" w:color="auto"/>
        <w:left w:val="none" w:sz="0" w:space="0" w:color="auto"/>
        <w:bottom w:val="none" w:sz="0" w:space="0" w:color="auto"/>
        <w:right w:val="none" w:sz="0" w:space="0" w:color="auto"/>
      </w:divBdr>
      <w:divsChild>
        <w:div w:id="1577864204">
          <w:marLeft w:val="0"/>
          <w:marRight w:val="0"/>
          <w:marTop w:val="0"/>
          <w:marBottom w:val="0"/>
          <w:divBdr>
            <w:top w:val="none" w:sz="0" w:space="0" w:color="auto"/>
            <w:left w:val="none" w:sz="0" w:space="0" w:color="auto"/>
            <w:bottom w:val="none" w:sz="0" w:space="0" w:color="auto"/>
            <w:right w:val="none" w:sz="0" w:space="0" w:color="auto"/>
          </w:divBdr>
          <w:divsChild>
            <w:div w:id="1090855397">
              <w:marLeft w:val="0"/>
              <w:marRight w:val="0"/>
              <w:marTop w:val="0"/>
              <w:marBottom w:val="0"/>
              <w:divBdr>
                <w:top w:val="none" w:sz="0" w:space="0" w:color="auto"/>
                <w:left w:val="none" w:sz="0" w:space="0" w:color="auto"/>
                <w:bottom w:val="none" w:sz="0" w:space="0" w:color="auto"/>
                <w:right w:val="none" w:sz="0" w:space="0" w:color="auto"/>
              </w:divBdr>
              <w:divsChild>
                <w:div w:id="19417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4594">
      <w:bodyDiv w:val="1"/>
      <w:marLeft w:val="0"/>
      <w:marRight w:val="0"/>
      <w:marTop w:val="0"/>
      <w:marBottom w:val="0"/>
      <w:divBdr>
        <w:top w:val="none" w:sz="0" w:space="0" w:color="auto"/>
        <w:left w:val="none" w:sz="0" w:space="0" w:color="auto"/>
        <w:bottom w:val="none" w:sz="0" w:space="0" w:color="auto"/>
        <w:right w:val="none" w:sz="0" w:space="0" w:color="auto"/>
      </w:divBdr>
      <w:divsChild>
        <w:div w:id="164133079">
          <w:marLeft w:val="0"/>
          <w:marRight w:val="0"/>
          <w:marTop w:val="0"/>
          <w:marBottom w:val="0"/>
          <w:divBdr>
            <w:top w:val="none" w:sz="0" w:space="0" w:color="auto"/>
            <w:left w:val="none" w:sz="0" w:space="0" w:color="auto"/>
            <w:bottom w:val="none" w:sz="0" w:space="0" w:color="auto"/>
            <w:right w:val="none" w:sz="0" w:space="0" w:color="auto"/>
          </w:divBdr>
          <w:divsChild>
            <w:div w:id="499851240">
              <w:marLeft w:val="0"/>
              <w:marRight w:val="0"/>
              <w:marTop w:val="0"/>
              <w:marBottom w:val="0"/>
              <w:divBdr>
                <w:top w:val="none" w:sz="0" w:space="0" w:color="auto"/>
                <w:left w:val="none" w:sz="0" w:space="0" w:color="auto"/>
                <w:bottom w:val="none" w:sz="0" w:space="0" w:color="auto"/>
                <w:right w:val="none" w:sz="0" w:space="0" w:color="auto"/>
              </w:divBdr>
              <w:divsChild>
                <w:div w:id="1867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fetur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6D1A-975A-204C-93E6-C7F817DD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2019</Characters>
  <Application>Microsoft Macintosh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Gullberg</dc:creator>
  <cp:lastModifiedBy>Ebba Fåhraeus</cp:lastModifiedBy>
  <cp:revision>3</cp:revision>
  <cp:lastPrinted>2014-12-18T23:00:00Z</cp:lastPrinted>
  <dcterms:created xsi:type="dcterms:W3CDTF">2014-12-18T22:59:00Z</dcterms:created>
  <dcterms:modified xsi:type="dcterms:W3CDTF">2014-12-18T23:23:00Z</dcterms:modified>
</cp:coreProperties>
</file>