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9915" w14:textId="77777777" w:rsidR="00481A35" w:rsidRDefault="00481A35" w:rsidP="00993CEB">
      <w:pPr>
        <w:spacing w:line="276" w:lineRule="auto"/>
        <w:rPr>
          <w:b/>
          <w:sz w:val="28"/>
        </w:rPr>
      </w:pPr>
      <w:r w:rsidRPr="00F674F6">
        <w:rPr>
          <w:b/>
          <w:sz w:val="28"/>
        </w:rPr>
        <w:t>Pressemitteilung</w:t>
      </w:r>
    </w:p>
    <w:p w14:paraId="3238451F" w14:textId="0F6DD5CF" w:rsidR="008F3AB4" w:rsidRPr="008F3AB4" w:rsidRDefault="008F3AB4" w:rsidP="00993CEB">
      <w:pPr>
        <w:spacing w:line="276" w:lineRule="auto"/>
        <w:rPr>
          <w:rFonts w:cs="Arial"/>
          <w:b/>
          <w:sz w:val="28"/>
        </w:rPr>
      </w:pPr>
      <w:r w:rsidRPr="00476A5E">
        <w:rPr>
          <w:rFonts w:cs="Arial"/>
          <w:b/>
          <w:sz w:val="28"/>
        </w:rPr>
        <w:t>Industrielle Biotechnologie Bayern Netzwerk GmbH</w:t>
      </w:r>
    </w:p>
    <w:p w14:paraId="26D366EA" w14:textId="27F744C3" w:rsidR="00481A35" w:rsidRDefault="00723DFD" w:rsidP="00993CEB">
      <w:pPr>
        <w:spacing w:line="276" w:lineRule="auto"/>
      </w:pPr>
      <w:r>
        <w:t>Donnerstag</w:t>
      </w:r>
      <w:r w:rsidR="00481A35">
        <w:t xml:space="preserve">, </w:t>
      </w:r>
      <w:r>
        <w:t>06</w:t>
      </w:r>
      <w:r w:rsidR="00481A35">
        <w:t xml:space="preserve">. </w:t>
      </w:r>
      <w:r>
        <w:t>Februar</w:t>
      </w:r>
      <w:r w:rsidR="00481A35">
        <w:t xml:space="preserve"> 20</w:t>
      </w:r>
      <w:r>
        <w:t>20</w:t>
      </w:r>
    </w:p>
    <w:p w14:paraId="171FDFE6" w14:textId="77777777" w:rsidR="00481A35" w:rsidRDefault="00481A35" w:rsidP="00993CEB">
      <w:pPr>
        <w:spacing w:line="276" w:lineRule="auto"/>
      </w:pPr>
    </w:p>
    <w:p w14:paraId="74FC1CB0" w14:textId="72058CD0" w:rsidR="00F02DE8" w:rsidRPr="00F02DE8" w:rsidRDefault="00F02DE8" w:rsidP="00993CEB">
      <w:pPr>
        <w:spacing w:line="276" w:lineRule="auto"/>
        <w:rPr>
          <w:b/>
          <w:sz w:val="24"/>
          <w:szCs w:val="24"/>
        </w:rPr>
      </w:pPr>
      <w:bookmarkStart w:id="0" w:name="OLE_LINK3"/>
      <w:bookmarkStart w:id="1" w:name="OLE_LINK4"/>
      <w:r w:rsidRPr="00F02DE8">
        <w:rPr>
          <w:b/>
          <w:sz w:val="24"/>
          <w:szCs w:val="24"/>
        </w:rPr>
        <w:t>Bayerische Wirtschaft profitiert von</w:t>
      </w:r>
      <w:r w:rsidR="0004527F">
        <w:rPr>
          <w:b/>
          <w:sz w:val="24"/>
          <w:szCs w:val="24"/>
        </w:rPr>
        <w:t xml:space="preserve"> einer</w:t>
      </w:r>
      <w:r w:rsidRPr="00F02DE8">
        <w:rPr>
          <w:b/>
          <w:sz w:val="24"/>
          <w:szCs w:val="24"/>
        </w:rPr>
        <w:t xml:space="preserve"> nachhaltige</w:t>
      </w:r>
      <w:r w:rsidR="0004527F">
        <w:rPr>
          <w:b/>
          <w:sz w:val="24"/>
          <w:szCs w:val="24"/>
        </w:rPr>
        <w:t>n</w:t>
      </w:r>
      <w:r w:rsidRPr="00F02DE8">
        <w:rPr>
          <w:b/>
          <w:sz w:val="24"/>
          <w:szCs w:val="24"/>
        </w:rPr>
        <w:t xml:space="preserve"> Ökonomie </w:t>
      </w:r>
    </w:p>
    <w:p w14:paraId="0DF666AA" w14:textId="3D11BDE4" w:rsidR="00481A35" w:rsidRPr="00F02DE8" w:rsidRDefault="00F02DE8" w:rsidP="00993CEB">
      <w:pPr>
        <w:spacing w:line="276" w:lineRule="auto"/>
        <w:rPr>
          <w:bCs/>
          <w:i/>
          <w:iCs/>
          <w:sz w:val="21"/>
          <w:szCs w:val="21"/>
        </w:rPr>
      </w:pPr>
      <w:r w:rsidRPr="00F02DE8">
        <w:rPr>
          <w:bCs/>
          <w:i/>
          <w:iCs/>
          <w:sz w:val="21"/>
          <w:szCs w:val="21"/>
        </w:rPr>
        <w:t xml:space="preserve">Politische Unterstützung für Industrie und </w:t>
      </w:r>
      <w:r w:rsidR="009C39F5">
        <w:rPr>
          <w:bCs/>
          <w:i/>
          <w:iCs/>
          <w:sz w:val="21"/>
          <w:szCs w:val="21"/>
        </w:rPr>
        <w:t>Akademie</w:t>
      </w:r>
      <w:r w:rsidRPr="00F02DE8">
        <w:rPr>
          <w:bCs/>
          <w:i/>
          <w:iCs/>
          <w:sz w:val="21"/>
          <w:szCs w:val="21"/>
        </w:rPr>
        <w:t xml:space="preserve"> im Bereich </w:t>
      </w:r>
      <w:r w:rsidR="003D57BC">
        <w:rPr>
          <w:bCs/>
          <w:i/>
          <w:iCs/>
          <w:sz w:val="21"/>
          <w:szCs w:val="21"/>
        </w:rPr>
        <w:t xml:space="preserve">der </w:t>
      </w:r>
      <w:r w:rsidRPr="00F02DE8">
        <w:rPr>
          <w:bCs/>
          <w:i/>
          <w:iCs/>
          <w:sz w:val="21"/>
          <w:szCs w:val="21"/>
        </w:rPr>
        <w:t>Industrielle</w:t>
      </w:r>
      <w:r w:rsidR="003D57BC">
        <w:rPr>
          <w:bCs/>
          <w:i/>
          <w:iCs/>
          <w:sz w:val="21"/>
          <w:szCs w:val="21"/>
        </w:rPr>
        <w:t>n</w:t>
      </w:r>
      <w:r w:rsidRPr="00F02DE8">
        <w:rPr>
          <w:bCs/>
          <w:i/>
          <w:iCs/>
          <w:sz w:val="21"/>
          <w:szCs w:val="21"/>
        </w:rPr>
        <w:t xml:space="preserve"> Biotechnologie </w:t>
      </w:r>
      <w:r w:rsidR="0004527F">
        <w:rPr>
          <w:bCs/>
          <w:i/>
          <w:iCs/>
          <w:sz w:val="21"/>
          <w:szCs w:val="21"/>
        </w:rPr>
        <w:t>erwünscht</w:t>
      </w:r>
    </w:p>
    <w:bookmarkEnd w:id="0"/>
    <w:bookmarkEnd w:id="1"/>
    <w:p w14:paraId="40CD4C51" w14:textId="77777777" w:rsidR="00481A35" w:rsidRPr="00B252BC" w:rsidRDefault="00481A35" w:rsidP="00993CEB">
      <w:pPr>
        <w:spacing w:line="276" w:lineRule="auto"/>
        <w:rPr>
          <w:sz w:val="21"/>
          <w:szCs w:val="21"/>
        </w:rPr>
      </w:pPr>
    </w:p>
    <w:p w14:paraId="5C6F8FAA" w14:textId="519A9249" w:rsidR="00730738" w:rsidRPr="00993CEB" w:rsidRDefault="00730738" w:rsidP="00993CEB">
      <w:pPr>
        <w:spacing w:line="276" w:lineRule="auto"/>
        <w:rPr>
          <w:rFonts w:cs="Arial"/>
          <w:i/>
          <w:iCs/>
          <w:sz w:val="21"/>
          <w:szCs w:val="21"/>
        </w:rPr>
      </w:pPr>
      <w:r w:rsidRPr="00993CEB">
        <w:rPr>
          <w:i/>
          <w:iCs/>
          <w:sz w:val="21"/>
          <w:szCs w:val="21"/>
        </w:rPr>
        <w:t xml:space="preserve">München, 6. Februar 2020 </w:t>
      </w:r>
      <w:r w:rsidR="002965CA" w:rsidRPr="00993CEB">
        <w:rPr>
          <w:i/>
          <w:iCs/>
          <w:sz w:val="21"/>
          <w:szCs w:val="21"/>
        </w:rPr>
        <w:t xml:space="preserve">– </w:t>
      </w:r>
      <w:r w:rsidR="00B252BC" w:rsidRPr="00993CEB">
        <w:rPr>
          <w:i/>
          <w:iCs/>
          <w:sz w:val="21"/>
          <w:szCs w:val="21"/>
        </w:rPr>
        <w:t>Gestern Abend lud d</w:t>
      </w:r>
      <w:r w:rsidR="00B252BC" w:rsidRPr="00993CEB">
        <w:rPr>
          <w:rFonts w:cs="Arial"/>
          <w:i/>
          <w:iCs/>
          <w:sz w:val="21"/>
          <w:szCs w:val="21"/>
        </w:rPr>
        <w:t>ie I</w:t>
      </w:r>
      <w:r w:rsidR="00D71059">
        <w:rPr>
          <w:rFonts w:cs="Arial"/>
          <w:i/>
          <w:iCs/>
          <w:sz w:val="21"/>
          <w:szCs w:val="21"/>
        </w:rPr>
        <w:t xml:space="preserve">ndustrielle </w:t>
      </w:r>
      <w:r w:rsidR="00B252BC" w:rsidRPr="00993CEB">
        <w:rPr>
          <w:rFonts w:cs="Arial"/>
          <w:i/>
          <w:iCs/>
          <w:sz w:val="21"/>
          <w:szCs w:val="21"/>
        </w:rPr>
        <w:t>B</w:t>
      </w:r>
      <w:r w:rsidR="00D71059">
        <w:rPr>
          <w:rFonts w:cs="Arial"/>
          <w:i/>
          <w:iCs/>
          <w:sz w:val="21"/>
          <w:szCs w:val="21"/>
        </w:rPr>
        <w:t xml:space="preserve">iotechnologie </w:t>
      </w:r>
      <w:r w:rsidR="00B252BC" w:rsidRPr="00993CEB">
        <w:rPr>
          <w:rFonts w:cs="Arial"/>
          <w:i/>
          <w:iCs/>
          <w:sz w:val="21"/>
          <w:szCs w:val="21"/>
        </w:rPr>
        <w:t>B</w:t>
      </w:r>
      <w:r w:rsidR="00D71059">
        <w:rPr>
          <w:rFonts w:cs="Arial"/>
          <w:i/>
          <w:iCs/>
          <w:sz w:val="21"/>
          <w:szCs w:val="21"/>
        </w:rPr>
        <w:t>ayern</w:t>
      </w:r>
      <w:r w:rsidR="00B252BC" w:rsidRPr="00993CEB">
        <w:rPr>
          <w:rFonts w:cs="Arial"/>
          <w:i/>
          <w:iCs/>
          <w:sz w:val="21"/>
          <w:szCs w:val="21"/>
        </w:rPr>
        <w:t xml:space="preserve"> Netzwerk GmbH (</w:t>
      </w:r>
      <w:r w:rsidR="00D71059">
        <w:rPr>
          <w:rFonts w:cs="Arial"/>
          <w:i/>
          <w:iCs/>
          <w:sz w:val="21"/>
          <w:szCs w:val="21"/>
        </w:rPr>
        <w:t xml:space="preserve">IBB Netzwerk GmbH, </w:t>
      </w:r>
      <w:hyperlink r:id="rId8" w:history="1">
        <w:r w:rsidR="002B6692" w:rsidRPr="00993CEB">
          <w:rPr>
            <w:rStyle w:val="Hyperlink"/>
            <w:rFonts w:cs="Arial"/>
            <w:i/>
            <w:iCs/>
            <w:sz w:val="21"/>
            <w:szCs w:val="21"/>
          </w:rPr>
          <w:t>https://www.ibbnetzwerk-gmbh.com</w:t>
        </w:r>
      </w:hyperlink>
      <w:r w:rsidR="00B252BC" w:rsidRPr="00993CEB">
        <w:rPr>
          <w:rFonts w:cs="Arial"/>
          <w:i/>
          <w:iCs/>
          <w:sz w:val="21"/>
          <w:szCs w:val="21"/>
        </w:rPr>
        <w:t xml:space="preserve">) </w:t>
      </w:r>
      <w:r w:rsidR="00200587" w:rsidRPr="00E13E1E">
        <w:rPr>
          <w:rFonts w:cs="Arial"/>
          <w:i/>
          <w:iCs/>
          <w:sz w:val="21"/>
          <w:szCs w:val="21"/>
        </w:rPr>
        <w:t xml:space="preserve">zum </w:t>
      </w:r>
      <w:r w:rsidR="00404CD2">
        <w:rPr>
          <w:rFonts w:cs="Arial"/>
          <w:i/>
          <w:iCs/>
          <w:sz w:val="21"/>
          <w:szCs w:val="21"/>
        </w:rPr>
        <w:t>P</w:t>
      </w:r>
      <w:r w:rsidR="00200587" w:rsidRPr="00E13E1E">
        <w:rPr>
          <w:rFonts w:cs="Arial"/>
          <w:i/>
          <w:iCs/>
          <w:sz w:val="21"/>
          <w:szCs w:val="21"/>
        </w:rPr>
        <w:t>arlamentarischen Abend</w:t>
      </w:r>
      <w:r w:rsidR="00200587">
        <w:rPr>
          <w:rFonts w:cs="Arial"/>
          <w:i/>
          <w:iCs/>
          <w:sz w:val="21"/>
          <w:szCs w:val="21"/>
        </w:rPr>
        <w:t xml:space="preserve"> für</w:t>
      </w:r>
      <w:r w:rsidR="00200587" w:rsidRPr="00E13E1E">
        <w:rPr>
          <w:rFonts w:cs="Arial"/>
          <w:i/>
          <w:iCs/>
          <w:sz w:val="21"/>
          <w:szCs w:val="21"/>
        </w:rPr>
        <w:t xml:space="preserve"> </w:t>
      </w:r>
      <w:r w:rsidR="00B371A9">
        <w:rPr>
          <w:rFonts w:cs="Arial"/>
          <w:i/>
          <w:iCs/>
          <w:sz w:val="21"/>
          <w:szCs w:val="21"/>
        </w:rPr>
        <w:t xml:space="preserve">die </w:t>
      </w:r>
      <w:r w:rsidR="0044397F">
        <w:rPr>
          <w:rFonts w:cs="Arial"/>
          <w:i/>
          <w:iCs/>
          <w:sz w:val="21"/>
          <w:szCs w:val="21"/>
        </w:rPr>
        <w:t xml:space="preserve">Fraktion der </w:t>
      </w:r>
      <w:r w:rsidR="00B371A9">
        <w:rPr>
          <w:rFonts w:cs="Arial"/>
          <w:i/>
          <w:iCs/>
          <w:sz w:val="21"/>
          <w:szCs w:val="21"/>
        </w:rPr>
        <w:t>Freien Wähler</w:t>
      </w:r>
      <w:r w:rsidR="00200587">
        <w:rPr>
          <w:rFonts w:cs="Arial"/>
          <w:i/>
          <w:iCs/>
          <w:sz w:val="21"/>
          <w:szCs w:val="21"/>
        </w:rPr>
        <w:t xml:space="preserve"> ins Wirtshaus in der Au</w:t>
      </w:r>
      <w:r w:rsidR="004B24AC">
        <w:rPr>
          <w:rFonts w:cs="Arial"/>
          <w:i/>
          <w:iCs/>
          <w:sz w:val="21"/>
          <w:szCs w:val="21"/>
        </w:rPr>
        <w:t xml:space="preserve"> </w:t>
      </w:r>
      <w:r w:rsidR="00D71059" w:rsidRPr="004D0499">
        <w:rPr>
          <w:rFonts w:cs="Arial"/>
          <w:i/>
          <w:iCs/>
          <w:sz w:val="21"/>
          <w:szCs w:val="21"/>
        </w:rPr>
        <w:t>n</w:t>
      </w:r>
      <w:r w:rsidR="004E00AB">
        <w:rPr>
          <w:rFonts w:cs="Arial"/>
          <w:i/>
          <w:iCs/>
          <w:sz w:val="21"/>
          <w:szCs w:val="21"/>
        </w:rPr>
        <w:t>ach</w:t>
      </w:r>
      <w:r w:rsidR="00D71059" w:rsidRPr="004D0499">
        <w:rPr>
          <w:rFonts w:cs="Arial"/>
          <w:i/>
          <w:iCs/>
          <w:sz w:val="21"/>
          <w:szCs w:val="21"/>
        </w:rPr>
        <w:t xml:space="preserve"> </w:t>
      </w:r>
      <w:r w:rsidR="00D71059">
        <w:rPr>
          <w:rFonts w:cs="Arial"/>
          <w:i/>
          <w:iCs/>
          <w:sz w:val="21"/>
          <w:szCs w:val="21"/>
        </w:rPr>
        <w:t>München ein.</w:t>
      </w:r>
      <w:r w:rsidR="00776C8F">
        <w:rPr>
          <w:rFonts w:cs="Arial"/>
          <w:i/>
          <w:iCs/>
          <w:sz w:val="21"/>
          <w:szCs w:val="21"/>
        </w:rPr>
        <w:t xml:space="preserve"> Unter dem Titel</w:t>
      </w:r>
      <w:r w:rsidR="00D71059" w:rsidRPr="00B252BC">
        <w:rPr>
          <w:rFonts w:cs="Arial"/>
          <w:i/>
          <w:sz w:val="21"/>
          <w:szCs w:val="21"/>
        </w:rPr>
        <w:t xml:space="preserve"> </w:t>
      </w:r>
      <w:r w:rsidR="00B252BC" w:rsidRPr="00993CEB">
        <w:rPr>
          <w:rFonts w:cs="Arial"/>
          <w:i/>
          <w:iCs/>
          <w:sz w:val="21"/>
          <w:szCs w:val="21"/>
        </w:rPr>
        <w:t>"Industrielle Biotechnologie in Bayern – Innovationsmotor für eine nachhaltige Ökonomie"</w:t>
      </w:r>
      <w:r w:rsidR="0046065F">
        <w:rPr>
          <w:rFonts w:cs="Arial"/>
          <w:i/>
          <w:iCs/>
          <w:sz w:val="21"/>
          <w:szCs w:val="21"/>
        </w:rPr>
        <w:t xml:space="preserve"> </w:t>
      </w:r>
      <w:r w:rsidR="00B06C21">
        <w:rPr>
          <w:rFonts w:cs="Arial"/>
          <w:i/>
          <w:iCs/>
          <w:sz w:val="21"/>
          <w:szCs w:val="21"/>
        </w:rPr>
        <w:t>gaben</w:t>
      </w:r>
      <w:r w:rsidR="00907AC6">
        <w:rPr>
          <w:rFonts w:cs="Arial"/>
          <w:i/>
          <w:iCs/>
          <w:sz w:val="21"/>
          <w:szCs w:val="21"/>
        </w:rPr>
        <w:t xml:space="preserve"> </w:t>
      </w:r>
      <w:r w:rsidR="0059690B">
        <w:rPr>
          <w:rFonts w:cs="Arial"/>
          <w:i/>
          <w:iCs/>
          <w:sz w:val="21"/>
          <w:szCs w:val="21"/>
        </w:rPr>
        <w:t xml:space="preserve">Unternehmer und Wissenschaftler </w:t>
      </w:r>
      <w:r w:rsidR="00407F66" w:rsidRPr="00B4229E">
        <w:rPr>
          <w:rFonts w:cs="Arial"/>
          <w:i/>
          <w:iCs/>
          <w:sz w:val="21"/>
          <w:szCs w:val="21"/>
        </w:rPr>
        <w:t xml:space="preserve">den </w:t>
      </w:r>
      <w:r w:rsidR="00B4229E" w:rsidRPr="00B4229E">
        <w:rPr>
          <w:rFonts w:cs="Arial"/>
          <w:i/>
          <w:iCs/>
          <w:sz w:val="21"/>
          <w:szCs w:val="21"/>
        </w:rPr>
        <w:t>rund</w:t>
      </w:r>
      <w:r w:rsidR="00407F66" w:rsidRPr="00B4229E">
        <w:rPr>
          <w:rFonts w:cs="Arial"/>
          <w:i/>
          <w:iCs/>
          <w:sz w:val="21"/>
          <w:szCs w:val="21"/>
        </w:rPr>
        <w:t xml:space="preserve"> 60 Gästen</w:t>
      </w:r>
      <w:r w:rsidR="00407F66">
        <w:rPr>
          <w:rFonts w:cs="Arial"/>
          <w:i/>
          <w:iCs/>
          <w:sz w:val="21"/>
          <w:szCs w:val="21"/>
        </w:rPr>
        <w:t xml:space="preserve"> </w:t>
      </w:r>
      <w:r w:rsidR="009E5A06">
        <w:rPr>
          <w:rFonts w:cs="Arial"/>
          <w:i/>
          <w:iCs/>
          <w:sz w:val="21"/>
          <w:szCs w:val="21"/>
        </w:rPr>
        <w:t xml:space="preserve">Einblick </w:t>
      </w:r>
      <w:r w:rsidR="005B0680">
        <w:rPr>
          <w:rFonts w:cs="Arial"/>
          <w:i/>
          <w:iCs/>
          <w:sz w:val="21"/>
          <w:szCs w:val="21"/>
        </w:rPr>
        <w:t>in Ihre Arbeiten</w:t>
      </w:r>
      <w:r w:rsidR="00D63413">
        <w:rPr>
          <w:rFonts w:cs="Arial"/>
          <w:i/>
          <w:iCs/>
          <w:sz w:val="21"/>
          <w:szCs w:val="21"/>
        </w:rPr>
        <w:t xml:space="preserve"> und </w:t>
      </w:r>
      <w:r w:rsidR="00840856">
        <w:rPr>
          <w:rFonts w:cs="Arial"/>
          <w:i/>
          <w:iCs/>
          <w:sz w:val="21"/>
          <w:szCs w:val="21"/>
        </w:rPr>
        <w:t>Erfahrungen</w:t>
      </w:r>
      <w:r w:rsidR="00FC3F3F">
        <w:rPr>
          <w:rFonts w:cs="Arial"/>
          <w:i/>
          <w:iCs/>
          <w:sz w:val="21"/>
          <w:szCs w:val="21"/>
        </w:rPr>
        <w:t xml:space="preserve"> in diese</w:t>
      </w:r>
      <w:r w:rsidR="000C5E9B">
        <w:rPr>
          <w:rFonts w:cs="Arial"/>
          <w:i/>
          <w:iCs/>
          <w:sz w:val="21"/>
          <w:szCs w:val="21"/>
        </w:rPr>
        <w:t>m</w:t>
      </w:r>
      <w:r w:rsidR="00FC3F3F">
        <w:rPr>
          <w:rFonts w:cs="Arial"/>
          <w:i/>
          <w:iCs/>
          <w:sz w:val="21"/>
          <w:szCs w:val="21"/>
        </w:rPr>
        <w:t xml:space="preserve"> </w:t>
      </w:r>
      <w:r w:rsidR="001478AD">
        <w:rPr>
          <w:rFonts w:cs="Arial"/>
          <w:i/>
          <w:iCs/>
          <w:sz w:val="21"/>
          <w:szCs w:val="21"/>
        </w:rPr>
        <w:t>aufstrebenden</w:t>
      </w:r>
      <w:r w:rsidR="00636115">
        <w:rPr>
          <w:rFonts w:cs="Arial"/>
          <w:i/>
          <w:iCs/>
          <w:sz w:val="21"/>
          <w:szCs w:val="21"/>
        </w:rPr>
        <w:t xml:space="preserve"> </w:t>
      </w:r>
      <w:r w:rsidR="000C5E9B">
        <w:rPr>
          <w:rFonts w:cs="Arial"/>
          <w:i/>
          <w:iCs/>
          <w:sz w:val="21"/>
          <w:szCs w:val="21"/>
        </w:rPr>
        <w:t>Technologiefeld</w:t>
      </w:r>
      <w:r w:rsidR="00D63413">
        <w:rPr>
          <w:rFonts w:cs="Arial"/>
          <w:i/>
          <w:iCs/>
          <w:sz w:val="21"/>
          <w:szCs w:val="21"/>
        </w:rPr>
        <w:t xml:space="preserve">. </w:t>
      </w:r>
      <w:r w:rsidR="00B3344A">
        <w:rPr>
          <w:rFonts w:cs="Arial"/>
          <w:i/>
          <w:iCs/>
          <w:sz w:val="21"/>
          <w:szCs w:val="21"/>
        </w:rPr>
        <w:t>Damit</w:t>
      </w:r>
      <w:r w:rsidR="00872DA6">
        <w:rPr>
          <w:rFonts w:cs="Arial"/>
          <w:i/>
          <w:iCs/>
          <w:sz w:val="21"/>
          <w:szCs w:val="21"/>
        </w:rPr>
        <w:t xml:space="preserve"> </w:t>
      </w:r>
      <w:r w:rsidR="00B8069C">
        <w:rPr>
          <w:rFonts w:cs="Arial"/>
          <w:i/>
          <w:iCs/>
          <w:sz w:val="21"/>
          <w:szCs w:val="21"/>
        </w:rPr>
        <w:t xml:space="preserve">jedoch </w:t>
      </w:r>
      <w:r w:rsidR="00D457ED">
        <w:rPr>
          <w:rFonts w:cs="Arial"/>
          <w:i/>
          <w:iCs/>
          <w:sz w:val="21"/>
          <w:szCs w:val="21"/>
        </w:rPr>
        <w:t xml:space="preserve">rentable, </w:t>
      </w:r>
      <w:r w:rsidR="00EE35F4">
        <w:rPr>
          <w:rFonts w:cs="Arial"/>
          <w:i/>
          <w:iCs/>
          <w:sz w:val="21"/>
          <w:szCs w:val="21"/>
        </w:rPr>
        <w:t xml:space="preserve">nachhaltige und </w:t>
      </w:r>
      <w:r w:rsidR="00925CDB">
        <w:rPr>
          <w:rFonts w:cs="Arial"/>
          <w:i/>
          <w:iCs/>
          <w:sz w:val="21"/>
          <w:szCs w:val="21"/>
        </w:rPr>
        <w:t>umweltfreundliche Prozesse in der b</w:t>
      </w:r>
      <w:r w:rsidR="00840856">
        <w:rPr>
          <w:rFonts w:cs="Arial"/>
          <w:i/>
          <w:iCs/>
          <w:sz w:val="21"/>
          <w:szCs w:val="21"/>
        </w:rPr>
        <w:t>ayer</w:t>
      </w:r>
      <w:r w:rsidR="00925CDB">
        <w:rPr>
          <w:rFonts w:cs="Arial"/>
          <w:i/>
          <w:iCs/>
          <w:sz w:val="21"/>
          <w:szCs w:val="21"/>
        </w:rPr>
        <w:t xml:space="preserve">ischen </w:t>
      </w:r>
      <w:r w:rsidR="00570C17">
        <w:rPr>
          <w:rFonts w:cs="Arial"/>
          <w:i/>
          <w:iCs/>
          <w:sz w:val="21"/>
          <w:szCs w:val="21"/>
        </w:rPr>
        <w:t xml:space="preserve">Wirtschaft </w:t>
      </w:r>
      <w:r w:rsidR="004D2E20">
        <w:rPr>
          <w:rFonts w:cs="Arial"/>
          <w:i/>
          <w:iCs/>
          <w:sz w:val="21"/>
          <w:szCs w:val="21"/>
        </w:rPr>
        <w:t>effektiv</w:t>
      </w:r>
      <w:r w:rsidR="00B8069C">
        <w:rPr>
          <w:rFonts w:cs="Arial"/>
          <w:i/>
          <w:iCs/>
          <w:sz w:val="21"/>
          <w:szCs w:val="21"/>
        </w:rPr>
        <w:t xml:space="preserve"> </w:t>
      </w:r>
      <w:r w:rsidR="00872DA6">
        <w:rPr>
          <w:rFonts w:cs="Arial"/>
          <w:i/>
          <w:iCs/>
          <w:sz w:val="21"/>
          <w:szCs w:val="21"/>
        </w:rPr>
        <w:t>Fuß fassen können</w:t>
      </w:r>
      <w:r w:rsidR="00D04844">
        <w:rPr>
          <w:rFonts w:cs="Arial"/>
          <w:i/>
          <w:iCs/>
          <w:sz w:val="21"/>
          <w:szCs w:val="21"/>
        </w:rPr>
        <w:t xml:space="preserve">, sind </w:t>
      </w:r>
      <w:r w:rsidR="00AE323B">
        <w:rPr>
          <w:rFonts w:cs="Arial"/>
          <w:i/>
          <w:iCs/>
          <w:sz w:val="21"/>
          <w:szCs w:val="21"/>
        </w:rPr>
        <w:t>verlässliche</w:t>
      </w:r>
      <w:r w:rsidR="00D04844">
        <w:rPr>
          <w:rFonts w:cs="Arial"/>
          <w:i/>
          <w:iCs/>
          <w:sz w:val="21"/>
          <w:szCs w:val="21"/>
        </w:rPr>
        <w:t xml:space="preserve"> </w:t>
      </w:r>
      <w:r w:rsidR="00264EEA">
        <w:rPr>
          <w:rFonts w:cs="Arial"/>
          <w:i/>
          <w:iCs/>
          <w:sz w:val="21"/>
          <w:szCs w:val="21"/>
        </w:rPr>
        <w:t>politische</w:t>
      </w:r>
      <w:r w:rsidR="00AE323B">
        <w:rPr>
          <w:rFonts w:cs="Arial"/>
          <w:i/>
          <w:iCs/>
          <w:sz w:val="21"/>
          <w:szCs w:val="21"/>
        </w:rPr>
        <w:t xml:space="preserve"> </w:t>
      </w:r>
      <w:r w:rsidR="00AE2022">
        <w:rPr>
          <w:rFonts w:cs="Arial"/>
          <w:i/>
          <w:iCs/>
          <w:sz w:val="21"/>
          <w:szCs w:val="21"/>
        </w:rPr>
        <w:t>Weichenstellungen</w:t>
      </w:r>
      <w:r w:rsidR="00264EEA">
        <w:rPr>
          <w:rFonts w:cs="Arial"/>
          <w:i/>
          <w:iCs/>
          <w:sz w:val="21"/>
          <w:szCs w:val="21"/>
        </w:rPr>
        <w:t xml:space="preserve"> </w:t>
      </w:r>
      <w:r w:rsidR="00084C05">
        <w:rPr>
          <w:rFonts w:cs="Arial"/>
          <w:i/>
          <w:iCs/>
          <w:sz w:val="21"/>
          <w:szCs w:val="21"/>
        </w:rPr>
        <w:t xml:space="preserve">und Unterstützung </w:t>
      </w:r>
      <w:r w:rsidR="00C45D19">
        <w:rPr>
          <w:rFonts w:cs="Arial"/>
          <w:i/>
          <w:iCs/>
          <w:sz w:val="21"/>
          <w:szCs w:val="21"/>
        </w:rPr>
        <w:t>gefordert</w:t>
      </w:r>
      <w:r w:rsidR="004904E7">
        <w:rPr>
          <w:rFonts w:cs="Arial"/>
          <w:i/>
          <w:iCs/>
          <w:sz w:val="21"/>
          <w:szCs w:val="21"/>
        </w:rPr>
        <w:t>.</w:t>
      </w:r>
    </w:p>
    <w:p w14:paraId="62D52BFA" w14:textId="77777777" w:rsidR="002965CA" w:rsidRPr="00F674F6" w:rsidRDefault="002965CA" w:rsidP="00993CEB">
      <w:pPr>
        <w:spacing w:line="276" w:lineRule="auto"/>
        <w:rPr>
          <w:sz w:val="21"/>
          <w:szCs w:val="21"/>
        </w:rPr>
      </w:pPr>
    </w:p>
    <w:p w14:paraId="5A0BC8C5" w14:textId="289B121A" w:rsidR="0027548C" w:rsidRDefault="00BC380B" w:rsidP="00587F53">
      <w:pPr>
        <w:spacing w:line="276" w:lineRule="auto"/>
        <w:rPr>
          <w:sz w:val="21"/>
          <w:szCs w:val="21"/>
        </w:rPr>
      </w:pPr>
      <w:r>
        <w:rPr>
          <w:sz w:val="21"/>
          <w:szCs w:val="21"/>
        </w:rPr>
        <w:t xml:space="preserve">Insgesamt folgten </w:t>
      </w:r>
      <w:r w:rsidR="00B4229E" w:rsidRPr="00B4229E">
        <w:rPr>
          <w:sz w:val="21"/>
          <w:szCs w:val="21"/>
        </w:rPr>
        <w:t>rund</w:t>
      </w:r>
      <w:r w:rsidR="00B95910" w:rsidRPr="00B4229E">
        <w:rPr>
          <w:sz w:val="21"/>
          <w:szCs w:val="21"/>
        </w:rPr>
        <w:t xml:space="preserve"> 60 Gäste der Einladung der IBB Netzwerk GmbH am 5. Februar zum </w:t>
      </w:r>
      <w:r w:rsidR="00D35477" w:rsidRPr="00B4229E">
        <w:rPr>
          <w:sz w:val="21"/>
          <w:szCs w:val="21"/>
        </w:rPr>
        <w:t>P</w:t>
      </w:r>
      <w:r w:rsidR="00B95910" w:rsidRPr="00B4229E">
        <w:rPr>
          <w:sz w:val="21"/>
          <w:szCs w:val="21"/>
        </w:rPr>
        <w:t>arlamentarischen Abend „Industrielle Biotechnologie in Bayern – Innovationsmotor für eine nachhaltige Ökonomie“</w:t>
      </w:r>
      <w:r w:rsidR="000E4453" w:rsidRPr="00B4229E">
        <w:rPr>
          <w:sz w:val="21"/>
          <w:szCs w:val="21"/>
        </w:rPr>
        <w:t xml:space="preserve"> nach München</w:t>
      </w:r>
      <w:r w:rsidR="00F77BAF" w:rsidRPr="00B4229E">
        <w:rPr>
          <w:sz w:val="21"/>
          <w:szCs w:val="21"/>
        </w:rPr>
        <w:t xml:space="preserve">. </w:t>
      </w:r>
      <w:r w:rsidR="00EE75D8">
        <w:rPr>
          <w:sz w:val="21"/>
          <w:szCs w:val="21"/>
        </w:rPr>
        <w:t xml:space="preserve">Dabei </w:t>
      </w:r>
      <w:r w:rsidR="00395510">
        <w:rPr>
          <w:sz w:val="21"/>
          <w:szCs w:val="21"/>
        </w:rPr>
        <w:t>stellte die</w:t>
      </w:r>
      <w:r w:rsidR="00DB3588">
        <w:rPr>
          <w:sz w:val="21"/>
          <w:szCs w:val="21"/>
        </w:rPr>
        <w:t xml:space="preserve"> Fraktion der F</w:t>
      </w:r>
      <w:r w:rsidR="00533316">
        <w:rPr>
          <w:sz w:val="21"/>
          <w:szCs w:val="21"/>
        </w:rPr>
        <w:t xml:space="preserve">reien Wähler </w:t>
      </w:r>
      <w:r w:rsidR="00EE75D8">
        <w:rPr>
          <w:sz w:val="21"/>
          <w:szCs w:val="21"/>
        </w:rPr>
        <w:t>m</w:t>
      </w:r>
      <w:r w:rsidR="00B1199C">
        <w:rPr>
          <w:sz w:val="21"/>
          <w:szCs w:val="21"/>
        </w:rPr>
        <w:t xml:space="preserve">ehr als ein Viertel </w:t>
      </w:r>
      <w:r w:rsidR="00534E1B">
        <w:rPr>
          <w:sz w:val="21"/>
          <w:szCs w:val="21"/>
        </w:rPr>
        <w:t xml:space="preserve">der </w:t>
      </w:r>
      <w:r w:rsidR="00EA4FDA">
        <w:rPr>
          <w:sz w:val="21"/>
          <w:szCs w:val="21"/>
        </w:rPr>
        <w:t>interessierten Zuhörer</w:t>
      </w:r>
      <w:r w:rsidR="00534E1B">
        <w:rPr>
          <w:sz w:val="21"/>
          <w:szCs w:val="21"/>
        </w:rPr>
        <w:t xml:space="preserve"> </w:t>
      </w:r>
      <w:r w:rsidR="0081298A">
        <w:rPr>
          <w:sz w:val="21"/>
          <w:szCs w:val="21"/>
        </w:rPr>
        <w:t>durch</w:t>
      </w:r>
      <w:r w:rsidR="000D11AE">
        <w:rPr>
          <w:sz w:val="21"/>
          <w:szCs w:val="21"/>
        </w:rPr>
        <w:t xml:space="preserve"> </w:t>
      </w:r>
      <w:r w:rsidR="000D11AE" w:rsidRPr="00B4229E">
        <w:rPr>
          <w:sz w:val="21"/>
          <w:szCs w:val="21"/>
        </w:rPr>
        <w:t>Landtagsabgeordnete</w:t>
      </w:r>
      <w:r w:rsidR="000D11AE">
        <w:rPr>
          <w:sz w:val="21"/>
          <w:szCs w:val="21"/>
        </w:rPr>
        <w:t>, Kommunalpolitiker</w:t>
      </w:r>
      <w:r>
        <w:rPr>
          <w:sz w:val="21"/>
          <w:szCs w:val="21"/>
        </w:rPr>
        <w:t xml:space="preserve"> und </w:t>
      </w:r>
      <w:r w:rsidR="000D11AE">
        <w:rPr>
          <w:sz w:val="21"/>
          <w:szCs w:val="21"/>
        </w:rPr>
        <w:t>junge</w:t>
      </w:r>
      <w:r>
        <w:rPr>
          <w:sz w:val="21"/>
          <w:szCs w:val="21"/>
        </w:rPr>
        <w:t xml:space="preserve"> Freie </w:t>
      </w:r>
      <w:r w:rsidR="000D11AE">
        <w:rPr>
          <w:sz w:val="21"/>
          <w:szCs w:val="21"/>
        </w:rPr>
        <w:t>Wähle</w:t>
      </w:r>
      <w:r w:rsidR="0081298A">
        <w:rPr>
          <w:sz w:val="21"/>
          <w:szCs w:val="21"/>
        </w:rPr>
        <w:t>r</w:t>
      </w:r>
      <w:r>
        <w:rPr>
          <w:sz w:val="21"/>
          <w:szCs w:val="21"/>
        </w:rPr>
        <w:t>.</w:t>
      </w:r>
      <w:r w:rsidRPr="00B4229E">
        <w:rPr>
          <w:sz w:val="21"/>
          <w:szCs w:val="21"/>
        </w:rPr>
        <w:t xml:space="preserve"> </w:t>
      </w:r>
      <w:r w:rsidR="00AB6C1C">
        <w:rPr>
          <w:sz w:val="21"/>
          <w:szCs w:val="21"/>
        </w:rPr>
        <w:t>W</w:t>
      </w:r>
      <w:r>
        <w:rPr>
          <w:sz w:val="21"/>
          <w:szCs w:val="21"/>
        </w:rPr>
        <w:t>eiter</w:t>
      </w:r>
      <w:r w:rsidR="00A60272">
        <w:rPr>
          <w:sz w:val="21"/>
          <w:szCs w:val="21"/>
        </w:rPr>
        <w:t>s</w:t>
      </w:r>
      <w:r>
        <w:rPr>
          <w:sz w:val="21"/>
          <w:szCs w:val="21"/>
        </w:rPr>
        <w:t xml:space="preserve"> nahmen</w:t>
      </w:r>
      <w:r w:rsidR="00F851B0">
        <w:rPr>
          <w:sz w:val="21"/>
          <w:szCs w:val="21"/>
        </w:rPr>
        <w:t xml:space="preserve"> </w:t>
      </w:r>
      <w:r w:rsidR="00F851B0" w:rsidRPr="00B4229E">
        <w:rPr>
          <w:sz w:val="21"/>
          <w:szCs w:val="21"/>
        </w:rPr>
        <w:t xml:space="preserve">zahlreiche industrielle und akademische Spitzenvertreter der Biotechnologie und diverser Endanwenderbranchen </w:t>
      </w:r>
      <w:r w:rsidR="00193EA6" w:rsidRPr="00B4229E">
        <w:rPr>
          <w:sz w:val="21"/>
          <w:szCs w:val="21"/>
        </w:rPr>
        <w:t>teil</w:t>
      </w:r>
      <w:r w:rsidR="00587F53" w:rsidRPr="00B4229E">
        <w:rPr>
          <w:sz w:val="21"/>
          <w:szCs w:val="21"/>
        </w:rPr>
        <w:t>.</w:t>
      </w:r>
    </w:p>
    <w:p w14:paraId="269F870C" w14:textId="77777777" w:rsidR="00BA6711" w:rsidRDefault="00BA6711" w:rsidP="00587F53">
      <w:pPr>
        <w:spacing w:line="276" w:lineRule="auto"/>
        <w:rPr>
          <w:sz w:val="21"/>
          <w:szCs w:val="21"/>
        </w:rPr>
      </w:pPr>
    </w:p>
    <w:p w14:paraId="6D4AB11A" w14:textId="6D42A39A" w:rsidR="0049699C" w:rsidRDefault="007219B4" w:rsidP="009331AC">
      <w:pPr>
        <w:spacing w:line="276" w:lineRule="auto"/>
        <w:rPr>
          <w:sz w:val="21"/>
          <w:szCs w:val="21"/>
        </w:rPr>
      </w:pPr>
      <w:r>
        <w:rPr>
          <w:sz w:val="21"/>
          <w:szCs w:val="21"/>
        </w:rPr>
        <w:t xml:space="preserve">Die Keynote Rede hielt </w:t>
      </w:r>
      <w:r w:rsidR="00BA6711">
        <w:rPr>
          <w:sz w:val="21"/>
          <w:szCs w:val="21"/>
        </w:rPr>
        <w:t>Frau Ulrike Müller, Abgeordnete des Europäischen Parlaments</w:t>
      </w:r>
      <w:r w:rsidR="003B70D9">
        <w:rPr>
          <w:sz w:val="21"/>
          <w:szCs w:val="21"/>
        </w:rPr>
        <w:t xml:space="preserve"> aus der Fraktion</w:t>
      </w:r>
      <w:r>
        <w:rPr>
          <w:sz w:val="21"/>
          <w:szCs w:val="21"/>
        </w:rPr>
        <w:t xml:space="preserve"> Renew Europe</w:t>
      </w:r>
      <w:r w:rsidR="002020F6">
        <w:rPr>
          <w:sz w:val="21"/>
          <w:szCs w:val="21"/>
        </w:rPr>
        <w:t xml:space="preserve">. </w:t>
      </w:r>
      <w:r w:rsidR="009331AC" w:rsidRPr="00B4229E">
        <w:rPr>
          <w:sz w:val="21"/>
          <w:szCs w:val="21"/>
        </w:rPr>
        <w:t>Dr. Gloria Gaupmann</w:t>
      </w:r>
      <w:r w:rsidR="00BC6CAC" w:rsidRPr="00B4229E">
        <w:rPr>
          <w:sz w:val="21"/>
          <w:szCs w:val="21"/>
        </w:rPr>
        <w:t xml:space="preserve"> von</w:t>
      </w:r>
      <w:r w:rsidR="009331AC" w:rsidRPr="00B4229E">
        <w:rPr>
          <w:sz w:val="21"/>
          <w:szCs w:val="21"/>
        </w:rPr>
        <w:t xml:space="preserve"> Clariant erläuterte</w:t>
      </w:r>
      <w:r w:rsidR="007865DA" w:rsidRPr="00B4229E">
        <w:rPr>
          <w:sz w:val="21"/>
          <w:szCs w:val="21"/>
        </w:rPr>
        <w:t>,</w:t>
      </w:r>
      <w:r w:rsidR="009331AC" w:rsidRPr="00B4229E">
        <w:rPr>
          <w:sz w:val="21"/>
          <w:szCs w:val="21"/>
        </w:rPr>
        <w:t xml:space="preserve"> wie mit </w:t>
      </w:r>
      <w:r w:rsidR="00401D94" w:rsidRPr="00B4229E">
        <w:rPr>
          <w:sz w:val="21"/>
          <w:szCs w:val="21"/>
        </w:rPr>
        <w:t xml:space="preserve">Clariants </w:t>
      </w:r>
      <w:r w:rsidR="00717927" w:rsidRPr="00B4229E">
        <w:rPr>
          <w:sz w:val="21"/>
          <w:szCs w:val="21"/>
        </w:rPr>
        <w:t>proprietäre</w:t>
      </w:r>
      <w:r w:rsidR="004053F7" w:rsidRPr="00B4229E">
        <w:rPr>
          <w:sz w:val="21"/>
          <w:szCs w:val="21"/>
        </w:rPr>
        <w:t>r</w:t>
      </w:r>
      <w:r w:rsidR="00C7416D" w:rsidRPr="00B4229E">
        <w:rPr>
          <w:sz w:val="21"/>
          <w:szCs w:val="21"/>
        </w:rPr>
        <w:t xml:space="preserve"> sunliquid</w:t>
      </w:r>
      <w:r w:rsidR="00C7416D" w:rsidRPr="00B4229E">
        <w:rPr>
          <w:sz w:val="21"/>
          <w:szCs w:val="21"/>
          <w:vertAlign w:val="superscript"/>
        </w:rPr>
        <w:t>®</w:t>
      </w:r>
      <w:r w:rsidR="00C7416D" w:rsidRPr="00B4229E">
        <w:rPr>
          <w:sz w:val="21"/>
          <w:szCs w:val="21"/>
        </w:rPr>
        <w:t xml:space="preserve">-Technologie </w:t>
      </w:r>
      <w:r w:rsidR="009331AC" w:rsidRPr="00B4229E">
        <w:rPr>
          <w:sz w:val="21"/>
          <w:szCs w:val="21"/>
        </w:rPr>
        <w:t>Agrarreststoffe</w:t>
      </w:r>
      <w:r w:rsidR="008E3D4C" w:rsidRPr="00B4229E">
        <w:rPr>
          <w:sz w:val="21"/>
          <w:szCs w:val="21"/>
        </w:rPr>
        <w:t xml:space="preserve"> biotechnologisch</w:t>
      </w:r>
      <w:r w:rsidR="009331AC" w:rsidRPr="00B4229E">
        <w:rPr>
          <w:sz w:val="21"/>
          <w:szCs w:val="21"/>
        </w:rPr>
        <w:t xml:space="preserve"> </w:t>
      </w:r>
      <w:r w:rsidR="00A95231" w:rsidRPr="00B4229E">
        <w:rPr>
          <w:sz w:val="21"/>
          <w:szCs w:val="21"/>
        </w:rPr>
        <w:t>in f</w:t>
      </w:r>
      <w:r w:rsidR="009331AC" w:rsidRPr="00B4229E">
        <w:rPr>
          <w:sz w:val="21"/>
          <w:szCs w:val="21"/>
        </w:rPr>
        <w:t xml:space="preserve">ortschrittliche Biokraftstoffe </w:t>
      </w:r>
      <w:r w:rsidR="00CB5F33" w:rsidRPr="00B4229E">
        <w:rPr>
          <w:sz w:val="21"/>
          <w:szCs w:val="21"/>
        </w:rPr>
        <w:t>umgewandelt</w:t>
      </w:r>
      <w:r w:rsidR="009331AC" w:rsidRPr="00B4229E">
        <w:rPr>
          <w:sz w:val="21"/>
          <w:szCs w:val="21"/>
        </w:rPr>
        <w:t xml:space="preserve"> werden.</w:t>
      </w:r>
      <w:r w:rsidR="009331AC">
        <w:rPr>
          <w:sz w:val="21"/>
          <w:szCs w:val="21"/>
        </w:rPr>
        <w:t xml:space="preserve"> </w:t>
      </w:r>
      <w:r w:rsidR="00F60C6A">
        <w:rPr>
          <w:sz w:val="21"/>
          <w:szCs w:val="21"/>
        </w:rPr>
        <w:t xml:space="preserve">Anschließend </w:t>
      </w:r>
      <w:r w:rsidR="00107F28">
        <w:rPr>
          <w:sz w:val="21"/>
          <w:szCs w:val="21"/>
        </w:rPr>
        <w:t>präsentierten</w:t>
      </w:r>
      <w:r w:rsidR="009331AC">
        <w:rPr>
          <w:sz w:val="21"/>
          <w:szCs w:val="21"/>
        </w:rPr>
        <w:t xml:space="preserve"> Vertreter aus Industrie und Akademie in vier Impulsvorträgen </w:t>
      </w:r>
      <w:r w:rsidR="00107F28">
        <w:rPr>
          <w:sz w:val="21"/>
          <w:szCs w:val="21"/>
        </w:rPr>
        <w:t xml:space="preserve">weitere </w:t>
      </w:r>
      <w:r w:rsidR="009331AC">
        <w:rPr>
          <w:sz w:val="21"/>
          <w:szCs w:val="21"/>
        </w:rPr>
        <w:t xml:space="preserve">bayerische </w:t>
      </w:r>
      <w:r w:rsidR="00AF368F">
        <w:rPr>
          <w:sz w:val="21"/>
          <w:szCs w:val="21"/>
        </w:rPr>
        <w:t>Vorreiterprojekte</w:t>
      </w:r>
      <w:r w:rsidR="009331AC">
        <w:rPr>
          <w:sz w:val="21"/>
          <w:szCs w:val="21"/>
        </w:rPr>
        <w:t xml:space="preserve"> zu alternativen Kraftstoffen und biobasierten </w:t>
      </w:r>
      <w:r w:rsidR="003C1053">
        <w:rPr>
          <w:sz w:val="21"/>
          <w:szCs w:val="21"/>
        </w:rPr>
        <w:t>C</w:t>
      </w:r>
      <w:r w:rsidR="009331AC">
        <w:rPr>
          <w:sz w:val="21"/>
          <w:szCs w:val="21"/>
        </w:rPr>
        <w:t xml:space="preserve">hemikalien. Die abschließende Podiumsdiskussion zeigte, dass die </w:t>
      </w:r>
      <w:r w:rsidR="00FD1F08">
        <w:rPr>
          <w:sz w:val="21"/>
          <w:szCs w:val="21"/>
        </w:rPr>
        <w:t>I</w:t>
      </w:r>
      <w:r w:rsidR="009331AC">
        <w:rPr>
          <w:sz w:val="21"/>
          <w:szCs w:val="21"/>
        </w:rPr>
        <w:t>ndustrielle Biotechnologie das Poten</w:t>
      </w:r>
      <w:r w:rsidR="00FD1FEF">
        <w:rPr>
          <w:sz w:val="21"/>
          <w:szCs w:val="21"/>
        </w:rPr>
        <w:t>z</w:t>
      </w:r>
      <w:r w:rsidR="009331AC">
        <w:rPr>
          <w:sz w:val="21"/>
          <w:szCs w:val="21"/>
        </w:rPr>
        <w:t>ial hat</w:t>
      </w:r>
      <w:r w:rsidR="00456630">
        <w:rPr>
          <w:sz w:val="21"/>
          <w:szCs w:val="21"/>
        </w:rPr>
        <w:t>,</w:t>
      </w:r>
      <w:r w:rsidR="009331AC">
        <w:rPr>
          <w:sz w:val="21"/>
          <w:szCs w:val="21"/>
        </w:rPr>
        <w:t xml:space="preserve"> </w:t>
      </w:r>
      <w:r w:rsidR="0049699C">
        <w:rPr>
          <w:sz w:val="21"/>
          <w:szCs w:val="21"/>
        </w:rPr>
        <w:t>unsere Wirtschaft</w:t>
      </w:r>
      <w:r w:rsidR="00F94482">
        <w:rPr>
          <w:sz w:val="21"/>
          <w:szCs w:val="21"/>
        </w:rPr>
        <w:t xml:space="preserve"> </w:t>
      </w:r>
      <w:r w:rsidR="00B46044">
        <w:rPr>
          <w:sz w:val="21"/>
          <w:szCs w:val="21"/>
        </w:rPr>
        <w:t xml:space="preserve">und Gesellschaft </w:t>
      </w:r>
      <w:r w:rsidR="00F94482">
        <w:rPr>
          <w:sz w:val="21"/>
          <w:szCs w:val="21"/>
        </w:rPr>
        <w:t xml:space="preserve">für </w:t>
      </w:r>
      <w:r w:rsidR="00EB2254">
        <w:rPr>
          <w:sz w:val="21"/>
          <w:szCs w:val="21"/>
        </w:rPr>
        <w:t>eine nachhaltige</w:t>
      </w:r>
      <w:r w:rsidR="00F94482">
        <w:rPr>
          <w:sz w:val="21"/>
          <w:szCs w:val="21"/>
        </w:rPr>
        <w:t xml:space="preserve"> Zukunft fit zu machen</w:t>
      </w:r>
      <w:r w:rsidR="00EB2254">
        <w:rPr>
          <w:sz w:val="21"/>
          <w:szCs w:val="21"/>
        </w:rPr>
        <w:t xml:space="preserve">. Voraussetzung dafür </w:t>
      </w:r>
      <w:r w:rsidR="004602C4">
        <w:rPr>
          <w:sz w:val="21"/>
          <w:szCs w:val="21"/>
        </w:rPr>
        <w:t xml:space="preserve">sind </w:t>
      </w:r>
      <w:r w:rsidR="009F03D7">
        <w:rPr>
          <w:sz w:val="21"/>
          <w:szCs w:val="21"/>
        </w:rPr>
        <w:t xml:space="preserve">aber </w:t>
      </w:r>
      <w:r w:rsidR="007C1D0F">
        <w:rPr>
          <w:sz w:val="21"/>
          <w:szCs w:val="21"/>
        </w:rPr>
        <w:t>u</w:t>
      </w:r>
      <w:r w:rsidR="00FD1FEF">
        <w:rPr>
          <w:sz w:val="21"/>
          <w:szCs w:val="21"/>
        </w:rPr>
        <w:t>nter anderem</w:t>
      </w:r>
      <w:r w:rsidR="007C1D0F">
        <w:rPr>
          <w:sz w:val="21"/>
          <w:szCs w:val="21"/>
        </w:rPr>
        <w:t xml:space="preserve"> </w:t>
      </w:r>
      <w:r w:rsidR="00DD053C">
        <w:rPr>
          <w:sz w:val="21"/>
          <w:szCs w:val="21"/>
        </w:rPr>
        <w:t>weiter</w:t>
      </w:r>
      <w:r w:rsidR="00537475">
        <w:rPr>
          <w:sz w:val="21"/>
          <w:szCs w:val="21"/>
        </w:rPr>
        <w:t>gehende</w:t>
      </w:r>
      <w:r w:rsidR="003142C7">
        <w:rPr>
          <w:sz w:val="21"/>
          <w:szCs w:val="21"/>
        </w:rPr>
        <w:t>, günstige</w:t>
      </w:r>
      <w:r w:rsidR="004602C4">
        <w:rPr>
          <w:sz w:val="21"/>
          <w:szCs w:val="21"/>
        </w:rPr>
        <w:t xml:space="preserve"> politische </w:t>
      </w:r>
      <w:r w:rsidR="00F412BD">
        <w:rPr>
          <w:sz w:val="21"/>
          <w:szCs w:val="21"/>
        </w:rPr>
        <w:t>Rahmen</w:t>
      </w:r>
      <w:r w:rsidR="00DD053C">
        <w:rPr>
          <w:sz w:val="21"/>
          <w:szCs w:val="21"/>
        </w:rPr>
        <w:t>setzungen</w:t>
      </w:r>
      <w:r w:rsidR="004602C4">
        <w:rPr>
          <w:sz w:val="21"/>
          <w:szCs w:val="21"/>
        </w:rPr>
        <w:t xml:space="preserve">, die </w:t>
      </w:r>
      <w:r w:rsidR="003C539D">
        <w:rPr>
          <w:sz w:val="21"/>
          <w:szCs w:val="21"/>
        </w:rPr>
        <w:t xml:space="preserve">Investitionen in </w:t>
      </w:r>
      <w:r w:rsidR="007078C4">
        <w:rPr>
          <w:sz w:val="21"/>
          <w:szCs w:val="21"/>
        </w:rPr>
        <w:t>biotechnologische Prozesse fördern</w:t>
      </w:r>
      <w:r w:rsidR="001D2B84">
        <w:rPr>
          <w:sz w:val="21"/>
          <w:szCs w:val="21"/>
        </w:rPr>
        <w:t>, Rechts</w:t>
      </w:r>
      <w:r w:rsidR="001C0D77">
        <w:rPr>
          <w:sz w:val="21"/>
          <w:szCs w:val="21"/>
        </w:rPr>
        <w:t>- und Abnahme</w:t>
      </w:r>
      <w:r w:rsidR="001D2B84">
        <w:rPr>
          <w:sz w:val="21"/>
          <w:szCs w:val="21"/>
        </w:rPr>
        <w:t>sicherheit</w:t>
      </w:r>
      <w:r w:rsidR="008E123F">
        <w:rPr>
          <w:sz w:val="21"/>
          <w:szCs w:val="21"/>
        </w:rPr>
        <w:t>en</w:t>
      </w:r>
      <w:r w:rsidR="001D2B84">
        <w:rPr>
          <w:sz w:val="21"/>
          <w:szCs w:val="21"/>
        </w:rPr>
        <w:t xml:space="preserve"> </w:t>
      </w:r>
      <w:r w:rsidR="00D5534B">
        <w:rPr>
          <w:sz w:val="21"/>
          <w:szCs w:val="21"/>
        </w:rPr>
        <w:t xml:space="preserve">für </w:t>
      </w:r>
      <w:r w:rsidR="006D061B">
        <w:rPr>
          <w:sz w:val="21"/>
          <w:szCs w:val="21"/>
        </w:rPr>
        <w:t>daraus entstehende</w:t>
      </w:r>
      <w:r w:rsidR="00D5534B">
        <w:rPr>
          <w:sz w:val="21"/>
          <w:szCs w:val="21"/>
        </w:rPr>
        <w:t xml:space="preserve"> Produkte gewährleisten</w:t>
      </w:r>
      <w:r w:rsidR="00A61DA1">
        <w:rPr>
          <w:sz w:val="21"/>
          <w:szCs w:val="21"/>
        </w:rPr>
        <w:t xml:space="preserve"> </w:t>
      </w:r>
      <w:r w:rsidR="007078C4">
        <w:rPr>
          <w:sz w:val="21"/>
          <w:szCs w:val="21"/>
        </w:rPr>
        <w:t xml:space="preserve">und </w:t>
      </w:r>
      <w:r w:rsidR="001D2B84">
        <w:rPr>
          <w:sz w:val="21"/>
          <w:szCs w:val="21"/>
        </w:rPr>
        <w:t>Unternehmen</w:t>
      </w:r>
      <w:r w:rsidR="003233B6">
        <w:rPr>
          <w:sz w:val="21"/>
          <w:szCs w:val="21"/>
        </w:rPr>
        <w:t xml:space="preserve"> </w:t>
      </w:r>
      <w:r w:rsidR="00C46FC2">
        <w:rPr>
          <w:sz w:val="21"/>
          <w:szCs w:val="21"/>
        </w:rPr>
        <w:t xml:space="preserve">das Hochskalieren </w:t>
      </w:r>
      <w:r w:rsidR="000D22A8">
        <w:rPr>
          <w:sz w:val="21"/>
          <w:szCs w:val="21"/>
        </w:rPr>
        <w:t xml:space="preserve">ihrer Produktion </w:t>
      </w:r>
      <w:r w:rsidR="00C46FC2">
        <w:rPr>
          <w:sz w:val="21"/>
          <w:szCs w:val="21"/>
        </w:rPr>
        <w:t xml:space="preserve">auf </w:t>
      </w:r>
      <w:r w:rsidR="00975600">
        <w:rPr>
          <w:sz w:val="21"/>
          <w:szCs w:val="21"/>
        </w:rPr>
        <w:t xml:space="preserve">industrielle Maßstäbe </w:t>
      </w:r>
      <w:r w:rsidR="007C2B77">
        <w:rPr>
          <w:sz w:val="21"/>
          <w:szCs w:val="21"/>
        </w:rPr>
        <w:t>er</w:t>
      </w:r>
      <w:r w:rsidR="00975600">
        <w:rPr>
          <w:sz w:val="21"/>
          <w:szCs w:val="21"/>
        </w:rPr>
        <w:t>leichter</w:t>
      </w:r>
      <w:r w:rsidR="003D412E">
        <w:rPr>
          <w:sz w:val="21"/>
          <w:szCs w:val="21"/>
        </w:rPr>
        <w:t>n</w:t>
      </w:r>
      <w:r w:rsidR="000D22A8">
        <w:rPr>
          <w:sz w:val="21"/>
          <w:szCs w:val="21"/>
        </w:rPr>
        <w:t>.</w:t>
      </w:r>
    </w:p>
    <w:p w14:paraId="71ECE643" w14:textId="77777777" w:rsidR="0049699C" w:rsidRDefault="0049699C" w:rsidP="009331AC">
      <w:pPr>
        <w:spacing w:line="276" w:lineRule="auto"/>
        <w:rPr>
          <w:sz w:val="21"/>
          <w:szCs w:val="21"/>
        </w:rPr>
      </w:pPr>
    </w:p>
    <w:p w14:paraId="2A6C7088" w14:textId="37745FA0" w:rsidR="00BD35F2" w:rsidRDefault="00BD35F2" w:rsidP="00BD35F2">
      <w:pPr>
        <w:spacing w:line="276" w:lineRule="auto"/>
        <w:rPr>
          <w:sz w:val="21"/>
          <w:szCs w:val="21"/>
        </w:rPr>
      </w:pPr>
      <w:r>
        <w:rPr>
          <w:sz w:val="21"/>
          <w:szCs w:val="21"/>
        </w:rPr>
        <w:t>Prof. Haralabos Zorbas, Geschäftsführer der IBB Netzwerk GmbH erklärt dazu: „Es ist essenziell, eine</w:t>
      </w:r>
      <w:r w:rsidR="001833F9">
        <w:rPr>
          <w:sz w:val="21"/>
          <w:szCs w:val="21"/>
        </w:rPr>
        <w:t xml:space="preserve"> Plattform für de</w:t>
      </w:r>
      <w:r>
        <w:rPr>
          <w:sz w:val="21"/>
          <w:szCs w:val="21"/>
        </w:rPr>
        <w:t xml:space="preserve">n direkten Austausch zwischen Politik, Industrie und Forschung </w:t>
      </w:r>
      <w:r w:rsidR="001833F9">
        <w:rPr>
          <w:sz w:val="21"/>
          <w:szCs w:val="21"/>
        </w:rPr>
        <w:t>anzubieten</w:t>
      </w:r>
      <w:r>
        <w:rPr>
          <w:sz w:val="21"/>
          <w:szCs w:val="21"/>
        </w:rPr>
        <w:t>, um</w:t>
      </w:r>
      <w:r w:rsidR="007833AD">
        <w:rPr>
          <w:sz w:val="21"/>
          <w:szCs w:val="21"/>
        </w:rPr>
        <w:t xml:space="preserve"> </w:t>
      </w:r>
      <w:r>
        <w:rPr>
          <w:sz w:val="21"/>
          <w:szCs w:val="21"/>
        </w:rPr>
        <w:t>über d</w:t>
      </w:r>
      <w:r w:rsidR="00EF6E2F">
        <w:rPr>
          <w:sz w:val="21"/>
          <w:szCs w:val="21"/>
        </w:rPr>
        <w:t>i</w:t>
      </w:r>
      <w:r>
        <w:rPr>
          <w:sz w:val="21"/>
          <w:szCs w:val="21"/>
        </w:rPr>
        <w:t xml:space="preserve">e aktuelle Situation </w:t>
      </w:r>
      <w:r w:rsidR="00E74216">
        <w:rPr>
          <w:sz w:val="21"/>
          <w:szCs w:val="21"/>
        </w:rPr>
        <w:t>zu beratschlagen</w:t>
      </w:r>
      <w:r>
        <w:rPr>
          <w:sz w:val="21"/>
          <w:szCs w:val="21"/>
        </w:rPr>
        <w:t>. Es</w:t>
      </w:r>
      <w:r w:rsidR="00A3665F">
        <w:rPr>
          <w:sz w:val="21"/>
          <w:szCs w:val="21"/>
        </w:rPr>
        <w:t xml:space="preserve"> freut mich sehr, dass es </w:t>
      </w:r>
      <w:r>
        <w:rPr>
          <w:sz w:val="21"/>
          <w:szCs w:val="21"/>
        </w:rPr>
        <w:t xml:space="preserve">uns </w:t>
      </w:r>
      <w:r w:rsidR="00A3665F" w:rsidRPr="003D3EF7">
        <w:rPr>
          <w:sz w:val="21"/>
          <w:szCs w:val="21"/>
        </w:rPr>
        <w:t>gestern</w:t>
      </w:r>
      <w:r w:rsidR="00A3665F">
        <w:rPr>
          <w:sz w:val="21"/>
          <w:szCs w:val="21"/>
        </w:rPr>
        <w:t xml:space="preserve"> </w:t>
      </w:r>
      <w:r>
        <w:rPr>
          <w:sz w:val="21"/>
          <w:szCs w:val="21"/>
        </w:rPr>
        <w:t>gelungen</w:t>
      </w:r>
      <w:r w:rsidR="00A3665F">
        <w:rPr>
          <w:sz w:val="21"/>
          <w:szCs w:val="21"/>
        </w:rPr>
        <w:t xml:space="preserve"> ist,</w:t>
      </w:r>
      <w:r>
        <w:rPr>
          <w:sz w:val="21"/>
          <w:szCs w:val="21"/>
        </w:rPr>
        <w:t xml:space="preserve"> den Politikvertretern </w:t>
      </w:r>
      <w:r w:rsidR="004E555D">
        <w:rPr>
          <w:sz w:val="21"/>
          <w:szCs w:val="21"/>
        </w:rPr>
        <w:t>einige</w:t>
      </w:r>
      <w:r w:rsidR="00A60EFE">
        <w:rPr>
          <w:sz w:val="21"/>
          <w:szCs w:val="21"/>
        </w:rPr>
        <w:t xml:space="preserve"> innovative</w:t>
      </w:r>
      <w:r w:rsidR="004E555D">
        <w:rPr>
          <w:sz w:val="21"/>
          <w:szCs w:val="21"/>
        </w:rPr>
        <w:t xml:space="preserve"> </w:t>
      </w:r>
      <w:r>
        <w:rPr>
          <w:sz w:val="21"/>
          <w:szCs w:val="21"/>
        </w:rPr>
        <w:t xml:space="preserve">Entwicklungen </w:t>
      </w:r>
      <w:r w:rsidR="009A6EC1">
        <w:rPr>
          <w:sz w:val="21"/>
          <w:szCs w:val="21"/>
        </w:rPr>
        <w:t xml:space="preserve">aus Bayern </w:t>
      </w:r>
      <w:r>
        <w:rPr>
          <w:sz w:val="21"/>
          <w:szCs w:val="21"/>
        </w:rPr>
        <w:t xml:space="preserve">zu präsentieren und somit mehr Bewusstsein für die Industrielle Biotechnologie </w:t>
      </w:r>
      <w:r w:rsidR="004E555D">
        <w:rPr>
          <w:sz w:val="21"/>
          <w:szCs w:val="21"/>
        </w:rPr>
        <w:t xml:space="preserve">und eine nachhaltige Ökonomie </w:t>
      </w:r>
      <w:r>
        <w:rPr>
          <w:sz w:val="21"/>
          <w:szCs w:val="21"/>
        </w:rPr>
        <w:t xml:space="preserve">zu schaffen. Doch </w:t>
      </w:r>
      <w:r w:rsidR="00DC41BF">
        <w:rPr>
          <w:sz w:val="21"/>
          <w:szCs w:val="21"/>
        </w:rPr>
        <w:t xml:space="preserve">diese Leuchtturmprojekte </w:t>
      </w:r>
      <w:r w:rsidR="000A3C77">
        <w:rPr>
          <w:sz w:val="21"/>
          <w:szCs w:val="21"/>
        </w:rPr>
        <w:t>sind</w:t>
      </w:r>
      <w:r w:rsidR="00DC41BF">
        <w:rPr>
          <w:sz w:val="21"/>
          <w:szCs w:val="21"/>
        </w:rPr>
        <w:t xml:space="preserve"> </w:t>
      </w:r>
      <w:r w:rsidR="00A3665F">
        <w:rPr>
          <w:sz w:val="21"/>
          <w:szCs w:val="21"/>
        </w:rPr>
        <w:t xml:space="preserve">natürlich </w:t>
      </w:r>
      <w:r w:rsidR="00DC41BF">
        <w:rPr>
          <w:sz w:val="21"/>
          <w:szCs w:val="21"/>
        </w:rPr>
        <w:t>erst der Anfang</w:t>
      </w:r>
      <w:r w:rsidR="009243FD">
        <w:rPr>
          <w:sz w:val="21"/>
          <w:szCs w:val="21"/>
        </w:rPr>
        <w:t>.“</w:t>
      </w:r>
    </w:p>
    <w:p w14:paraId="69EDD094" w14:textId="77777777" w:rsidR="00DC41BF" w:rsidRDefault="00DC41BF" w:rsidP="00BD35F2">
      <w:pPr>
        <w:spacing w:line="276" w:lineRule="auto"/>
        <w:rPr>
          <w:sz w:val="21"/>
          <w:szCs w:val="21"/>
        </w:rPr>
      </w:pPr>
    </w:p>
    <w:p w14:paraId="2306D777" w14:textId="2D174E6A" w:rsidR="00DC41BF" w:rsidRDefault="00DC41BF" w:rsidP="00DC41BF">
      <w:pPr>
        <w:spacing w:line="276" w:lineRule="auto"/>
        <w:rPr>
          <w:sz w:val="21"/>
          <w:szCs w:val="21"/>
        </w:rPr>
      </w:pPr>
      <w:r>
        <w:rPr>
          <w:sz w:val="21"/>
          <w:szCs w:val="21"/>
        </w:rPr>
        <w:t xml:space="preserve">Der parlamentarische Abend wurde vom Bayerischen Staatsministerium für Wirtschaft, Landesentwicklung und Energie sowie vom 7. Forschungsrahmenprogramm der Europäischen Kommission </w:t>
      </w:r>
      <w:r w:rsidR="009740A6">
        <w:rPr>
          <w:sz w:val="21"/>
          <w:szCs w:val="21"/>
        </w:rPr>
        <w:t>im Rahmen des Projekts „SUNLIQUID (</w:t>
      </w:r>
      <w:r w:rsidRPr="008E490C">
        <w:rPr>
          <w:sz w:val="21"/>
          <w:szCs w:val="21"/>
        </w:rPr>
        <w:t>Grant Agreement Nr. 322386</w:t>
      </w:r>
      <w:r>
        <w:rPr>
          <w:sz w:val="21"/>
          <w:szCs w:val="21"/>
        </w:rPr>
        <w:t xml:space="preserve">) </w:t>
      </w:r>
      <w:r w:rsidRPr="008E490C">
        <w:rPr>
          <w:sz w:val="21"/>
          <w:szCs w:val="21"/>
        </w:rPr>
        <w:t>gefördert</w:t>
      </w:r>
      <w:r>
        <w:rPr>
          <w:sz w:val="21"/>
          <w:szCs w:val="21"/>
        </w:rPr>
        <w:t>.</w:t>
      </w:r>
    </w:p>
    <w:p w14:paraId="5242C1AB" w14:textId="77777777" w:rsidR="0049699C" w:rsidRDefault="0049699C" w:rsidP="009331AC">
      <w:pPr>
        <w:spacing w:line="276" w:lineRule="auto"/>
        <w:rPr>
          <w:sz w:val="21"/>
          <w:szCs w:val="21"/>
        </w:rPr>
      </w:pPr>
    </w:p>
    <w:p w14:paraId="3CFCC0D5" w14:textId="23203AC6" w:rsidR="00F524D2" w:rsidRDefault="009740A6" w:rsidP="009331AC">
      <w:pPr>
        <w:spacing w:line="276" w:lineRule="auto"/>
        <w:rPr>
          <w:sz w:val="21"/>
          <w:szCs w:val="21"/>
        </w:rPr>
      </w:pPr>
      <w:r w:rsidRPr="007F3C81">
        <w:rPr>
          <w:sz w:val="21"/>
          <w:szCs w:val="21"/>
        </w:rPr>
        <w:t>(</w:t>
      </w:r>
      <w:r w:rsidR="007F3C81" w:rsidRPr="007F3C81">
        <w:rPr>
          <w:sz w:val="21"/>
          <w:szCs w:val="21"/>
        </w:rPr>
        <w:t>3</w:t>
      </w:r>
      <w:r w:rsidRPr="007F3C81">
        <w:rPr>
          <w:sz w:val="21"/>
          <w:szCs w:val="21"/>
        </w:rPr>
        <w:t>.</w:t>
      </w:r>
      <w:r w:rsidR="007F3C81" w:rsidRPr="007F3C81">
        <w:rPr>
          <w:sz w:val="21"/>
          <w:szCs w:val="21"/>
        </w:rPr>
        <w:t>155</w:t>
      </w:r>
      <w:r w:rsidRPr="007F3C81">
        <w:rPr>
          <w:sz w:val="21"/>
          <w:szCs w:val="21"/>
        </w:rPr>
        <w:t xml:space="preserve"> Zeichen)</w:t>
      </w:r>
    </w:p>
    <w:p w14:paraId="01C84D73" w14:textId="77777777" w:rsidR="00F524D2" w:rsidRDefault="00F524D2">
      <w:pPr>
        <w:rPr>
          <w:sz w:val="21"/>
          <w:szCs w:val="21"/>
        </w:rPr>
      </w:pPr>
      <w:r>
        <w:rPr>
          <w:sz w:val="21"/>
          <w:szCs w:val="21"/>
        </w:rPr>
        <w:br w:type="page"/>
      </w:r>
    </w:p>
    <w:p w14:paraId="70D480F8" w14:textId="373F9FC9" w:rsidR="00DC41BF" w:rsidRPr="005E6117" w:rsidRDefault="00DC41BF" w:rsidP="009331AC">
      <w:pPr>
        <w:spacing w:line="276" w:lineRule="auto"/>
        <w:rPr>
          <w:b/>
          <w:bCs/>
          <w:sz w:val="21"/>
          <w:szCs w:val="21"/>
        </w:rPr>
      </w:pPr>
      <w:r w:rsidRPr="005E6117">
        <w:rPr>
          <w:b/>
          <w:bCs/>
          <w:sz w:val="21"/>
          <w:szCs w:val="21"/>
        </w:rPr>
        <w:t>Über Industrielle Biotechnologie</w:t>
      </w:r>
    </w:p>
    <w:p w14:paraId="46B4DFB7" w14:textId="3891DC38" w:rsidR="007D6885" w:rsidRDefault="00F73871" w:rsidP="009331AC">
      <w:pPr>
        <w:spacing w:line="276" w:lineRule="auto"/>
        <w:rPr>
          <w:sz w:val="21"/>
          <w:szCs w:val="21"/>
        </w:rPr>
      </w:pPr>
      <w:r>
        <w:rPr>
          <w:sz w:val="21"/>
          <w:szCs w:val="21"/>
        </w:rPr>
        <w:t xml:space="preserve">Die </w:t>
      </w:r>
      <w:r w:rsidR="00DC41BF">
        <w:rPr>
          <w:sz w:val="21"/>
          <w:szCs w:val="21"/>
        </w:rPr>
        <w:t xml:space="preserve">Industrielle Biotechnologie </w:t>
      </w:r>
      <w:r>
        <w:rPr>
          <w:sz w:val="21"/>
          <w:szCs w:val="21"/>
        </w:rPr>
        <w:t xml:space="preserve">birgt </w:t>
      </w:r>
      <w:r w:rsidR="00DC41BF">
        <w:rPr>
          <w:sz w:val="21"/>
          <w:szCs w:val="21"/>
        </w:rPr>
        <w:t>das Potenzial</w:t>
      </w:r>
      <w:r w:rsidR="009740A6">
        <w:rPr>
          <w:sz w:val="21"/>
          <w:szCs w:val="21"/>
        </w:rPr>
        <w:t>,</w:t>
      </w:r>
      <w:r w:rsidR="00DC41BF">
        <w:rPr>
          <w:sz w:val="21"/>
          <w:szCs w:val="21"/>
        </w:rPr>
        <w:t xml:space="preserve"> sehr effizient und umweltschonend innovative Produkte und Verfahren hervorzubringen. Somit stellt sie eine echte Alternative zur </w:t>
      </w:r>
      <w:r w:rsidR="007B6C54">
        <w:rPr>
          <w:sz w:val="21"/>
          <w:szCs w:val="21"/>
        </w:rPr>
        <w:t>klassischen</w:t>
      </w:r>
      <w:r w:rsidR="00E83F20">
        <w:rPr>
          <w:sz w:val="21"/>
          <w:szCs w:val="21"/>
        </w:rPr>
        <w:t>,</w:t>
      </w:r>
      <w:r w:rsidR="007B6C54">
        <w:rPr>
          <w:sz w:val="21"/>
          <w:szCs w:val="21"/>
        </w:rPr>
        <w:t xml:space="preserve"> </w:t>
      </w:r>
      <w:r w:rsidR="00E83F20">
        <w:rPr>
          <w:sz w:val="21"/>
          <w:szCs w:val="21"/>
        </w:rPr>
        <w:t xml:space="preserve">erdölbasierten </w:t>
      </w:r>
      <w:r w:rsidR="007B6C54">
        <w:rPr>
          <w:sz w:val="21"/>
          <w:szCs w:val="21"/>
        </w:rPr>
        <w:t xml:space="preserve">Chemie </w:t>
      </w:r>
      <w:r w:rsidR="00DC41BF">
        <w:rPr>
          <w:sz w:val="21"/>
          <w:szCs w:val="21"/>
        </w:rPr>
        <w:t xml:space="preserve">dar. Jedoch braucht diese relativ junge Technologie, als einer der Grundpfeiler einer nachhaltigen Ökonomie, </w:t>
      </w:r>
      <w:r w:rsidR="00DE2203">
        <w:rPr>
          <w:sz w:val="21"/>
          <w:szCs w:val="21"/>
        </w:rPr>
        <w:t xml:space="preserve">starke </w:t>
      </w:r>
      <w:r w:rsidR="00DC41BF">
        <w:rPr>
          <w:sz w:val="21"/>
          <w:szCs w:val="21"/>
        </w:rPr>
        <w:t>politische Unterstützung, um ihr</w:t>
      </w:r>
      <w:r w:rsidR="00A84F0F">
        <w:rPr>
          <w:sz w:val="21"/>
          <w:szCs w:val="21"/>
        </w:rPr>
        <w:t>e</w:t>
      </w:r>
      <w:r w:rsidR="00DC41BF">
        <w:rPr>
          <w:sz w:val="21"/>
          <w:szCs w:val="21"/>
        </w:rPr>
        <w:t xml:space="preserve"> g</w:t>
      </w:r>
      <w:r w:rsidR="00A84F0F">
        <w:rPr>
          <w:sz w:val="21"/>
          <w:szCs w:val="21"/>
        </w:rPr>
        <w:t>esamte</w:t>
      </w:r>
      <w:r w:rsidR="00DC41BF">
        <w:rPr>
          <w:sz w:val="21"/>
          <w:szCs w:val="21"/>
        </w:rPr>
        <w:t xml:space="preserve"> Leistungs</w:t>
      </w:r>
      <w:r w:rsidR="00A84F0F">
        <w:rPr>
          <w:sz w:val="21"/>
          <w:szCs w:val="21"/>
        </w:rPr>
        <w:t>fähigkeit</w:t>
      </w:r>
      <w:r w:rsidR="00DC41BF">
        <w:rPr>
          <w:sz w:val="21"/>
          <w:szCs w:val="21"/>
        </w:rPr>
        <w:t xml:space="preserve"> zu entfalten und im Folgenden einen wichtigen Beitrag zur bayerischen Wirtschaft zu leisten.</w:t>
      </w:r>
      <w:r w:rsidR="00A84F0F">
        <w:rPr>
          <w:sz w:val="21"/>
          <w:szCs w:val="21"/>
        </w:rPr>
        <w:t xml:space="preserve"> Die Industrielle Biotechnologie bietet damit Lösungen für globale Herausforderungen wie </w:t>
      </w:r>
      <w:r w:rsidR="00076460">
        <w:rPr>
          <w:sz w:val="21"/>
          <w:szCs w:val="21"/>
        </w:rPr>
        <w:t xml:space="preserve">stabile Wirtschaft, </w:t>
      </w:r>
      <w:r w:rsidR="00A84F0F">
        <w:rPr>
          <w:sz w:val="21"/>
          <w:szCs w:val="21"/>
        </w:rPr>
        <w:t>Klimawandel</w:t>
      </w:r>
      <w:r w:rsidR="00076460">
        <w:rPr>
          <w:sz w:val="21"/>
          <w:szCs w:val="21"/>
        </w:rPr>
        <w:t xml:space="preserve"> und </w:t>
      </w:r>
      <w:r w:rsidR="00A84F0F">
        <w:rPr>
          <w:sz w:val="21"/>
          <w:szCs w:val="21"/>
        </w:rPr>
        <w:t xml:space="preserve">die Endlichkeit fossiler Rohstoffe. </w:t>
      </w:r>
    </w:p>
    <w:p w14:paraId="269C2BAE" w14:textId="77777777" w:rsidR="007D6885" w:rsidRDefault="007D6885" w:rsidP="009331AC">
      <w:pPr>
        <w:spacing w:line="276" w:lineRule="auto"/>
        <w:rPr>
          <w:sz w:val="21"/>
          <w:szCs w:val="21"/>
        </w:rPr>
      </w:pPr>
    </w:p>
    <w:p w14:paraId="270200DF" w14:textId="073CEBF2" w:rsidR="00F33EBD" w:rsidRPr="005E6117" w:rsidRDefault="00A84F0F" w:rsidP="00F33EBD">
      <w:pPr>
        <w:spacing w:line="276" w:lineRule="auto"/>
        <w:rPr>
          <w:b/>
          <w:bCs/>
          <w:sz w:val="21"/>
          <w:szCs w:val="21"/>
        </w:rPr>
      </w:pPr>
      <w:r w:rsidRPr="005E6117">
        <w:rPr>
          <w:b/>
          <w:bCs/>
          <w:sz w:val="21"/>
          <w:szCs w:val="21"/>
        </w:rPr>
        <w:t xml:space="preserve">Über das </w:t>
      </w:r>
      <w:r w:rsidR="00F33EBD" w:rsidRPr="005E6117">
        <w:rPr>
          <w:b/>
          <w:bCs/>
          <w:sz w:val="21"/>
          <w:szCs w:val="21"/>
        </w:rPr>
        <w:t xml:space="preserve">EU-Projekt </w:t>
      </w:r>
      <w:r w:rsidRPr="005E6117">
        <w:rPr>
          <w:b/>
          <w:bCs/>
          <w:sz w:val="21"/>
          <w:szCs w:val="21"/>
        </w:rPr>
        <w:t>„</w:t>
      </w:r>
      <w:r w:rsidR="00F33EBD" w:rsidRPr="005E6117">
        <w:rPr>
          <w:b/>
          <w:bCs/>
          <w:sz w:val="21"/>
          <w:szCs w:val="21"/>
        </w:rPr>
        <w:t>SUNLIQUID</w:t>
      </w:r>
      <w:r w:rsidRPr="005E6117">
        <w:rPr>
          <w:b/>
          <w:bCs/>
          <w:sz w:val="21"/>
          <w:szCs w:val="21"/>
        </w:rPr>
        <w:t>“</w:t>
      </w:r>
    </w:p>
    <w:p w14:paraId="252803FF" w14:textId="3625E846" w:rsidR="00F02DE8" w:rsidRDefault="00F33EBD" w:rsidP="005E6117">
      <w:pPr>
        <w:spacing w:line="276" w:lineRule="auto"/>
        <w:rPr>
          <w:sz w:val="21"/>
          <w:szCs w:val="21"/>
        </w:rPr>
      </w:pPr>
      <w:r w:rsidRPr="00F33EBD">
        <w:rPr>
          <w:sz w:val="21"/>
          <w:szCs w:val="21"/>
        </w:rPr>
        <w:t xml:space="preserve">Das Ziel des Projekts </w:t>
      </w:r>
      <w:r w:rsidR="00A84F0F">
        <w:rPr>
          <w:sz w:val="21"/>
          <w:szCs w:val="21"/>
        </w:rPr>
        <w:t>„</w:t>
      </w:r>
      <w:r w:rsidRPr="00F33EBD">
        <w:rPr>
          <w:sz w:val="21"/>
          <w:szCs w:val="21"/>
        </w:rPr>
        <w:t>SUNLIQUID</w:t>
      </w:r>
      <w:r w:rsidR="00A84F0F">
        <w:rPr>
          <w:sz w:val="21"/>
          <w:szCs w:val="21"/>
        </w:rPr>
        <w:t>“</w:t>
      </w:r>
      <w:r w:rsidRPr="00F33EBD">
        <w:rPr>
          <w:sz w:val="21"/>
          <w:szCs w:val="21"/>
        </w:rPr>
        <w:t xml:space="preserve"> und seines Konsortiums ist es nachzuweisen, dass die Herstellung von Zellulose-Ethanol im kommerziellen Maßstab auf Grundlage des von der Clariant entwickelten sunliquid</w:t>
      </w:r>
      <w:r w:rsidRPr="00E674F3">
        <w:rPr>
          <w:sz w:val="21"/>
          <w:szCs w:val="21"/>
          <w:vertAlign w:val="superscript"/>
        </w:rPr>
        <w:t>®</w:t>
      </w:r>
      <w:r w:rsidRPr="00F33EBD">
        <w:rPr>
          <w:sz w:val="21"/>
          <w:szCs w:val="21"/>
        </w:rPr>
        <w:t xml:space="preserve">-Verfahrens technisch ausgereift und wirtschaftlich rentabel ist. </w:t>
      </w:r>
      <w:r w:rsidR="00FF3003">
        <w:rPr>
          <w:sz w:val="21"/>
          <w:szCs w:val="21"/>
        </w:rPr>
        <w:t>Nach der Pilotanlage in Straubing</w:t>
      </w:r>
      <w:r w:rsidR="00FF3003" w:rsidRPr="00F33EBD">
        <w:rPr>
          <w:sz w:val="21"/>
          <w:szCs w:val="21"/>
        </w:rPr>
        <w:t xml:space="preserve"> </w:t>
      </w:r>
      <w:r w:rsidRPr="00F33EBD">
        <w:rPr>
          <w:sz w:val="21"/>
          <w:szCs w:val="21"/>
        </w:rPr>
        <w:t>errichtet Clariant eine neue</w:t>
      </w:r>
      <w:r w:rsidR="00E674F3">
        <w:rPr>
          <w:sz w:val="21"/>
          <w:szCs w:val="21"/>
        </w:rPr>
        <w:t xml:space="preserve"> industrielle</w:t>
      </w:r>
      <w:r w:rsidRPr="00F33EBD">
        <w:rPr>
          <w:sz w:val="21"/>
          <w:szCs w:val="21"/>
        </w:rPr>
        <w:t xml:space="preserve"> Produktionsanlage für die Herstellung von Zellulose-Ethanol aus landwirtschaftlichen Reststoffen in Podari (Rumänien). Zellulose-Ethanol ist ein fortschrittlicher, nachhaltiger und klimafreundlicher Biokraftstoff. Er wird aus landwirtschaftlichen Reststoffen wie Getreidestroh produziert, das von lokalen Landwirten bezogen wird. Die neue Anlage wird neue grüne Arbeitsplätze, Geschäftsmöglichkeiten sowie Wirtschaftswachstum in diesem ländlichen Raum schaffen. Das Projekt ist ein entscheidender Schritt zur Einführung der innovativen sunliquid</w:t>
      </w:r>
      <w:r w:rsidRPr="00E674F3">
        <w:rPr>
          <w:sz w:val="21"/>
          <w:szCs w:val="21"/>
          <w:vertAlign w:val="superscript"/>
        </w:rPr>
        <w:t>®</w:t>
      </w:r>
      <w:r w:rsidRPr="00F33EBD">
        <w:rPr>
          <w:sz w:val="21"/>
          <w:szCs w:val="21"/>
        </w:rPr>
        <w:t>-Technologie auf dem europäischen Markt.</w:t>
      </w:r>
    </w:p>
    <w:p w14:paraId="7107D88D" w14:textId="7462BC99" w:rsidR="00681616" w:rsidRDefault="00681616" w:rsidP="00B252BC">
      <w:pPr>
        <w:spacing w:line="276" w:lineRule="auto"/>
        <w:rPr>
          <w:sz w:val="21"/>
          <w:szCs w:val="21"/>
        </w:rPr>
      </w:pPr>
      <w:r w:rsidRPr="006A75A2">
        <w:rPr>
          <w:noProof/>
          <w:sz w:val="21"/>
          <w:szCs w:val="21"/>
        </w:rPr>
        <w:drawing>
          <wp:anchor distT="0" distB="0" distL="114300" distR="114300" simplePos="0" relativeHeight="251658240" behindDoc="0" locked="0" layoutInCell="1" allowOverlap="1" wp14:anchorId="3B4C654E" wp14:editId="3C4EEB22">
            <wp:simplePos x="0" y="0"/>
            <wp:positionH relativeFrom="margin">
              <wp:align>left</wp:align>
            </wp:positionH>
            <wp:positionV relativeFrom="paragraph">
              <wp:posOffset>178435</wp:posOffset>
            </wp:positionV>
            <wp:extent cx="714375" cy="497205"/>
            <wp:effectExtent l="0" t="0" r="0" b="0"/>
            <wp:wrapThrough wrapText="bothSides">
              <wp:wrapPolygon edited="0">
                <wp:start x="0" y="0"/>
                <wp:lineTo x="0" y="20690"/>
                <wp:lineTo x="20736" y="20690"/>
                <wp:lineTo x="20736" y="0"/>
                <wp:lineTo x="0" y="0"/>
              </wp:wrapPolygon>
            </wp:wrapThrough>
            <wp:docPr id="2" name="Grafik 2" descr="https://www.sunliquid-project-fp7.eu/wp-content/uploads/2019/06/europaflag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unliquid-project-fp7.eu/wp-content/uploads/2019/06/europaflag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586" cy="501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F589" w14:textId="06F1365B" w:rsidR="00681616" w:rsidRPr="006A75A2" w:rsidRDefault="00681616" w:rsidP="00681616">
      <w:pPr>
        <w:spacing w:line="276" w:lineRule="auto"/>
        <w:rPr>
          <w:sz w:val="21"/>
          <w:szCs w:val="21"/>
        </w:rPr>
      </w:pPr>
      <w:r w:rsidRPr="006A75A2">
        <w:rPr>
          <w:sz w:val="21"/>
          <w:szCs w:val="21"/>
        </w:rPr>
        <w:t>Das SUNLIQUID-Projekt wird durch das 7. Forschungsrahmenprogramm für Forschung, technologische Entwicklung und Demonstration der Europäischen Union (</w:t>
      </w:r>
      <w:r>
        <w:rPr>
          <w:sz w:val="21"/>
          <w:szCs w:val="21"/>
        </w:rPr>
        <w:t>Grant Agreement</w:t>
      </w:r>
      <w:r w:rsidRPr="006A75A2">
        <w:rPr>
          <w:sz w:val="21"/>
          <w:szCs w:val="21"/>
        </w:rPr>
        <w:t xml:space="preserve"> Nr. 322386) gefördert.</w:t>
      </w:r>
    </w:p>
    <w:p w14:paraId="3826A67D" w14:textId="77777777" w:rsidR="00681616" w:rsidRDefault="00681616" w:rsidP="00B252BC">
      <w:pPr>
        <w:spacing w:line="276" w:lineRule="auto"/>
        <w:rPr>
          <w:sz w:val="21"/>
          <w:szCs w:val="21"/>
        </w:rPr>
      </w:pPr>
    </w:p>
    <w:p w14:paraId="49B64719" w14:textId="77777777" w:rsidR="008A6762" w:rsidRPr="008A6762" w:rsidRDefault="008A6762" w:rsidP="008A6762">
      <w:pPr>
        <w:spacing w:line="276" w:lineRule="auto"/>
        <w:rPr>
          <w:sz w:val="21"/>
          <w:szCs w:val="21"/>
        </w:rPr>
      </w:pPr>
      <w:r w:rsidRPr="008A6762">
        <w:rPr>
          <w:b/>
          <w:bCs/>
          <w:sz w:val="21"/>
          <w:szCs w:val="21"/>
        </w:rPr>
        <w:t>Über die Industrielle Biotechnologie Bayern Netzwerk GmbH (IBB Netzwerk GmbH)</w:t>
      </w:r>
    </w:p>
    <w:p w14:paraId="25704696" w14:textId="77777777" w:rsidR="000345FA" w:rsidRPr="006A75A2" w:rsidRDefault="008A6762" w:rsidP="000345FA">
      <w:pPr>
        <w:spacing w:line="276" w:lineRule="auto"/>
        <w:rPr>
          <w:sz w:val="21"/>
          <w:szCs w:val="21"/>
        </w:rPr>
      </w:pPr>
      <w:r w:rsidRPr="008A6762">
        <w:rPr>
          <w:sz w:val="21"/>
          <w:szCs w:val="21"/>
        </w:rPr>
        <w:t xml:space="preserve">Die IBB Netzwerk GmbH ist eine Netzwerk- und Dienstleistungsorganisation auf dem Gebiet der Industriellen Biotechnologie und nachhaltigen Bioökonomie. Ihr Ziel ist, die Umsetzung wertvoller wissenschaftlicher Erkenntnisse auf diesen Gebieten in innovative, marktfähige Produkte und Verfahren zu fördern. </w:t>
      </w:r>
      <w:r w:rsidR="000345FA" w:rsidRPr="006A75A2">
        <w:rPr>
          <w:sz w:val="21"/>
          <w:szCs w:val="21"/>
        </w:rPr>
        <w:t>Die IBB Netzwerk GmbH ist Partner im EU-geförderten Projekt „SUNLIQUID“ (Grant Agreement Nr. 322386)</w:t>
      </w:r>
      <w:r w:rsidR="000345FA">
        <w:rPr>
          <w:sz w:val="21"/>
          <w:szCs w:val="21"/>
        </w:rPr>
        <w:t xml:space="preserve"> und Geschäftsstelle der bayerischen Clusterplattform Industrielle Biotechnologie</w:t>
      </w:r>
      <w:r w:rsidR="000345FA" w:rsidRPr="006A75A2">
        <w:rPr>
          <w:sz w:val="21"/>
          <w:szCs w:val="21"/>
        </w:rPr>
        <w:t xml:space="preserve">. Weitere Informationen unter </w:t>
      </w:r>
      <w:hyperlink r:id="rId10" w:history="1">
        <w:r w:rsidR="000345FA" w:rsidRPr="006A75A2">
          <w:rPr>
            <w:rStyle w:val="Hyperlink"/>
            <w:sz w:val="21"/>
            <w:szCs w:val="21"/>
          </w:rPr>
          <w:t>www.ibbnetzwerk-gmbh.com</w:t>
        </w:r>
      </w:hyperlink>
      <w:r w:rsidR="000345FA" w:rsidRPr="006A75A2">
        <w:rPr>
          <w:sz w:val="21"/>
          <w:szCs w:val="21"/>
        </w:rPr>
        <w:t>.</w:t>
      </w:r>
    </w:p>
    <w:p w14:paraId="7712479A" w14:textId="6A55B903" w:rsidR="008A6FFB" w:rsidRDefault="008A6FFB" w:rsidP="005E6117">
      <w:pPr>
        <w:spacing w:line="276" w:lineRule="auto"/>
        <w:rPr>
          <w:sz w:val="21"/>
          <w:szCs w:val="21"/>
        </w:rPr>
      </w:pPr>
    </w:p>
    <w:p w14:paraId="66880E81" w14:textId="75A79A81" w:rsidR="00681616" w:rsidRPr="00F674F6" w:rsidRDefault="008A6FFB" w:rsidP="005E6117">
      <w:pPr>
        <w:tabs>
          <w:tab w:val="left" w:pos="3969"/>
        </w:tabs>
        <w:spacing w:line="276" w:lineRule="auto"/>
        <w:rPr>
          <w:sz w:val="21"/>
          <w:szCs w:val="21"/>
        </w:rPr>
      </w:pPr>
      <w:r>
        <w:rPr>
          <w:noProof/>
          <w:sz w:val="21"/>
          <w:szCs w:val="21"/>
        </w:rPr>
        <w:drawing>
          <wp:anchor distT="0" distB="0" distL="114300" distR="114300" simplePos="0" relativeHeight="251658241" behindDoc="0" locked="0" layoutInCell="1" allowOverlap="1" wp14:anchorId="7C94630B" wp14:editId="529B1F86">
            <wp:simplePos x="0" y="0"/>
            <wp:positionH relativeFrom="margin">
              <wp:posOffset>0</wp:posOffset>
            </wp:positionH>
            <wp:positionV relativeFrom="paragraph">
              <wp:posOffset>33655</wp:posOffset>
            </wp:positionV>
            <wp:extent cx="1438910" cy="619125"/>
            <wp:effectExtent l="0" t="0" r="8890" b="9525"/>
            <wp:wrapThrough wrapText="bothSides">
              <wp:wrapPolygon edited="0">
                <wp:start x="0" y="0"/>
                <wp:lineTo x="0" y="21268"/>
                <wp:lineTo x="21447" y="21268"/>
                <wp:lineTo x="2144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_StMWi-rgb_oben_bearbeit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910" cy="619125"/>
                    </a:xfrm>
                    <a:prstGeom prst="rect">
                      <a:avLst/>
                    </a:prstGeom>
                  </pic:spPr>
                </pic:pic>
              </a:graphicData>
            </a:graphic>
            <wp14:sizeRelH relativeFrom="margin">
              <wp14:pctWidth>0</wp14:pctWidth>
            </wp14:sizeRelH>
            <wp14:sizeRelV relativeFrom="margin">
              <wp14:pctHeight>0</wp14:pctHeight>
            </wp14:sizeRelV>
          </wp:anchor>
        </w:drawing>
      </w:r>
      <w:r w:rsidR="00681616">
        <w:rPr>
          <w:sz w:val="21"/>
          <w:szCs w:val="21"/>
        </w:rPr>
        <w:t>Die IBB Netzwerk GmbH wird vom Bayerischen Staatsministerium für Wirtschaft, Landesentwicklung und Energie als Geschäftsstelle de</w:t>
      </w:r>
      <w:r w:rsidR="00E35F40">
        <w:rPr>
          <w:sz w:val="21"/>
          <w:szCs w:val="21"/>
        </w:rPr>
        <w:t>r</w:t>
      </w:r>
      <w:r w:rsidR="00681616">
        <w:rPr>
          <w:sz w:val="21"/>
          <w:szCs w:val="21"/>
        </w:rPr>
        <w:t xml:space="preserve"> Cluster</w:t>
      </w:r>
      <w:r w:rsidR="00E35F40">
        <w:rPr>
          <w:sz w:val="21"/>
          <w:szCs w:val="21"/>
        </w:rPr>
        <w:t>plattform</w:t>
      </w:r>
      <w:r>
        <w:rPr>
          <w:sz w:val="21"/>
          <w:szCs w:val="21"/>
        </w:rPr>
        <w:t xml:space="preserve"> </w:t>
      </w:r>
      <w:r w:rsidR="00681616">
        <w:rPr>
          <w:sz w:val="21"/>
          <w:szCs w:val="21"/>
        </w:rPr>
        <w:t>Industrielle Biotechnologie gefördert.</w:t>
      </w:r>
      <w:r w:rsidR="00681616" w:rsidRPr="00681616">
        <w:rPr>
          <w:noProof/>
          <w:sz w:val="21"/>
          <w:szCs w:val="21"/>
        </w:rPr>
        <w:t xml:space="preserve"> </w:t>
      </w:r>
    </w:p>
    <w:p w14:paraId="3A9533AC" w14:textId="77777777" w:rsidR="00681616" w:rsidRPr="006A75A2" w:rsidRDefault="00681616" w:rsidP="000345FA">
      <w:pPr>
        <w:spacing w:line="276" w:lineRule="auto"/>
        <w:rPr>
          <w:sz w:val="21"/>
          <w:szCs w:val="21"/>
        </w:rPr>
      </w:pPr>
    </w:p>
    <w:p w14:paraId="6F46EC1B" w14:textId="0EDCBAAD" w:rsidR="0004527F" w:rsidRDefault="0004527F" w:rsidP="00F11476">
      <w:pPr>
        <w:spacing w:line="276" w:lineRule="auto"/>
        <w:rPr>
          <w:sz w:val="21"/>
          <w:szCs w:val="21"/>
        </w:rPr>
      </w:pPr>
    </w:p>
    <w:p w14:paraId="177AC2A3" w14:textId="77777777" w:rsidR="00F524D2" w:rsidRDefault="00F524D2" w:rsidP="00F11476">
      <w:pPr>
        <w:spacing w:line="276" w:lineRule="auto"/>
        <w:rPr>
          <w:sz w:val="21"/>
          <w:szCs w:val="21"/>
        </w:rPr>
      </w:pPr>
    </w:p>
    <w:p w14:paraId="5E111177" w14:textId="77777777" w:rsidR="001562F7" w:rsidRPr="00066258" w:rsidRDefault="001562F7" w:rsidP="0008021A">
      <w:pPr>
        <w:spacing w:line="276" w:lineRule="auto"/>
        <w:rPr>
          <w:b/>
          <w:sz w:val="21"/>
          <w:szCs w:val="21"/>
        </w:rPr>
      </w:pPr>
      <w:r w:rsidRPr="00066258">
        <w:rPr>
          <w:b/>
          <w:sz w:val="21"/>
          <w:szCs w:val="21"/>
        </w:rPr>
        <w:t>Pressekontakt:</w:t>
      </w:r>
    </w:p>
    <w:p w14:paraId="4FD7EBCE" w14:textId="5EA69D55" w:rsidR="001562F7" w:rsidRPr="00045995" w:rsidRDefault="001562F7" w:rsidP="0008021A">
      <w:pPr>
        <w:spacing w:line="276" w:lineRule="auto"/>
        <w:rPr>
          <w:sz w:val="21"/>
          <w:szCs w:val="21"/>
        </w:rPr>
      </w:pPr>
      <w:r w:rsidRPr="00045995">
        <w:rPr>
          <w:sz w:val="21"/>
          <w:szCs w:val="21"/>
        </w:rPr>
        <w:t>IBB Netzwerk GmbH</w:t>
      </w:r>
    </w:p>
    <w:p w14:paraId="297E150E" w14:textId="77777777" w:rsidR="001562F7" w:rsidRDefault="001562F7" w:rsidP="003E5A02">
      <w:pPr>
        <w:spacing w:line="276" w:lineRule="auto"/>
        <w:rPr>
          <w:sz w:val="21"/>
          <w:szCs w:val="21"/>
        </w:rPr>
      </w:pPr>
      <w:r w:rsidRPr="00066258">
        <w:rPr>
          <w:sz w:val="21"/>
          <w:szCs w:val="21"/>
        </w:rPr>
        <w:t>Dr. Laura Kleinknecht</w:t>
      </w:r>
      <w:r>
        <w:rPr>
          <w:sz w:val="21"/>
          <w:szCs w:val="21"/>
        </w:rPr>
        <w:br/>
      </w:r>
      <w:r w:rsidRPr="00066258">
        <w:rPr>
          <w:sz w:val="21"/>
          <w:szCs w:val="21"/>
        </w:rPr>
        <w:t xml:space="preserve">Projektmanagerin </w:t>
      </w:r>
    </w:p>
    <w:p w14:paraId="64FA7E0B" w14:textId="77777777" w:rsidR="001562F7" w:rsidRDefault="001562F7" w:rsidP="003E5A02">
      <w:pPr>
        <w:spacing w:line="276" w:lineRule="auto"/>
        <w:rPr>
          <w:sz w:val="21"/>
          <w:szCs w:val="21"/>
        </w:rPr>
      </w:pPr>
      <w:r w:rsidRPr="00066258">
        <w:rPr>
          <w:sz w:val="21"/>
          <w:szCs w:val="21"/>
        </w:rPr>
        <w:t xml:space="preserve">Telefon: +49 (0)89 </w:t>
      </w:r>
      <w:r>
        <w:rPr>
          <w:sz w:val="21"/>
          <w:szCs w:val="21"/>
        </w:rPr>
        <w:t>74120</w:t>
      </w:r>
      <w:r w:rsidRPr="00066258">
        <w:rPr>
          <w:sz w:val="21"/>
          <w:szCs w:val="21"/>
        </w:rPr>
        <w:t>-</w:t>
      </w:r>
      <w:r>
        <w:rPr>
          <w:sz w:val="21"/>
          <w:szCs w:val="21"/>
        </w:rPr>
        <w:t>374</w:t>
      </w:r>
    </w:p>
    <w:p w14:paraId="5AFB10EC" w14:textId="404BBEB7" w:rsidR="006F224E" w:rsidRDefault="001562F7" w:rsidP="001562F7">
      <w:pPr>
        <w:spacing w:line="276" w:lineRule="auto"/>
        <w:rPr>
          <w:rStyle w:val="Hyperlink"/>
          <w:sz w:val="21"/>
          <w:szCs w:val="21"/>
        </w:rPr>
      </w:pPr>
      <w:r w:rsidRPr="00066258">
        <w:rPr>
          <w:sz w:val="21"/>
          <w:szCs w:val="21"/>
        </w:rPr>
        <w:t>E-Mail:</w:t>
      </w:r>
      <w:r>
        <w:rPr>
          <w:sz w:val="21"/>
          <w:szCs w:val="21"/>
        </w:rPr>
        <w:t xml:space="preserve"> </w:t>
      </w:r>
      <w:hyperlink r:id="rId12" w:history="1">
        <w:r w:rsidRPr="00B0763D">
          <w:rPr>
            <w:rStyle w:val="Hyperlink"/>
            <w:sz w:val="21"/>
            <w:szCs w:val="21"/>
          </w:rPr>
          <w:t>laura.kleinknecht@ibbnetzwerk-gmbh.com</w:t>
        </w:r>
      </w:hyperlink>
    </w:p>
    <w:p w14:paraId="557D6CE9" w14:textId="77777777" w:rsidR="00DE6283" w:rsidRPr="002B153D" w:rsidRDefault="00DE6283">
      <w:pPr>
        <w:rPr>
          <w:rStyle w:val="Hyperlink"/>
          <w:color w:val="auto"/>
          <w:sz w:val="21"/>
          <w:szCs w:val="21"/>
          <w:u w:val="none"/>
        </w:rPr>
      </w:pPr>
    </w:p>
    <w:p w14:paraId="604B7542" w14:textId="77777777" w:rsidR="00DE6283" w:rsidRPr="002B153D" w:rsidRDefault="00DE6283">
      <w:pPr>
        <w:rPr>
          <w:rStyle w:val="Hyperlink"/>
          <w:color w:val="auto"/>
          <w:sz w:val="21"/>
          <w:szCs w:val="21"/>
          <w:u w:val="none"/>
        </w:rPr>
      </w:pPr>
    </w:p>
    <w:p w14:paraId="70E86965" w14:textId="77777777" w:rsidR="00DE6283" w:rsidRPr="002B153D" w:rsidRDefault="00DE6283">
      <w:pPr>
        <w:rPr>
          <w:rStyle w:val="Hyperlink"/>
          <w:color w:val="auto"/>
          <w:sz w:val="21"/>
          <w:szCs w:val="21"/>
          <w:u w:val="none"/>
        </w:rPr>
      </w:pPr>
    </w:p>
    <w:p w14:paraId="0F076403" w14:textId="77777777" w:rsidR="002B153D" w:rsidRPr="005D492C" w:rsidRDefault="002B153D" w:rsidP="002B153D">
      <w:pPr>
        <w:rPr>
          <w:b/>
          <w:bCs/>
          <w:sz w:val="21"/>
          <w:szCs w:val="21"/>
        </w:rPr>
      </w:pPr>
      <w:r w:rsidRPr="005D492C">
        <w:rPr>
          <w:b/>
          <w:bCs/>
          <w:sz w:val="21"/>
          <w:szCs w:val="21"/>
        </w:rPr>
        <w:t>Abdruck Text und Bild honorarfrei, Belegexemplar oder Link erbeten.</w:t>
      </w:r>
    </w:p>
    <w:p w14:paraId="34E054B6" w14:textId="49DE5179" w:rsidR="006F224E" w:rsidRDefault="006F224E">
      <w:pPr>
        <w:rPr>
          <w:rStyle w:val="Hyperlink"/>
          <w:sz w:val="21"/>
          <w:szCs w:val="21"/>
        </w:rPr>
      </w:pPr>
      <w:r>
        <w:rPr>
          <w:rStyle w:val="Hyperlink"/>
          <w:sz w:val="21"/>
          <w:szCs w:val="21"/>
        </w:rPr>
        <w:br w:type="page"/>
      </w:r>
    </w:p>
    <w:p w14:paraId="3E562A66" w14:textId="774CFFBD" w:rsidR="006F224E" w:rsidRPr="00696B4E" w:rsidRDefault="006F224E" w:rsidP="001562F7">
      <w:pPr>
        <w:spacing w:line="276" w:lineRule="auto"/>
        <w:rPr>
          <w:rFonts w:eastAsia="Times New Roman"/>
          <w:b/>
          <w:bCs/>
          <w:noProof/>
          <w:sz w:val="21"/>
          <w:szCs w:val="21"/>
        </w:rPr>
      </w:pPr>
      <w:r w:rsidRPr="00696B4E">
        <w:rPr>
          <w:rFonts w:eastAsia="Times New Roman"/>
          <w:b/>
          <w:bCs/>
          <w:noProof/>
          <w:sz w:val="21"/>
          <w:szCs w:val="21"/>
        </w:rPr>
        <w:t>Bildmaterial:</w:t>
      </w:r>
    </w:p>
    <w:p w14:paraId="71B177BF" w14:textId="43BA0E78" w:rsidR="004B239A" w:rsidRDefault="006F224E" w:rsidP="001562F7">
      <w:pPr>
        <w:spacing w:line="276" w:lineRule="auto"/>
        <w:rPr>
          <w:sz w:val="21"/>
          <w:szCs w:val="21"/>
        </w:rPr>
      </w:pPr>
      <w:bookmarkStart w:id="2" w:name="_GoBack"/>
      <w:bookmarkEnd w:id="2"/>
      <w:r>
        <w:rPr>
          <w:rFonts w:eastAsia="Times New Roman"/>
          <w:noProof/>
        </w:rPr>
        <w:drawing>
          <wp:inline distT="0" distB="0" distL="0" distR="0" wp14:anchorId="546F091F" wp14:editId="3CDE1742">
            <wp:extent cx="5760720" cy="383921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C34B14-8236-40D7-BC5A-27ECE0A895C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2166941E" w14:textId="77777777" w:rsidR="006F224E" w:rsidRDefault="006F224E" w:rsidP="001562F7">
      <w:pPr>
        <w:spacing w:line="276" w:lineRule="auto"/>
        <w:rPr>
          <w:sz w:val="21"/>
          <w:szCs w:val="21"/>
        </w:rPr>
      </w:pPr>
    </w:p>
    <w:p w14:paraId="53C9EAAF" w14:textId="1789ED70" w:rsidR="006F224E" w:rsidRPr="00696B4E" w:rsidRDefault="006F224E" w:rsidP="001562F7">
      <w:pPr>
        <w:spacing w:line="276" w:lineRule="auto"/>
        <w:rPr>
          <w:b/>
          <w:bCs/>
          <w:sz w:val="21"/>
          <w:szCs w:val="21"/>
        </w:rPr>
      </w:pPr>
      <w:r w:rsidRPr="00696B4E">
        <w:rPr>
          <w:b/>
          <w:bCs/>
          <w:sz w:val="21"/>
          <w:szCs w:val="21"/>
        </w:rPr>
        <w:t>Bildunterschrift:</w:t>
      </w:r>
    </w:p>
    <w:p w14:paraId="0E4ECFBD" w14:textId="0D1A4308" w:rsidR="006F224E" w:rsidRPr="00696B4E" w:rsidRDefault="00FB253A" w:rsidP="001562F7">
      <w:pPr>
        <w:spacing w:line="276" w:lineRule="auto"/>
        <w:rPr>
          <w:sz w:val="21"/>
          <w:szCs w:val="21"/>
        </w:rPr>
      </w:pPr>
      <w:r w:rsidRPr="00696B4E">
        <w:rPr>
          <w:sz w:val="21"/>
          <w:szCs w:val="21"/>
        </w:rPr>
        <w:t>Florian Streibl</w:t>
      </w:r>
      <w:r>
        <w:rPr>
          <w:sz w:val="21"/>
          <w:szCs w:val="21"/>
        </w:rPr>
        <w:t>,</w:t>
      </w:r>
      <w:r w:rsidRPr="00696B4E">
        <w:rPr>
          <w:sz w:val="21"/>
          <w:szCs w:val="21"/>
        </w:rPr>
        <w:t xml:space="preserve"> </w:t>
      </w:r>
      <w:r w:rsidR="006F224E" w:rsidRPr="00696B4E">
        <w:rPr>
          <w:sz w:val="21"/>
          <w:szCs w:val="21"/>
        </w:rPr>
        <w:t xml:space="preserve">Fraktionsvorsitzender der Freien Wähler, </w:t>
      </w:r>
      <w:r w:rsidR="0091237B" w:rsidRPr="00696B4E">
        <w:rPr>
          <w:sz w:val="21"/>
          <w:szCs w:val="21"/>
        </w:rPr>
        <w:t>bei seiner Danksagung zum Abschluss der Veranstaltung. Im Hintergrund v.l.n.r.: Dr. Gloria Gaupmann, Clariant</w:t>
      </w:r>
      <w:r w:rsidR="006555B9" w:rsidRPr="00696B4E">
        <w:rPr>
          <w:sz w:val="21"/>
          <w:szCs w:val="21"/>
        </w:rPr>
        <w:t>, Thorsten Hornung, Susteen Technologies und Frau Ulrike Müller, MdEP.</w:t>
      </w:r>
      <w:r w:rsidR="00986A72">
        <w:rPr>
          <w:sz w:val="21"/>
          <w:szCs w:val="21"/>
        </w:rPr>
        <w:t xml:space="preserve"> (</w:t>
      </w:r>
      <w:r w:rsidR="00DE6283">
        <w:rPr>
          <w:sz w:val="21"/>
          <w:szCs w:val="21"/>
        </w:rPr>
        <w:t xml:space="preserve">Bild: </w:t>
      </w:r>
      <w:r w:rsidR="0075259A">
        <w:rPr>
          <w:sz w:val="21"/>
          <w:szCs w:val="21"/>
        </w:rPr>
        <w:t>©</w:t>
      </w:r>
      <w:r w:rsidR="008A1974">
        <w:rPr>
          <w:sz w:val="21"/>
          <w:szCs w:val="21"/>
        </w:rPr>
        <w:t xml:space="preserve"> Max</w:t>
      </w:r>
      <w:r w:rsidR="005D492C">
        <w:rPr>
          <w:sz w:val="21"/>
          <w:szCs w:val="21"/>
        </w:rPr>
        <w:t xml:space="preserve"> Hahn)</w:t>
      </w:r>
    </w:p>
    <w:p w14:paraId="77786903" w14:textId="77777777" w:rsidR="006B02E1" w:rsidRDefault="006B02E1" w:rsidP="001562F7">
      <w:pPr>
        <w:spacing w:line="276" w:lineRule="auto"/>
        <w:rPr>
          <w:sz w:val="21"/>
          <w:szCs w:val="21"/>
        </w:rPr>
      </w:pPr>
    </w:p>
    <w:p w14:paraId="785E6417" w14:textId="77777777" w:rsidR="006B02E1" w:rsidRDefault="006B02E1" w:rsidP="001562F7">
      <w:pPr>
        <w:spacing w:line="276" w:lineRule="auto"/>
        <w:rPr>
          <w:sz w:val="21"/>
          <w:szCs w:val="21"/>
        </w:rPr>
      </w:pPr>
    </w:p>
    <w:p w14:paraId="5454D374" w14:textId="77777777" w:rsidR="00986A72" w:rsidRDefault="00986A72" w:rsidP="001562F7">
      <w:pPr>
        <w:spacing w:line="276" w:lineRule="auto"/>
        <w:rPr>
          <w:sz w:val="21"/>
          <w:szCs w:val="21"/>
        </w:rPr>
      </w:pPr>
    </w:p>
    <w:p w14:paraId="3425964E" w14:textId="77777777" w:rsidR="00986A72" w:rsidRPr="000729C4" w:rsidRDefault="00986A72" w:rsidP="001562F7">
      <w:pPr>
        <w:spacing w:line="276" w:lineRule="auto"/>
        <w:rPr>
          <w:sz w:val="21"/>
          <w:szCs w:val="21"/>
        </w:rPr>
      </w:pPr>
    </w:p>
    <w:sectPr w:rsidR="00986A72" w:rsidRPr="000729C4" w:rsidSect="004B239A">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29689" w14:textId="77777777" w:rsidR="0008021A" w:rsidRDefault="0008021A" w:rsidP="004211F4">
      <w:r>
        <w:separator/>
      </w:r>
    </w:p>
  </w:endnote>
  <w:endnote w:type="continuationSeparator" w:id="0">
    <w:p w14:paraId="6A838B71" w14:textId="77777777" w:rsidR="0008021A" w:rsidRDefault="0008021A" w:rsidP="00421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19029" w14:textId="77777777" w:rsidR="0008021A" w:rsidRDefault="0008021A" w:rsidP="004211F4">
      <w:r>
        <w:separator/>
      </w:r>
    </w:p>
  </w:footnote>
  <w:footnote w:type="continuationSeparator" w:id="0">
    <w:p w14:paraId="7AD29DC7" w14:textId="77777777" w:rsidR="0008021A" w:rsidRDefault="0008021A" w:rsidP="00421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B2D6" w14:textId="6BB40505" w:rsidR="004211F4" w:rsidRDefault="004211F4">
    <w:pPr>
      <w:pStyle w:val="Kopfzeile"/>
    </w:pPr>
    <w:r>
      <w:rPr>
        <w:noProof/>
      </w:rPr>
      <w:drawing>
        <wp:anchor distT="0" distB="0" distL="114300" distR="114300" simplePos="0" relativeHeight="251658240" behindDoc="0" locked="0" layoutInCell="1" allowOverlap="1" wp14:anchorId="4D8CB956" wp14:editId="7C493768">
          <wp:simplePos x="0" y="0"/>
          <wp:positionH relativeFrom="column">
            <wp:posOffset>4672330</wp:posOffset>
          </wp:positionH>
          <wp:positionV relativeFrom="paragraph">
            <wp:posOffset>-135255</wp:posOffset>
          </wp:positionV>
          <wp:extent cx="1464310" cy="774188"/>
          <wp:effectExtent l="0" t="0" r="2540" b="6985"/>
          <wp:wrapNone/>
          <wp:docPr id="3" name="Grafik 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BB_4c.jpg"/>
                  <pic:cNvPicPr/>
                </pic:nvPicPr>
                <pic:blipFill>
                  <a:blip r:embed="rId1">
                    <a:extLst>
                      <a:ext uri="{28A0092B-C50C-407E-A947-70E740481C1C}">
                        <a14:useLocalDpi xmlns:a14="http://schemas.microsoft.com/office/drawing/2010/main" val="0"/>
                      </a:ext>
                    </a:extLst>
                  </a:blip>
                  <a:stretch>
                    <a:fillRect/>
                  </a:stretch>
                </pic:blipFill>
                <pic:spPr>
                  <a:xfrm>
                    <a:off x="0" y="0"/>
                    <a:ext cx="1464310" cy="774188"/>
                  </a:xfrm>
                  <a:prstGeom prst="rect">
                    <a:avLst/>
                  </a:prstGeom>
                </pic:spPr>
              </pic:pic>
            </a:graphicData>
          </a:graphic>
          <wp14:sizeRelH relativeFrom="margin">
            <wp14:pctWidth>0</wp14:pctWidth>
          </wp14:sizeRelH>
          <wp14:sizeRelV relativeFrom="margin">
            <wp14:pctHeight>0</wp14:pctHeight>
          </wp14:sizeRelV>
        </wp:anchor>
      </w:drawing>
    </w:r>
  </w:p>
  <w:p w14:paraId="454D8F56" w14:textId="3A4106F0" w:rsidR="004211F4" w:rsidRDefault="004211F4">
    <w:pPr>
      <w:pStyle w:val="Kopfzeile"/>
    </w:pPr>
  </w:p>
  <w:p w14:paraId="2362E221" w14:textId="177F9EE1" w:rsidR="004211F4" w:rsidRDefault="004211F4">
    <w:pPr>
      <w:pStyle w:val="Kopfzeile"/>
    </w:pPr>
  </w:p>
  <w:p w14:paraId="2676D922" w14:textId="77777777" w:rsidR="004211F4" w:rsidRDefault="004211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6F5602"/>
    <w:multiLevelType w:val="hybridMultilevel"/>
    <w:tmpl w:val="AFB4F862"/>
    <w:lvl w:ilvl="0" w:tplc="3A9A8772">
      <w:start w:val="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comment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A35"/>
    <w:rsid w:val="000160A0"/>
    <w:rsid w:val="00024C79"/>
    <w:rsid w:val="000345FA"/>
    <w:rsid w:val="00043FC3"/>
    <w:rsid w:val="0004527F"/>
    <w:rsid w:val="00045995"/>
    <w:rsid w:val="00047D7A"/>
    <w:rsid w:val="000729C4"/>
    <w:rsid w:val="00076460"/>
    <w:rsid w:val="0008021A"/>
    <w:rsid w:val="00084C05"/>
    <w:rsid w:val="000A3C77"/>
    <w:rsid w:val="000C5E9B"/>
    <w:rsid w:val="000D11AE"/>
    <w:rsid w:val="000D22A8"/>
    <w:rsid w:val="000D5967"/>
    <w:rsid w:val="000E0A42"/>
    <w:rsid w:val="000E4453"/>
    <w:rsid w:val="000E6622"/>
    <w:rsid w:val="000E7AC8"/>
    <w:rsid w:val="000F10E8"/>
    <w:rsid w:val="000F16F7"/>
    <w:rsid w:val="000F326A"/>
    <w:rsid w:val="00107F28"/>
    <w:rsid w:val="00115E8F"/>
    <w:rsid w:val="001236E8"/>
    <w:rsid w:val="0014487D"/>
    <w:rsid w:val="001478AD"/>
    <w:rsid w:val="00147962"/>
    <w:rsid w:val="001562F7"/>
    <w:rsid w:val="001722E7"/>
    <w:rsid w:val="001833F9"/>
    <w:rsid w:val="001931B8"/>
    <w:rsid w:val="00193EA6"/>
    <w:rsid w:val="001961CB"/>
    <w:rsid w:val="001C0D77"/>
    <w:rsid w:val="001D2684"/>
    <w:rsid w:val="001D2B84"/>
    <w:rsid w:val="00200587"/>
    <w:rsid w:val="002020F6"/>
    <w:rsid w:val="0020266E"/>
    <w:rsid w:val="00220617"/>
    <w:rsid w:val="00224C15"/>
    <w:rsid w:val="0024400D"/>
    <w:rsid w:val="00264EEA"/>
    <w:rsid w:val="0027548C"/>
    <w:rsid w:val="002965CA"/>
    <w:rsid w:val="00296BD5"/>
    <w:rsid w:val="002A662F"/>
    <w:rsid w:val="002B153D"/>
    <w:rsid w:val="002B1929"/>
    <w:rsid w:val="002B2726"/>
    <w:rsid w:val="002B6692"/>
    <w:rsid w:val="002C7723"/>
    <w:rsid w:val="002E1B5B"/>
    <w:rsid w:val="002E57EE"/>
    <w:rsid w:val="002F5439"/>
    <w:rsid w:val="00304367"/>
    <w:rsid w:val="003142C7"/>
    <w:rsid w:val="003233B6"/>
    <w:rsid w:val="00351786"/>
    <w:rsid w:val="00355E19"/>
    <w:rsid w:val="00366903"/>
    <w:rsid w:val="00385180"/>
    <w:rsid w:val="00395510"/>
    <w:rsid w:val="00396731"/>
    <w:rsid w:val="003B10BD"/>
    <w:rsid w:val="003B1942"/>
    <w:rsid w:val="003B362B"/>
    <w:rsid w:val="003B38CA"/>
    <w:rsid w:val="003B70D9"/>
    <w:rsid w:val="003C1053"/>
    <w:rsid w:val="003C539D"/>
    <w:rsid w:val="003C6C01"/>
    <w:rsid w:val="003D3EF7"/>
    <w:rsid w:val="003D412E"/>
    <w:rsid w:val="003D57BC"/>
    <w:rsid w:val="003E0CAB"/>
    <w:rsid w:val="003E5A02"/>
    <w:rsid w:val="003F4CE5"/>
    <w:rsid w:val="00401D94"/>
    <w:rsid w:val="00404CD2"/>
    <w:rsid w:val="004053F7"/>
    <w:rsid w:val="00407F66"/>
    <w:rsid w:val="00420122"/>
    <w:rsid w:val="004211F4"/>
    <w:rsid w:val="004258AB"/>
    <w:rsid w:val="004309D7"/>
    <w:rsid w:val="00436341"/>
    <w:rsid w:val="0044397F"/>
    <w:rsid w:val="0045036D"/>
    <w:rsid w:val="00456630"/>
    <w:rsid w:val="00457851"/>
    <w:rsid w:val="004602C4"/>
    <w:rsid w:val="0046065F"/>
    <w:rsid w:val="00461068"/>
    <w:rsid w:val="00481A35"/>
    <w:rsid w:val="004904E7"/>
    <w:rsid w:val="0049699C"/>
    <w:rsid w:val="004A3996"/>
    <w:rsid w:val="004A4A5A"/>
    <w:rsid w:val="004B239A"/>
    <w:rsid w:val="004B24AC"/>
    <w:rsid w:val="004B5D91"/>
    <w:rsid w:val="004D2E20"/>
    <w:rsid w:val="004D40A3"/>
    <w:rsid w:val="004D68B1"/>
    <w:rsid w:val="004E00AB"/>
    <w:rsid w:val="004E555D"/>
    <w:rsid w:val="004F2DAF"/>
    <w:rsid w:val="004F4FC0"/>
    <w:rsid w:val="00501BA3"/>
    <w:rsid w:val="00522F21"/>
    <w:rsid w:val="005233E2"/>
    <w:rsid w:val="00533316"/>
    <w:rsid w:val="00534E1B"/>
    <w:rsid w:val="00537475"/>
    <w:rsid w:val="0054156C"/>
    <w:rsid w:val="00553258"/>
    <w:rsid w:val="00570C17"/>
    <w:rsid w:val="0058251B"/>
    <w:rsid w:val="00587F53"/>
    <w:rsid w:val="00596753"/>
    <w:rsid w:val="0059690B"/>
    <w:rsid w:val="00596ADB"/>
    <w:rsid w:val="005A1401"/>
    <w:rsid w:val="005B0680"/>
    <w:rsid w:val="005D492C"/>
    <w:rsid w:val="005E6117"/>
    <w:rsid w:val="00605329"/>
    <w:rsid w:val="006071C3"/>
    <w:rsid w:val="0061084E"/>
    <w:rsid w:val="00630D85"/>
    <w:rsid w:val="006355E8"/>
    <w:rsid w:val="00636115"/>
    <w:rsid w:val="00641068"/>
    <w:rsid w:val="00642254"/>
    <w:rsid w:val="00653DEE"/>
    <w:rsid w:val="006555B9"/>
    <w:rsid w:val="00681616"/>
    <w:rsid w:val="00685EF3"/>
    <w:rsid w:val="006932A6"/>
    <w:rsid w:val="00696B4E"/>
    <w:rsid w:val="006A2E81"/>
    <w:rsid w:val="006A75A2"/>
    <w:rsid w:val="006B02E1"/>
    <w:rsid w:val="006B4795"/>
    <w:rsid w:val="006D061B"/>
    <w:rsid w:val="006D1F0F"/>
    <w:rsid w:val="006D51A8"/>
    <w:rsid w:val="006E62E3"/>
    <w:rsid w:val="006F224E"/>
    <w:rsid w:val="006F3F86"/>
    <w:rsid w:val="006F4093"/>
    <w:rsid w:val="006F5E96"/>
    <w:rsid w:val="006F7393"/>
    <w:rsid w:val="007078C4"/>
    <w:rsid w:val="007115FF"/>
    <w:rsid w:val="00717927"/>
    <w:rsid w:val="007219B4"/>
    <w:rsid w:val="00723DFD"/>
    <w:rsid w:val="00730738"/>
    <w:rsid w:val="00730805"/>
    <w:rsid w:val="007378CC"/>
    <w:rsid w:val="0074192C"/>
    <w:rsid w:val="0075259A"/>
    <w:rsid w:val="00756AC1"/>
    <w:rsid w:val="00761DEE"/>
    <w:rsid w:val="007657DE"/>
    <w:rsid w:val="007758DD"/>
    <w:rsid w:val="00776C8F"/>
    <w:rsid w:val="007833AD"/>
    <w:rsid w:val="007865DA"/>
    <w:rsid w:val="007B3ACC"/>
    <w:rsid w:val="007B6C54"/>
    <w:rsid w:val="007C1D0F"/>
    <w:rsid w:val="007C2B77"/>
    <w:rsid w:val="007D6885"/>
    <w:rsid w:val="007F3C81"/>
    <w:rsid w:val="00803704"/>
    <w:rsid w:val="00806673"/>
    <w:rsid w:val="0081298A"/>
    <w:rsid w:val="008157BC"/>
    <w:rsid w:val="00816D4B"/>
    <w:rsid w:val="00840856"/>
    <w:rsid w:val="00855576"/>
    <w:rsid w:val="00856A25"/>
    <w:rsid w:val="00857F81"/>
    <w:rsid w:val="00862418"/>
    <w:rsid w:val="008704E3"/>
    <w:rsid w:val="00870C23"/>
    <w:rsid w:val="00870D0C"/>
    <w:rsid w:val="00871044"/>
    <w:rsid w:val="00872DA6"/>
    <w:rsid w:val="008818C7"/>
    <w:rsid w:val="008855B3"/>
    <w:rsid w:val="008A1974"/>
    <w:rsid w:val="008A24AD"/>
    <w:rsid w:val="008A6762"/>
    <w:rsid w:val="008A6FFB"/>
    <w:rsid w:val="008B2B00"/>
    <w:rsid w:val="008D0C54"/>
    <w:rsid w:val="008E123F"/>
    <w:rsid w:val="008E3D4C"/>
    <w:rsid w:val="008E490C"/>
    <w:rsid w:val="008F3AB4"/>
    <w:rsid w:val="008F5F27"/>
    <w:rsid w:val="00900038"/>
    <w:rsid w:val="009010D8"/>
    <w:rsid w:val="009026BF"/>
    <w:rsid w:val="00907AC6"/>
    <w:rsid w:val="0091237B"/>
    <w:rsid w:val="00917664"/>
    <w:rsid w:val="00923F29"/>
    <w:rsid w:val="009243FD"/>
    <w:rsid w:val="00925CDB"/>
    <w:rsid w:val="009331AC"/>
    <w:rsid w:val="00935922"/>
    <w:rsid w:val="00965DFD"/>
    <w:rsid w:val="009740A6"/>
    <w:rsid w:val="00975600"/>
    <w:rsid w:val="00986A72"/>
    <w:rsid w:val="00993CEB"/>
    <w:rsid w:val="00994FD3"/>
    <w:rsid w:val="009A6EC1"/>
    <w:rsid w:val="009C39F5"/>
    <w:rsid w:val="009E5A06"/>
    <w:rsid w:val="009F03D7"/>
    <w:rsid w:val="00A0794C"/>
    <w:rsid w:val="00A13ACC"/>
    <w:rsid w:val="00A30B4B"/>
    <w:rsid w:val="00A33DF3"/>
    <w:rsid w:val="00A35234"/>
    <w:rsid w:val="00A3665F"/>
    <w:rsid w:val="00A41A1F"/>
    <w:rsid w:val="00A60272"/>
    <w:rsid w:val="00A60EFE"/>
    <w:rsid w:val="00A61DA1"/>
    <w:rsid w:val="00A77D27"/>
    <w:rsid w:val="00A84F0F"/>
    <w:rsid w:val="00A95231"/>
    <w:rsid w:val="00AB6C1C"/>
    <w:rsid w:val="00AC7FCD"/>
    <w:rsid w:val="00AE2022"/>
    <w:rsid w:val="00AE323B"/>
    <w:rsid w:val="00AE4E0F"/>
    <w:rsid w:val="00AF368F"/>
    <w:rsid w:val="00AF74A7"/>
    <w:rsid w:val="00B06C21"/>
    <w:rsid w:val="00B1199C"/>
    <w:rsid w:val="00B252BC"/>
    <w:rsid w:val="00B25635"/>
    <w:rsid w:val="00B30069"/>
    <w:rsid w:val="00B3344A"/>
    <w:rsid w:val="00B371A9"/>
    <w:rsid w:val="00B40069"/>
    <w:rsid w:val="00B40BA8"/>
    <w:rsid w:val="00B4229E"/>
    <w:rsid w:val="00B46044"/>
    <w:rsid w:val="00B6571D"/>
    <w:rsid w:val="00B8069C"/>
    <w:rsid w:val="00B844CC"/>
    <w:rsid w:val="00B95910"/>
    <w:rsid w:val="00BA6711"/>
    <w:rsid w:val="00BC380B"/>
    <w:rsid w:val="00BC6CAC"/>
    <w:rsid w:val="00BC7AF3"/>
    <w:rsid w:val="00BD17C4"/>
    <w:rsid w:val="00BD35F2"/>
    <w:rsid w:val="00BD6A76"/>
    <w:rsid w:val="00C12B68"/>
    <w:rsid w:val="00C16209"/>
    <w:rsid w:val="00C22001"/>
    <w:rsid w:val="00C37CCB"/>
    <w:rsid w:val="00C44CC3"/>
    <w:rsid w:val="00C45D19"/>
    <w:rsid w:val="00C46FC2"/>
    <w:rsid w:val="00C7416D"/>
    <w:rsid w:val="00CB5F33"/>
    <w:rsid w:val="00CC0E21"/>
    <w:rsid w:val="00CC7CFC"/>
    <w:rsid w:val="00CE0787"/>
    <w:rsid w:val="00CE77F0"/>
    <w:rsid w:val="00D01E7E"/>
    <w:rsid w:val="00D04844"/>
    <w:rsid w:val="00D317AD"/>
    <w:rsid w:val="00D35477"/>
    <w:rsid w:val="00D40E28"/>
    <w:rsid w:val="00D430C0"/>
    <w:rsid w:val="00D457ED"/>
    <w:rsid w:val="00D47AD3"/>
    <w:rsid w:val="00D5534B"/>
    <w:rsid w:val="00D63413"/>
    <w:rsid w:val="00D71059"/>
    <w:rsid w:val="00D9014E"/>
    <w:rsid w:val="00D91BD2"/>
    <w:rsid w:val="00DA4E88"/>
    <w:rsid w:val="00DB3588"/>
    <w:rsid w:val="00DB3C11"/>
    <w:rsid w:val="00DC41BF"/>
    <w:rsid w:val="00DC581A"/>
    <w:rsid w:val="00DD053C"/>
    <w:rsid w:val="00DE2203"/>
    <w:rsid w:val="00DE6283"/>
    <w:rsid w:val="00DF31BB"/>
    <w:rsid w:val="00DF3A5E"/>
    <w:rsid w:val="00DF7267"/>
    <w:rsid w:val="00E22588"/>
    <w:rsid w:val="00E32315"/>
    <w:rsid w:val="00E35F40"/>
    <w:rsid w:val="00E42176"/>
    <w:rsid w:val="00E5178C"/>
    <w:rsid w:val="00E65B8A"/>
    <w:rsid w:val="00E66477"/>
    <w:rsid w:val="00E674F3"/>
    <w:rsid w:val="00E702FE"/>
    <w:rsid w:val="00E74216"/>
    <w:rsid w:val="00E76B57"/>
    <w:rsid w:val="00E83F20"/>
    <w:rsid w:val="00E874B9"/>
    <w:rsid w:val="00EA2590"/>
    <w:rsid w:val="00EA4FDA"/>
    <w:rsid w:val="00EB2254"/>
    <w:rsid w:val="00EB76C3"/>
    <w:rsid w:val="00ED4CFF"/>
    <w:rsid w:val="00EE35F4"/>
    <w:rsid w:val="00EE75D8"/>
    <w:rsid w:val="00EF3C70"/>
    <w:rsid w:val="00EF6E2F"/>
    <w:rsid w:val="00F02DE8"/>
    <w:rsid w:val="00F062EB"/>
    <w:rsid w:val="00F11476"/>
    <w:rsid w:val="00F22BC7"/>
    <w:rsid w:val="00F33EBD"/>
    <w:rsid w:val="00F412BD"/>
    <w:rsid w:val="00F47DE7"/>
    <w:rsid w:val="00F523E6"/>
    <w:rsid w:val="00F524D2"/>
    <w:rsid w:val="00F53238"/>
    <w:rsid w:val="00F60C6A"/>
    <w:rsid w:val="00F6385E"/>
    <w:rsid w:val="00F67D45"/>
    <w:rsid w:val="00F73871"/>
    <w:rsid w:val="00F77BAF"/>
    <w:rsid w:val="00F851B0"/>
    <w:rsid w:val="00F918FC"/>
    <w:rsid w:val="00F94482"/>
    <w:rsid w:val="00FA74AB"/>
    <w:rsid w:val="00FB0E07"/>
    <w:rsid w:val="00FB253A"/>
    <w:rsid w:val="00FC3F3F"/>
    <w:rsid w:val="00FC4E5F"/>
    <w:rsid w:val="00FD1F08"/>
    <w:rsid w:val="00FD1FEF"/>
    <w:rsid w:val="00FF3003"/>
    <w:rsid w:val="00FF56FB"/>
    <w:rsid w:val="00FF70A0"/>
    <w:rsid w:val="00FF77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0616CDD"/>
  <w15:chartTrackingRefBased/>
  <w15:docId w15:val="{73AEA902-51B0-4BF0-8168-1897906E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A35"/>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81A35"/>
    <w:rPr>
      <w:color w:val="0000FF"/>
      <w:u w:val="single"/>
    </w:rPr>
  </w:style>
  <w:style w:type="paragraph" w:customStyle="1" w:styleId="FlietextLinks">
    <w:name w:val="Fließtext Links"/>
    <w:basedOn w:val="Standard"/>
    <w:uiPriority w:val="99"/>
    <w:rsid w:val="00481A35"/>
    <w:pPr>
      <w:tabs>
        <w:tab w:val="left" w:pos="850"/>
      </w:tabs>
      <w:autoSpaceDE w:val="0"/>
      <w:autoSpaceDN w:val="0"/>
      <w:adjustRightInd w:val="0"/>
      <w:spacing w:line="240" w:lineRule="atLeast"/>
      <w:textAlignment w:val="center"/>
    </w:pPr>
    <w:rPr>
      <w:rFonts w:ascii="Myriad Pro" w:hAnsi="Myriad Pro" w:cs="Myriad Pro"/>
      <w:color w:val="000000"/>
      <w:sz w:val="20"/>
      <w:szCs w:val="20"/>
      <w:lang w:eastAsia="de-DE"/>
    </w:rPr>
  </w:style>
  <w:style w:type="paragraph" w:styleId="StandardWeb">
    <w:name w:val="Normal (Web)"/>
    <w:basedOn w:val="Standard"/>
    <w:uiPriority w:val="99"/>
    <w:semiHidden/>
    <w:unhideWhenUsed/>
    <w:rsid w:val="004F4FC0"/>
    <w:pPr>
      <w:spacing w:before="100" w:beforeAutospacing="1" w:after="100" w:afterAutospacing="1"/>
    </w:pPr>
    <w:rPr>
      <w:rFonts w:ascii="Times New Roman" w:eastAsia="Times New Roman" w:hAnsi="Times New Roman"/>
      <w:sz w:val="24"/>
      <w:szCs w:val="24"/>
      <w:lang w:eastAsia="de-DE"/>
    </w:rPr>
  </w:style>
  <w:style w:type="character" w:styleId="Fett">
    <w:name w:val="Strong"/>
    <w:uiPriority w:val="22"/>
    <w:qFormat/>
    <w:rsid w:val="004F4FC0"/>
    <w:rPr>
      <w:b/>
      <w:bCs/>
    </w:rPr>
  </w:style>
  <w:style w:type="paragraph" w:styleId="Sprechblasentext">
    <w:name w:val="Balloon Text"/>
    <w:basedOn w:val="Standard"/>
    <w:link w:val="SprechblasentextZchn"/>
    <w:uiPriority w:val="99"/>
    <w:semiHidden/>
    <w:unhideWhenUsed/>
    <w:rsid w:val="00723DF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3DFD"/>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B252BC"/>
    <w:rPr>
      <w:color w:val="605E5C"/>
      <w:shd w:val="clear" w:color="auto" w:fill="E1DFDD"/>
    </w:rPr>
  </w:style>
  <w:style w:type="character" w:styleId="Kommentarzeichen">
    <w:name w:val="annotation reference"/>
    <w:basedOn w:val="Absatz-Standardschriftart"/>
    <w:uiPriority w:val="99"/>
    <w:semiHidden/>
    <w:unhideWhenUsed/>
    <w:rsid w:val="003D412E"/>
    <w:rPr>
      <w:sz w:val="16"/>
      <w:szCs w:val="16"/>
    </w:rPr>
  </w:style>
  <w:style w:type="paragraph" w:styleId="Kommentartext">
    <w:name w:val="annotation text"/>
    <w:basedOn w:val="Standard"/>
    <w:link w:val="KommentartextZchn"/>
    <w:uiPriority w:val="99"/>
    <w:unhideWhenUsed/>
    <w:rsid w:val="003D412E"/>
    <w:rPr>
      <w:sz w:val="20"/>
      <w:szCs w:val="20"/>
    </w:rPr>
  </w:style>
  <w:style w:type="character" w:customStyle="1" w:styleId="KommentartextZchn">
    <w:name w:val="Kommentartext Zchn"/>
    <w:basedOn w:val="Absatz-Standardschriftart"/>
    <w:link w:val="Kommentartext"/>
    <w:uiPriority w:val="99"/>
    <w:rsid w:val="003D412E"/>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3D412E"/>
    <w:rPr>
      <w:b/>
      <w:bCs/>
    </w:rPr>
  </w:style>
  <w:style w:type="character" w:customStyle="1" w:styleId="KommentarthemaZchn">
    <w:name w:val="Kommentarthema Zchn"/>
    <w:basedOn w:val="KommentartextZchn"/>
    <w:link w:val="Kommentarthema"/>
    <w:uiPriority w:val="99"/>
    <w:semiHidden/>
    <w:rsid w:val="003D412E"/>
    <w:rPr>
      <w:rFonts w:ascii="Arial" w:hAnsi="Arial"/>
      <w:b/>
      <w:bCs/>
      <w:lang w:eastAsia="en-US"/>
    </w:rPr>
  </w:style>
  <w:style w:type="table" w:styleId="Tabellenraster">
    <w:name w:val="Table Grid"/>
    <w:basedOn w:val="NormaleTabelle"/>
    <w:uiPriority w:val="59"/>
    <w:rsid w:val="008A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211F4"/>
    <w:pPr>
      <w:tabs>
        <w:tab w:val="center" w:pos="4536"/>
        <w:tab w:val="right" w:pos="9072"/>
      </w:tabs>
    </w:pPr>
  </w:style>
  <w:style w:type="character" w:customStyle="1" w:styleId="KopfzeileZchn">
    <w:name w:val="Kopfzeile Zchn"/>
    <w:basedOn w:val="Absatz-Standardschriftart"/>
    <w:link w:val="Kopfzeile"/>
    <w:uiPriority w:val="99"/>
    <w:rsid w:val="004211F4"/>
    <w:rPr>
      <w:rFonts w:ascii="Arial" w:hAnsi="Arial"/>
      <w:sz w:val="22"/>
      <w:szCs w:val="22"/>
      <w:lang w:eastAsia="en-US"/>
    </w:rPr>
  </w:style>
  <w:style w:type="paragraph" w:styleId="Fuzeile">
    <w:name w:val="footer"/>
    <w:basedOn w:val="Standard"/>
    <w:link w:val="FuzeileZchn"/>
    <w:uiPriority w:val="99"/>
    <w:unhideWhenUsed/>
    <w:rsid w:val="004211F4"/>
    <w:pPr>
      <w:tabs>
        <w:tab w:val="center" w:pos="4536"/>
        <w:tab w:val="right" w:pos="9072"/>
      </w:tabs>
    </w:pPr>
  </w:style>
  <w:style w:type="character" w:customStyle="1" w:styleId="FuzeileZchn">
    <w:name w:val="Fußzeile Zchn"/>
    <w:basedOn w:val="Absatz-Standardschriftart"/>
    <w:link w:val="Fuzeile"/>
    <w:uiPriority w:val="99"/>
    <w:rsid w:val="004211F4"/>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19068">
      <w:bodyDiv w:val="1"/>
      <w:marLeft w:val="0"/>
      <w:marRight w:val="0"/>
      <w:marTop w:val="0"/>
      <w:marBottom w:val="0"/>
      <w:divBdr>
        <w:top w:val="none" w:sz="0" w:space="0" w:color="auto"/>
        <w:left w:val="none" w:sz="0" w:space="0" w:color="auto"/>
        <w:bottom w:val="none" w:sz="0" w:space="0" w:color="auto"/>
        <w:right w:val="none" w:sz="0" w:space="0" w:color="auto"/>
      </w:divBdr>
    </w:div>
    <w:div w:id="212372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bbnetzwerk-gmbh.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ura.kleinknecht@ibbnetzwerk-gmbh.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bbnetzwerk-gmbh.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BC98633A-249D-497B-BFB4-0D737DE6648D@fritz.b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98DF6-F429-4002-9F78-5697099D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905</Words>
  <Characters>5704</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BioM WB GmbH</Company>
  <LinksUpToDate>false</LinksUpToDate>
  <CharactersWithSpaces>6596</CharactersWithSpaces>
  <SharedDoc>false</SharedDoc>
  <HLinks>
    <vt:vector size="18" baseType="variant">
      <vt:variant>
        <vt:i4>6094946</vt:i4>
      </vt:variant>
      <vt:variant>
        <vt:i4>6</vt:i4>
      </vt:variant>
      <vt:variant>
        <vt:i4>0</vt:i4>
      </vt:variant>
      <vt:variant>
        <vt:i4>5</vt:i4>
      </vt:variant>
      <vt:variant>
        <vt:lpwstr>mailto:laura.kleinknecht@ibbnetzwerk-gmbh.com</vt:lpwstr>
      </vt:variant>
      <vt:variant>
        <vt:lpwstr/>
      </vt:variant>
      <vt:variant>
        <vt:i4>5898251</vt:i4>
      </vt:variant>
      <vt:variant>
        <vt:i4>3</vt:i4>
      </vt:variant>
      <vt:variant>
        <vt:i4>0</vt:i4>
      </vt:variant>
      <vt:variant>
        <vt:i4>5</vt:i4>
      </vt:variant>
      <vt:variant>
        <vt:lpwstr>http://www.ibbnetzwerk-gmbh.com/</vt:lpwstr>
      </vt:variant>
      <vt:variant>
        <vt:lpwstr/>
      </vt:variant>
      <vt:variant>
        <vt:i4>1245214</vt:i4>
      </vt:variant>
      <vt:variant>
        <vt:i4>0</vt:i4>
      </vt:variant>
      <vt:variant>
        <vt:i4>0</vt:i4>
      </vt:variant>
      <vt:variant>
        <vt:i4>5</vt:i4>
      </vt:variant>
      <vt:variant>
        <vt:lpwstr>https://www.ibbnetzwerk-gmbh.com/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Katrin Härtling-Tindl</cp:lastModifiedBy>
  <cp:revision>54</cp:revision>
  <cp:lastPrinted>2020-02-03T14:50:00Z</cp:lastPrinted>
  <dcterms:created xsi:type="dcterms:W3CDTF">2020-02-05T08:10:00Z</dcterms:created>
  <dcterms:modified xsi:type="dcterms:W3CDTF">2020-02-06T09:15:00Z</dcterms:modified>
</cp:coreProperties>
</file>