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3F69B" w14:textId="151CE79B" w:rsidR="00000F7D" w:rsidRPr="00AF440E" w:rsidRDefault="00000F7D" w:rsidP="00000F7D">
      <w:pPr>
        <w:rPr>
          <w:b/>
          <w:szCs w:val="20"/>
        </w:rPr>
      </w:pPr>
      <w:r w:rsidRPr="00AF440E">
        <w:rPr>
          <w:noProof/>
          <w:szCs w:val="20"/>
        </w:rPr>
        <w:drawing>
          <wp:anchor distT="0" distB="0" distL="114300" distR="114300" simplePos="0" relativeHeight="251659264" behindDoc="0" locked="0" layoutInCell="1" allowOverlap="1" wp14:anchorId="38A874C0" wp14:editId="6BA55F60">
            <wp:simplePos x="0" y="0"/>
            <wp:positionH relativeFrom="margin">
              <wp:posOffset>4191000</wp:posOffset>
            </wp:positionH>
            <wp:positionV relativeFrom="paragraph">
              <wp:posOffset>6985</wp:posOffset>
            </wp:positionV>
            <wp:extent cx="1937385" cy="480695"/>
            <wp:effectExtent l="0" t="0" r="5715" b="0"/>
            <wp:wrapThrough wrapText="bothSides">
              <wp:wrapPolygon edited="0">
                <wp:start x="850" y="0"/>
                <wp:lineTo x="0" y="3424"/>
                <wp:lineTo x="0" y="17976"/>
                <wp:lineTo x="6159" y="20544"/>
                <wp:lineTo x="14442" y="20544"/>
                <wp:lineTo x="16779" y="20544"/>
                <wp:lineTo x="16991" y="20544"/>
                <wp:lineTo x="21027" y="13696"/>
                <wp:lineTo x="21451" y="6848"/>
                <wp:lineTo x="21451" y="2568"/>
                <wp:lineTo x="3611" y="0"/>
                <wp:lineTo x="85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38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DFB21" w14:textId="77777777" w:rsidR="00000F7D" w:rsidRPr="00AF440E" w:rsidRDefault="00000F7D" w:rsidP="00000F7D">
      <w:pPr>
        <w:rPr>
          <w:b/>
          <w:szCs w:val="20"/>
        </w:rPr>
      </w:pPr>
    </w:p>
    <w:p w14:paraId="5708264F" w14:textId="035E92A7" w:rsidR="00000F7D" w:rsidRPr="00AF440E" w:rsidRDefault="00000F7D" w:rsidP="00000F7D">
      <w:pPr>
        <w:rPr>
          <w:bCs/>
          <w:szCs w:val="20"/>
        </w:rPr>
      </w:pPr>
      <w:r w:rsidRPr="00AF440E">
        <w:rPr>
          <w:bCs/>
          <w:szCs w:val="20"/>
        </w:rPr>
        <w:t>Pressmeddelande</w:t>
      </w:r>
    </w:p>
    <w:p w14:paraId="68FD6106" w14:textId="717063A9" w:rsidR="00E579E5" w:rsidRPr="00B80836" w:rsidRDefault="008B4E60" w:rsidP="001A584E">
      <w:pPr>
        <w:jc w:val="center"/>
        <w:rPr>
          <w:b/>
          <w:sz w:val="28"/>
          <w:szCs w:val="28"/>
        </w:rPr>
      </w:pPr>
      <w:bookmarkStart w:id="0" w:name="_Hlk12367301"/>
      <w:r w:rsidRPr="00B80836">
        <w:rPr>
          <w:b/>
          <w:sz w:val="28"/>
          <w:szCs w:val="28"/>
        </w:rPr>
        <w:t xml:space="preserve">Powerfoyle vinner Stora Designpriset 2020 </w:t>
      </w:r>
    </w:p>
    <w:p w14:paraId="621B49E1" w14:textId="054EEAD3" w:rsidR="00D25955" w:rsidRPr="001252E2" w:rsidRDefault="008B4E60" w:rsidP="00346A7E">
      <w:pPr>
        <w:jc w:val="both"/>
        <w:rPr>
          <w:szCs w:val="20"/>
        </w:rPr>
      </w:pPr>
      <w:r w:rsidRPr="001252E2">
        <w:rPr>
          <w:b/>
          <w:szCs w:val="20"/>
        </w:rPr>
        <w:t>Stockholm, 29 april 2020</w:t>
      </w:r>
      <w:r w:rsidRPr="001252E2">
        <w:rPr>
          <w:szCs w:val="20"/>
        </w:rPr>
        <w:t>: Idag stod det klart att Powerfoyle, solcellsmat</w:t>
      </w:r>
      <w:r w:rsidR="00733BCA" w:rsidRPr="001252E2">
        <w:rPr>
          <w:szCs w:val="20"/>
        </w:rPr>
        <w:t>e</w:t>
      </w:r>
      <w:r w:rsidRPr="001252E2">
        <w:rPr>
          <w:szCs w:val="20"/>
        </w:rPr>
        <w:t>rialet som tillverkas av det banbrytande startupföretaget Exeger, tilldelas 2020 års Stora Designpriset.</w:t>
      </w:r>
    </w:p>
    <w:p w14:paraId="1C1153F6" w14:textId="77777777" w:rsidR="00AF440E" w:rsidRPr="001252E2" w:rsidRDefault="008B4E60" w:rsidP="001A584E">
      <w:pPr>
        <w:rPr>
          <w:szCs w:val="20"/>
        </w:rPr>
      </w:pPr>
      <w:r w:rsidRPr="001252E2">
        <w:rPr>
          <w:szCs w:val="20"/>
        </w:rPr>
        <w:t>Stora Designpriset delas ut av Teknikföretagen i samarbete med Stiftelsen Svensk Industridesign (SVID) och Svensk Form i syfte att uppmärksamma innovativ design som en betydande faktor för konkurrenskraft och lönsamhet.</w:t>
      </w:r>
      <w:r w:rsidR="00AF440E" w:rsidRPr="001252E2">
        <w:rPr>
          <w:szCs w:val="20"/>
        </w:rPr>
        <w:t xml:space="preserve"> </w:t>
      </w:r>
    </w:p>
    <w:p w14:paraId="3AA4879A" w14:textId="77777777" w:rsidR="00AF440E" w:rsidRPr="001252E2" w:rsidRDefault="008B4E60" w:rsidP="001A584E">
      <w:pPr>
        <w:rPr>
          <w:szCs w:val="20"/>
        </w:rPr>
      </w:pPr>
      <w:r w:rsidRPr="001252E2">
        <w:rPr>
          <w:szCs w:val="20"/>
        </w:rPr>
        <w:t>Juryns motivering lyder: Powerfoyle revolutionerar konsumentelektroniken med sin solcellslösning baserad på artificiell fotosyntes, som laddar i både inomhus- och utomhusljus och skapar oändlig energi. Med en flexibel design, som kan utformas och anpassas efter produkten den integreras i, bäddar den för enorma kommersiella framgångar.</w:t>
      </w:r>
    </w:p>
    <w:p w14:paraId="03A58A1A" w14:textId="77777777" w:rsidR="00AF440E" w:rsidRPr="001252E2" w:rsidRDefault="008B4E60" w:rsidP="00AF440E">
      <w:pPr>
        <w:rPr>
          <w:szCs w:val="20"/>
        </w:rPr>
      </w:pPr>
      <w:r w:rsidRPr="001252E2">
        <w:rPr>
          <w:szCs w:val="20"/>
        </w:rPr>
        <w:t>Powerfoyle är ett unikt miljövänligt material som kan omvandla ljus till energi och möjliggör uppladdning av elekt</w:t>
      </w:r>
      <w:r w:rsidR="00733BCA" w:rsidRPr="001252E2">
        <w:rPr>
          <w:szCs w:val="20"/>
        </w:rPr>
        <w:t>r</w:t>
      </w:r>
      <w:r w:rsidRPr="001252E2">
        <w:rPr>
          <w:szCs w:val="20"/>
        </w:rPr>
        <w:t xml:space="preserve">onikprodukter genom dagsljus och inomhusbelysning. Exegers innovation har tagit inspiration från naturens fotosyntes och är resultatet av 12 års forskning. Hemligheten bakom Powerfoyle ligger i uppfinningen av en helt ny typ av patenterat nanomaterial och tillverkningen sker helt och hållet i företagets fabrik i Stockholm. </w:t>
      </w:r>
    </w:p>
    <w:p w14:paraId="6598DB3E" w14:textId="77777777" w:rsidR="00AF440E" w:rsidRPr="001252E2" w:rsidRDefault="008B4E60" w:rsidP="00E91F70">
      <w:pPr>
        <w:rPr>
          <w:szCs w:val="20"/>
        </w:rPr>
      </w:pPr>
      <w:r w:rsidRPr="001252E2">
        <w:rPr>
          <w:szCs w:val="20"/>
        </w:rPr>
        <w:t>Appliceringsområdena för Powerfoyle är oändliga i och med materialets böjlighet och flexibla karaktär</w:t>
      </w:r>
      <w:r w:rsidR="000523F6" w:rsidRPr="001252E2">
        <w:rPr>
          <w:szCs w:val="20"/>
        </w:rPr>
        <w:t>,</w:t>
      </w:r>
      <w:r w:rsidRPr="001252E2">
        <w:rPr>
          <w:szCs w:val="20"/>
        </w:rPr>
        <w:t xml:space="preserve"> och Exeger banar nu väg för en helt ny kategori av hållbara produkter med minimal påverkan på miljön. </w:t>
      </w:r>
    </w:p>
    <w:p w14:paraId="456F0536" w14:textId="77777777" w:rsidR="00AF440E" w:rsidRPr="001252E2" w:rsidRDefault="00E91F70" w:rsidP="00E91F70">
      <w:pPr>
        <w:rPr>
          <w:szCs w:val="20"/>
        </w:rPr>
      </w:pPr>
      <w:r w:rsidRPr="001252E2">
        <w:rPr>
          <w:szCs w:val="20"/>
          <w:lang w:val="en-SE"/>
        </w:rPr>
        <w:t xml:space="preserve">”Att vi vinner stora Designpriset 2020 </w:t>
      </w:r>
      <w:r w:rsidRPr="001252E2">
        <w:rPr>
          <w:szCs w:val="20"/>
        </w:rPr>
        <w:t xml:space="preserve">är </w:t>
      </w:r>
      <w:r w:rsidRPr="001252E2">
        <w:rPr>
          <w:szCs w:val="20"/>
          <w:lang w:val="en-SE"/>
        </w:rPr>
        <w:t>fantastisk</w:t>
      </w:r>
      <w:r w:rsidRPr="001252E2">
        <w:rPr>
          <w:szCs w:val="20"/>
        </w:rPr>
        <w:t>t</w:t>
      </w:r>
      <w:r w:rsidRPr="001252E2">
        <w:rPr>
          <w:szCs w:val="20"/>
          <w:lang w:val="en-SE"/>
        </w:rPr>
        <w:t xml:space="preserve">. Powerfoyle är det första materialet av sitt slag i världen och detta är vi självklart mycket stolta över men kanske än mer stolta är vi över att ha skapat något som vi ser kommer att ha en oerhörd påverkan på människors liv och på miljön. </w:t>
      </w:r>
      <w:r w:rsidRPr="001252E2">
        <w:rPr>
          <w:szCs w:val="20"/>
        </w:rPr>
        <w:t>Vi har gått från lab till fullskalig produktion tillsammans under 12 år och d</w:t>
      </w:r>
      <w:r w:rsidRPr="001252E2">
        <w:rPr>
          <w:szCs w:val="20"/>
          <w:lang w:val="en-SE"/>
        </w:rPr>
        <w:t>et har visat sig att vår strategi att samla all kompetens under ett tak</w:t>
      </w:r>
      <w:r w:rsidRPr="001252E2">
        <w:rPr>
          <w:szCs w:val="20"/>
        </w:rPr>
        <w:t xml:space="preserve"> här i Stockholm</w:t>
      </w:r>
      <w:r w:rsidRPr="001252E2">
        <w:rPr>
          <w:szCs w:val="20"/>
          <w:lang w:val="en-SE"/>
        </w:rPr>
        <w:t xml:space="preserve"> fungerar. </w:t>
      </w:r>
      <w:r w:rsidR="00364192" w:rsidRPr="001252E2">
        <w:rPr>
          <w:szCs w:val="20"/>
        </w:rPr>
        <w:t>Stora Designp</w:t>
      </w:r>
      <w:r w:rsidRPr="001252E2">
        <w:rPr>
          <w:szCs w:val="20"/>
        </w:rPr>
        <w:t>riset är ett bevis för hur v</w:t>
      </w:r>
      <w:r w:rsidRPr="001252E2">
        <w:rPr>
          <w:szCs w:val="20"/>
          <w:lang w:val="en-SE"/>
        </w:rPr>
        <w:t xml:space="preserve">årt briljanta team </w:t>
      </w:r>
      <w:r w:rsidRPr="001252E2">
        <w:rPr>
          <w:szCs w:val="20"/>
        </w:rPr>
        <w:t xml:space="preserve">av kommunikatörer och designers har </w:t>
      </w:r>
      <w:r w:rsidRPr="001252E2">
        <w:rPr>
          <w:szCs w:val="20"/>
          <w:lang w:val="en-SE"/>
        </w:rPr>
        <w:t>lycka</w:t>
      </w:r>
      <w:r w:rsidRPr="001252E2">
        <w:rPr>
          <w:szCs w:val="20"/>
        </w:rPr>
        <w:t>t</w:t>
      </w:r>
      <w:r w:rsidRPr="001252E2">
        <w:rPr>
          <w:szCs w:val="20"/>
          <w:lang w:val="en-SE"/>
        </w:rPr>
        <w:t xml:space="preserve">s </w:t>
      </w:r>
      <w:r w:rsidRPr="001252E2">
        <w:rPr>
          <w:szCs w:val="20"/>
        </w:rPr>
        <w:t>förklara en revolutionerande nanoteknologisk uppfinning så att alla kan förstå den oändliga potentialen i teknologin.</w:t>
      </w:r>
      <w:r w:rsidRPr="001252E2">
        <w:rPr>
          <w:szCs w:val="20"/>
          <w:lang w:val="en-SE"/>
        </w:rPr>
        <w:t xml:space="preserve"> Vi är för evigt tacksamma för våra otroligt kompetenta medarbetare som </w:t>
      </w:r>
      <w:r w:rsidRPr="001252E2">
        <w:rPr>
          <w:szCs w:val="20"/>
        </w:rPr>
        <w:t xml:space="preserve">konstant </w:t>
      </w:r>
      <w:r w:rsidRPr="001252E2">
        <w:rPr>
          <w:szCs w:val="20"/>
          <w:lang w:val="en-SE"/>
        </w:rPr>
        <w:t xml:space="preserve">tar </w:t>
      </w:r>
      <w:r w:rsidRPr="001252E2">
        <w:rPr>
          <w:szCs w:val="20"/>
        </w:rPr>
        <w:t xml:space="preserve">Exeger </w:t>
      </w:r>
      <w:r w:rsidRPr="001252E2">
        <w:rPr>
          <w:szCs w:val="20"/>
          <w:lang w:val="en-SE"/>
        </w:rPr>
        <w:t xml:space="preserve">till </w:t>
      </w:r>
      <w:r w:rsidRPr="001252E2">
        <w:rPr>
          <w:szCs w:val="20"/>
        </w:rPr>
        <w:t xml:space="preserve">nya </w:t>
      </w:r>
      <w:r w:rsidRPr="001252E2">
        <w:rPr>
          <w:szCs w:val="20"/>
          <w:lang w:val="en-SE"/>
        </w:rPr>
        <w:t>nivå</w:t>
      </w:r>
      <w:r w:rsidRPr="001252E2">
        <w:rPr>
          <w:szCs w:val="20"/>
        </w:rPr>
        <w:t>er o</w:t>
      </w:r>
      <w:r w:rsidRPr="001252E2">
        <w:rPr>
          <w:szCs w:val="20"/>
          <w:lang w:val="en-SE"/>
        </w:rPr>
        <w:t xml:space="preserve">ch den support vi får från våra aktieägare och investerare, säger Giovanni Fili, VD och grundare av Exeger och </w:t>
      </w:r>
      <w:r w:rsidRPr="001252E2">
        <w:rPr>
          <w:szCs w:val="20"/>
        </w:rPr>
        <w:t>D</w:t>
      </w:r>
      <w:r w:rsidRPr="001252E2">
        <w:rPr>
          <w:szCs w:val="20"/>
          <w:lang w:val="en-SE"/>
        </w:rPr>
        <w:t>r Henrik Lindström, CTO på Exeger.</w:t>
      </w:r>
    </w:p>
    <w:p w14:paraId="24F4BBB7" w14:textId="407E3975" w:rsidR="00E91F70" w:rsidRPr="001252E2" w:rsidRDefault="00E91F70" w:rsidP="00E91F70">
      <w:pPr>
        <w:rPr>
          <w:szCs w:val="20"/>
        </w:rPr>
      </w:pPr>
      <w:r w:rsidRPr="001252E2">
        <w:rPr>
          <w:szCs w:val="20"/>
          <w:lang w:val="en-SE"/>
        </w:rPr>
        <w:t xml:space="preserve">“Vi är oerhört glada att vår innovation blivit uppmärksammad med Stora Designpriset, som utan tvekan är Sveriges mest prestigefyllda utmärkelse när det kommer till design. </w:t>
      </w:r>
      <w:r w:rsidRPr="001252E2">
        <w:rPr>
          <w:rStyle w:val="s1"/>
          <w:rFonts w:eastAsiaTheme="majorEastAsia"/>
          <w:color w:val="000000"/>
          <w:szCs w:val="20"/>
          <w:lang w:val="en-SE"/>
        </w:rPr>
        <w:t>Visst är det fint att vi kan bidra till en framtid som laddas av ljus. En framtid utan sladdar och som inte kompromissar med det estetik, är revolutionerande. Att samtidigt hjälpa företag att börja återställa vår planets koldioxidbalans är faktiskt helt otroligt. Att få innovationen och designen bekräftad med det erkännande som Stora Designpriset utgör är riktigt kul”, säger Marcus von Euler, Chief Design Officer på Exeger.</w:t>
      </w:r>
    </w:p>
    <w:p w14:paraId="3AA17C18" w14:textId="32E386E8" w:rsidR="0096660A" w:rsidRDefault="00733BCA" w:rsidP="0096660A">
      <w:pPr>
        <w:jc w:val="both"/>
        <w:rPr>
          <w:szCs w:val="20"/>
        </w:rPr>
      </w:pPr>
      <w:r w:rsidRPr="001252E2">
        <w:rPr>
          <w:szCs w:val="20"/>
        </w:rPr>
        <w:t>Samsungägda</w:t>
      </w:r>
      <w:r w:rsidR="008B4E60" w:rsidRPr="001252E2">
        <w:rPr>
          <w:szCs w:val="20"/>
        </w:rPr>
        <w:t xml:space="preserve"> JBL </w:t>
      </w:r>
      <w:r w:rsidR="000523F6" w:rsidRPr="001252E2">
        <w:rPr>
          <w:szCs w:val="20"/>
        </w:rPr>
        <w:t xml:space="preserve">kommer </w:t>
      </w:r>
      <w:r w:rsidR="008B4E60" w:rsidRPr="001252E2">
        <w:rPr>
          <w:szCs w:val="20"/>
        </w:rPr>
        <w:t>lansera ett par hörlurar som använder sig av Powerfoyle och detta är bara ett i raden av flertalet kommersiella samarbeten under arbete. I skrivandets stund utvecklar företaget tillsammans med svenska POC en smart hjälm som ska vara nästa Powerfoyle-produkt att landa på marknaden men möjliga användningsområden av materialet sträcker sig hela vägen från läsplattor</w:t>
      </w:r>
      <w:r w:rsidRPr="001252E2">
        <w:rPr>
          <w:szCs w:val="20"/>
        </w:rPr>
        <w:t xml:space="preserve"> </w:t>
      </w:r>
      <w:r w:rsidR="008B4E60" w:rsidRPr="001252E2">
        <w:rPr>
          <w:szCs w:val="20"/>
        </w:rPr>
        <w:t>och högtalare till väskor och laptopfodral.</w:t>
      </w:r>
      <w:bookmarkEnd w:id="0"/>
    </w:p>
    <w:p w14:paraId="1F43368F" w14:textId="77777777" w:rsidR="001252E2" w:rsidRDefault="001252E2" w:rsidP="0096660A">
      <w:pPr>
        <w:jc w:val="both"/>
        <w:rPr>
          <w:szCs w:val="20"/>
        </w:rPr>
      </w:pPr>
    </w:p>
    <w:p w14:paraId="459F49FE" w14:textId="74BD5A6E" w:rsidR="0096660A" w:rsidRPr="001252E2" w:rsidRDefault="008B4E60" w:rsidP="0096660A">
      <w:pPr>
        <w:jc w:val="both"/>
        <w:rPr>
          <w:szCs w:val="20"/>
        </w:rPr>
      </w:pPr>
      <w:r w:rsidRPr="001252E2">
        <w:rPr>
          <w:b/>
          <w:bCs/>
          <w:szCs w:val="20"/>
        </w:rPr>
        <w:lastRenderedPageBreak/>
        <w:t xml:space="preserve">För mer information kontakta: </w:t>
      </w:r>
    </w:p>
    <w:p w14:paraId="2907A8EF" w14:textId="27ECE1CD" w:rsidR="008B4E60" w:rsidRPr="001252E2" w:rsidRDefault="008B4E60" w:rsidP="0096660A">
      <w:pPr>
        <w:spacing w:after="0"/>
        <w:jc w:val="both"/>
        <w:rPr>
          <w:szCs w:val="20"/>
        </w:rPr>
      </w:pPr>
      <w:r w:rsidRPr="001252E2">
        <w:rPr>
          <w:szCs w:val="20"/>
        </w:rPr>
        <w:t>Karin Carlström, Brand and Marketing Manager</w:t>
      </w:r>
    </w:p>
    <w:p w14:paraId="3E78857B" w14:textId="4FB91300" w:rsidR="008B4E60" w:rsidRPr="001252E2" w:rsidRDefault="008B4E60" w:rsidP="0096660A">
      <w:pPr>
        <w:spacing w:after="0" w:line="240" w:lineRule="auto"/>
        <w:rPr>
          <w:szCs w:val="20"/>
          <w:lang w:val="en-US"/>
        </w:rPr>
      </w:pPr>
      <w:r w:rsidRPr="001252E2">
        <w:rPr>
          <w:szCs w:val="20"/>
          <w:lang w:val="en-US"/>
        </w:rPr>
        <w:t>Mail: karin.carlstrom@exeger.com</w:t>
      </w:r>
    </w:p>
    <w:p w14:paraId="21753418" w14:textId="039D23F1" w:rsidR="008B4E60" w:rsidRPr="001252E2" w:rsidRDefault="008B4E60" w:rsidP="0096660A">
      <w:pPr>
        <w:spacing w:after="0" w:line="240" w:lineRule="auto"/>
        <w:rPr>
          <w:szCs w:val="20"/>
          <w:lang w:val="en-US"/>
        </w:rPr>
      </w:pPr>
      <w:r w:rsidRPr="001252E2">
        <w:rPr>
          <w:szCs w:val="20"/>
          <w:lang w:val="en-US"/>
        </w:rPr>
        <w:t>Tel: +46 70 358 29 11</w:t>
      </w:r>
      <w:r w:rsidRPr="001252E2">
        <w:rPr>
          <w:color w:val="0172E7" w:themeColor="accent1"/>
          <w:szCs w:val="20"/>
          <w:lang w:val="en-US"/>
        </w:rPr>
        <w:t xml:space="preserve"> </w:t>
      </w:r>
    </w:p>
    <w:p w14:paraId="0D6FD194" w14:textId="7EA22428" w:rsidR="00D81C37" w:rsidRPr="001252E2" w:rsidRDefault="00D81C37" w:rsidP="005D4174">
      <w:pPr>
        <w:rPr>
          <w:szCs w:val="20"/>
          <w:lang w:val="en-US"/>
        </w:rPr>
      </w:pPr>
    </w:p>
    <w:p w14:paraId="3E07C640" w14:textId="6158FE2B" w:rsidR="00E6146D" w:rsidRPr="001252E2" w:rsidRDefault="00E6146D" w:rsidP="00E6146D">
      <w:pPr>
        <w:rPr>
          <w:szCs w:val="20"/>
        </w:rPr>
      </w:pPr>
      <w:r w:rsidRPr="001252E2">
        <w:rPr>
          <w:b/>
          <w:bCs/>
          <w:szCs w:val="20"/>
        </w:rPr>
        <w:t>Om Exeger</w:t>
      </w:r>
      <w:r w:rsidRPr="001252E2">
        <w:rPr>
          <w:szCs w:val="20"/>
        </w:rPr>
        <w:br/>
        <w:t xml:space="preserve">Exeger är ett svensk deep tech bolag som tillverkar Powerfoyle, nästa generations solcell.  </w:t>
      </w:r>
      <w:r w:rsidR="008B4E60" w:rsidRPr="001252E2">
        <w:rPr>
          <w:szCs w:val="20"/>
        </w:rPr>
        <w:t>S</w:t>
      </w:r>
      <w:r w:rsidRPr="001252E2">
        <w:rPr>
          <w:szCs w:val="20"/>
        </w:rPr>
        <w:t>olcellerna kan tryckas i vilken färg och form som helst och enkelt integreras i konsumentelektronik, IoT och smarta hem. Några exempel på användningsområden är hörlurar, surfplattor och smarta hjälmar. Solcellerna laddar i alla typer av ljus, både naturligt och artificiellt och cellerna tillverkas i en miljövänlig process i Exegers fabrik mitt i Stockholm. Idag samarbetar Exeger med världsledande och globala varumärken såsom Harman Group</w:t>
      </w:r>
      <w:r w:rsidR="0096660A" w:rsidRPr="001252E2">
        <w:rPr>
          <w:szCs w:val="20"/>
        </w:rPr>
        <w:t xml:space="preserve"> </w:t>
      </w:r>
      <w:r w:rsidRPr="001252E2">
        <w:rPr>
          <w:szCs w:val="20"/>
        </w:rPr>
        <w:t xml:space="preserve">och POC Sports, för att nå konsumenter världen över. </w:t>
      </w:r>
      <w:hyperlink r:id="rId9" w:history="1">
        <w:r w:rsidRPr="001252E2">
          <w:rPr>
            <w:rStyle w:val="Hyperlink"/>
            <w:color w:val="0172E7" w:themeColor="accent1"/>
            <w:szCs w:val="20"/>
            <w:u w:val="none"/>
          </w:rPr>
          <w:t>www.exeger.com</w:t>
        </w:r>
      </w:hyperlink>
      <w:r w:rsidRPr="001252E2">
        <w:rPr>
          <w:color w:val="0172E7" w:themeColor="accent1"/>
          <w:szCs w:val="20"/>
        </w:rPr>
        <w:t xml:space="preserve">  </w:t>
      </w:r>
    </w:p>
    <w:p w14:paraId="3C4ED8A9" w14:textId="77777777" w:rsidR="00D25955" w:rsidRPr="00AF440E" w:rsidRDefault="00D25955" w:rsidP="00D25955">
      <w:pPr>
        <w:rPr>
          <w:rFonts w:ascii="Helvetica Neue" w:hAnsi="Helvetica Neue"/>
          <w:b/>
          <w:bCs/>
          <w:sz w:val="22"/>
          <w:szCs w:val="22"/>
        </w:rPr>
      </w:pPr>
    </w:p>
    <w:p w14:paraId="48E37862" w14:textId="77777777" w:rsidR="00D25955" w:rsidRPr="00AF440E" w:rsidRDefault="00D25955" w:rsidP="00D25955">
      <w:pPr>
        <w:rPr>
          <w:rFonts w:ascii="Helvetica Neue" w:hAnsi="Helvetica Neue"/>
          <w:sz w:val="22"/>
          <w:szCs w:val="22"/>
        </w:rPr>
      </w:pPr>
    </w:p>
    <w:p w14:paraId="2D520147" w14:textId="77777777" w:rsidR="00E6146D" w:rsidRPr="00AF440E" w:rsidRDefault="00E6146D" w:rsidP="005D4174">
      <w:pPr>
        <w:rPr>
          <w:sz w:val="22"/>
          <w:szCs w:val="22"/>
        </w:rPr>
      </w:pPr>
    </w:p>
    <w:sectPr w:rsidR="00E6146D" w:rsidRPr="00AF44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81FAC" w14:textId="77777777" w:rsidR="004D79B6" w:rsidRDefault="004D79B6" w:rsidP="00D25955">
      <w:r>
        <w:separator/>
      </w:r>
    </w:p>
  </w:endnote>
  <w:endnote w:type="continuationSeparator" w:id="0">
    <w:p w14:paraId="6221A771" w14:textId="77777777" w:rsidR="004D79B6" w:rsidRDefault="004D79B6" w:rsidP="00D2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panose1 w:val="020F0502020204030203"/>
    <w:charset w:val="00"/>
    <w:family w:val="swiss"/>
    <w:pitch w:val="variable"/>
    <w:sig w:usb0="A00000AF" w:usb1="5000604B" w:usb2="00000000" w:usb3="00000000" w:csb0="00000093" w:csb1="00000000"/>
    <w:embedRegular r:id="rId1" w:fontKey="{1F256D75-E95D-4FC5-9091-170405EE770E}"/>
    <w:embedBold r:id="rId2" w:fontKey="{4131A302-0CAA-46AA-9769-F8D667E2D67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embedRegular r:id="rId3" w:fontKey="{7EF85DF9-9B38-4761-960E-EFB4F26D3573}"/>
    <w:embedBold r:id="rId4" w:fontKey="{FB4610F5-0A42-4DA8-A0A5-729B76731906}"/>
  </w:font>
  <w:font w:name="Segoe UI">
    <w:panose1 w:val="020B0502040204020203"/>
    <w:charset w:val="00"/>
    <w:family w:val="swiss"/>
    <w:pitch w:val="variable"/>
    <w:sig w:usb0="E4002EFF" w:usb1="C000E47F" w:usb2="00000009" w:usb3="00000000" w:csb0="000001FF" w:csb1="00000000"/>
    <w:embedRegular r:id="rId5" w:fontKey="{C6DA9D45-6F79-4243-9C18-25062B163FE0}"/>
  </w:font>
  <w:font w:name="Calibri">
    <w:panose1 w:val="020F0502020204030204"/>
    <w:charset w:val="00"/>
    <w:family w:val="swiss"/>
    <w:pitch w:val="variable"/>
    <w:sig w:usb0="E4002EFF" w:usb1="C000247B" w:usb2="00000009" w:usb3="00000000" w:csb0="000001FF" w:csb1="00000000"/>
    <w:embedRegular r:id="rId6" w:fontKey="{59C5F65D-E12F-4FE9-9B77-B18B25289C7F}"/>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8D773" w14:textId="77777777" w:rsidR="004D79B6" w:rsidRDefault="004D79B6" w:rsidP="00D25955">
      <w:r>
        <w:separator/>
      </w:r>
    </w:p>
  </w:footnote>
  <w:footnote w:type="continuationSeparator" w:id="0">
    <w:p w14:paraId="7D29CBF7" w14:textId="77777777" w:rsidR="004D79B6" w:rsidRDefault="004D79B6" w:rsidP="00D25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2A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D5033F"/>
    <w:multiLevelType w:val="hybridMultilevel"/>
    <w:tmpl w:val="52167EDE"/>
    <w:lvl w:ilvl="0" w:tplc="4EEC24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D74F1"/>
    <w:multiLevelType w:val="hybridMultilevel"/>
    <w:tmpl w:val="20B2A472"/>
    <w:lvl w:ilvl="0" w:tplc="4D6CA1FE">
      <w:start w:val="4"/>
      <w:numFmt w:val="bullet"/>
      <w:lvlText w:val="-"/>
      <w:lvlJc w:val="left"/>
      <w:pPr>
        <w:ind w:left="720" w:hanging="360"/>
      </w:pPr>
      <w:rPr>
        <w:rFonts w:ascii="Lato" w:eastAsiaTheme="minorHAnsi" w:hAnsi="Lato"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17A07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217277"/>
    <w:multiLevelType w:val="hybridMultilevel"/>
    <w:tmpl w:val="52F29284"/>
    <w:lvl w:ilvl="0" w:tplc="69848C1C">
      <w:start w:val="1"/>
      <w:numFmt w:val="decimal"/>
      <w:pStyle w:val="Numberlist"/>
      <w:lvlText w:val="%1."/>
      <w:lvlJc w:val="left"/>
      <w:pPr>
        <w:ind w:left="720" w:hanging="360"/>
      </w:pPr>
      <w:rPr>
        <w:b w:val="0"/>
        <w:bCs w:val="0"/>
        <w:i w:val="0"/>
        <w:iCs w:val="0"/>
        <w:caps w:val="0"/>
        <w:smallCaps w:val="0"/>
        <w:strike w:val="0"/>
        <w:dstrike w:val="0"/>
        <w:outline w:val="0"/>
        <w:shadow w:val="0"/>
        <w:emboss w:val="0"/>
        <w:imprint w:val="0"/>
        <w:noProof w:val="0"/>
        <w:vanish w:val="0"/>
        <w:color w:val="0172E7"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66D39"/>
    <w:multiLevelType w:val="hybridMultilevel"/>
    <w:tmpl w:val="EAD2307E"/>
    <w:lvl w:ilvl="0" w:tplc="A798F55E">
      <w:start w:val="1"/>
      <w:numFmt w:val="bullet"/>
      <w:pStyle w:val="NoSpacing"/>
      <w:lvlText w:val=""/>
      <w:lvlJc w:val="left"/>
      <w:pPr>
        <w:ind w:left="720" w:hanging="360"/>
      </w:pPr>
      <w:rPr>
        <w:rFonts w:ascii="Wingdings" w:hAnsi="Wingdings" w:hint="default"/>
        <w:color w:val="0172E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0047C7"/>
    <w:multiLevelType w:val="hybridMultilevel"/>
    <w:tmpl w:val="FBBCEC3E"/>
    <w:lvl w:ilvl="0" w:tplc="A6AECF3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F71E42"/>
    <w:multiLevelType w:val="hybridMultilevel"/>
    <w:tmpl w:val="1DA8FBF0"/>
    <w:lvl w:ilvl="0" w:tplc="1CAC7B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2F1D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EE6AA9"/>
    <w:multiLevelType w:val="hybridMultilevel"/>
    <w:tmpl w:val="3C8C506A"/>
    <w:lvl w:ilvl="0" w:tplc="AF24AEFA">
      <w:numFmt w:val="bullet"/>
      <w:lvlText w:val="-"/>
      <w:lvlJc w:val="left"/>
      <w:pPr>
        <w:ind w:left="720" w:hanging="360"/>
      </w:pPr>
      <w:rPr>
        <w:rFonts w:ascii="Lato" w:eastAsia="Times New Roman" w:hAnsi="Lato"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8A76DC8"/>
    <w:multiLevelType w:val="multilevel"/>
    <w:tmpl w:val="982C709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B3D19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FA1C45"/>
    <w:multiLevelType w:val="hybridMultilevel"/>
    <w:tmpl w:val="E174ADD0"/>
    <w:lvl w:ilvl="0" w:tplc="074C4DB8">
      <w:numFmt w:val="bullet"/>
      <w:lvlText w:val="-"/>
      <w:lvlJc w:val="left"/>
      <w:pPr>
        <w:ind w:left="720" w:hanging="360"/>
      </w:pPr>
      <w:rPr>
        <w:rFonts w:ascii="Lato" w:eastAsia="Times New Roman" w:hAnsi="Lato"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9991CEF"/>
    <w:multiLevelType w:val="hybridMultilevel"/>
    <w:tmpl w:val="7BBC7CC0"/>
    <w:lvl w:ilvl="0" w:tplc="3126DF26">
      <w:start w:val="1"/>
      <w:numFmt w:val="bullet"/>
      <w:lvlText w:val=""/>
      <w:lvlJc w:val="left"/>
      <w:pPr>
        <w:ind w:left="720" w:hanging="360"/>
      </w:pPr>
      <w:rPr>
        <w:rFonts w:ascii="Wingdings" w:hAnsi="Wingdings" w:hint="default"/>
        <w:color w:val="0C2A4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C1E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2A3B03"/>
    <w:multiLevelType w:val="hybridMultilevel"/>
    <w:tmpl w:val="63A06B5E"/>
    <w:lvl w:ilvl="0" w:tplc="8EF84794">
      <w:start w:val="1"/>
      <w:numFmt w:val="decimal"/>
      <w:lvlText w:val="%1.1."/>
      <w:lvlJc w:val="left"/>
      <w:pPr>
        <w:ind w:left="720" w:hanging="360"/>
      </w:pPr>
      <w:rPr>
        <w:rFonts w:hint="default"/>
        <w:color w:val="0172E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4B75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A56065E"/>
    <w:multiLevelType w:val="hybridMultilevel"/>
    <w:tmpl w:val="E78EBDBE"/>
    <w:lvl w:ilvl="0" w:tplc="0EB48C62">
      <w:start w:val="1"/>
      <w:numFmt w:val="bullet"/>
      <w:lvlText w:val="■"/>
      <w:lvlJc w:val="left"/>
      <w:pPr>
        <w:ind w:left="720" w:hanging="360"/>
      </w:pPr>
      <w:rPr>
        <w:rFonts w:ascii="Arial" w:hAnsi="Arial" w:hint="default"/>
        <w:color w:val="0172E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3"/>
  </w:num>
  <w:num w:numId="5">
    <w:abstractNumId w:val="8"/>
  </w:num>
  <w:num w:numId="6">
    <w:abstractNumId w:val="16"/>
  </w:num>
  <w:num w:numId="7">
    <w:abstractNumId w:val="0"/>
  </w:num>
  <w:num w:numId="8">
    <w:abstractNumId w:val="11"/>
  </w:num>
  <w:num w:numId="9">
    <w:abstractNumId w:val="10"/>
  </w:num>
  <w:num w:numId="10">
    <w:abstractNumId w:val="1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7"/>
  </w:num>
  <w:num w:numId="14">
    <w:abstractNumId w:val="5"/>
  </w:num>
  <w:num w:numId="15">
    <w:abstractNumId w:val="15"/>
  </w:num>
  <w:num w:numId="16">
    <w:abstractNumId w:val="4"/>
  </w:num>
  <w:num w:numId="17">
    <w:abstractNumId w:val="9"/>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F7D"/>
    <w:rsid w:val="00000F7D"/>
    <w:rsid w:val="000523F6"/>
    <w:rsid w:val="00081B06"/>
    <w:rsid w:val="0011706D"/>
    <w:rsid w:val="00122E48"/>
    <w:rsid w:val="001252E2"/>
    <w:rsid w:val="001908BB"/>
    <w:rsid w:val="001A584E"/>
    <w:rsid w:val="002043F1"/>
    <w:rsid w:val="00207C62"/>
    <w:rsid w:val="00212455"/>
    <w:rsid w:val="00346A7E"/>
    <w:rsid w:val="00350A94"/>
    <w:rsid w:val="00364192"/>
    <w:rsid w:val="004D79B6"/>
    <w:rsid w:val="004F0AF4"/>
    <w:rsid w:val="004F6FB4"/>
    <w:rsid w:val="00502612"/>
    <w:rsid w:val="005D4174"/>
    <w:rsid w:val="006058B2"/>
    <w:rsid w:val="00643865"/>
    <w:rsid w:val="006E2F65"/>
    <w:rsid w:val="00733BCA"/>
    <w:rsid w:val="0077200E"/>
    <w:rsid w:val="00783ACA"/>
    <w:rsid w:val="007F1004"/>
    <w:rsid w:val="00850DB9"/>
    <w:rsid w:val="0087234E"/>
    <w:rsid w:val="008A078D"/>
    <w:rsid w:val="008B4E60"/>
    <w:rsid w:val="008F05EE"/>
    <w:rsid w:val="0096660A"/>
    <w:rsid w:val="009877F7"/>
    <w:rsid w:val="009E6092"/>
    <w:rsid w:val="00A05180"/>
    <w:rsid w:val="00A10EC2"/>
    <w:rsid w:val="00A44286"/>
    <w:rsid w:val="00A73643"/>
    <w:rsid w:val="00AF440E"/>
    <w:rsid w:val="00B80836"/>
    <w:rsid w:val="00C05557"/>
    <w:rsid w:val="00C31848"/>
    <w:rsid w:val="00C86025"/>
    <w:rsid w:val="00D25955"/>
    <w:rsid w:val="00D66E19"/>
    <w:rsid w:val="00D81C37"/>
    <w:rsid w:val="00DE5DA4"/>
    <w:rsid w:val="00E456C1"/>
    <w:rsid w:val="00E579E5"/>
    <w:rsid w:val="00E6146D"/>
    <w:rsid w:val="00E91F70"/>
    <w:rsid w:val="00EA4548"/>
    <w:rsid w:val="00F074FF"/>
    <w:rsid w:val="00F07CBA"/>
    <w:rsid w:val="00F267D6"/>
    <w:rsid w:val="00F35A40"/>
    <w:rsid w:val="00F46DBC"/>
    <w:rsid w:val="00FF4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B479"/>
  <w15:chartTrackingRefBased/>
  <w15:docId w15:val="{A2054B67-CF7D-4534-A815-7CAA8017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F7D"/>
    <w:rPr>
      <w:rFonts w:eastAsia="Times New Roman" w:cs="Times New Roman"/>
      <w:sz w:val="20"/>
      <w:szCs w:val="24"/>
      <w:lang w:val="sv-SE" w:eastAsia="sv-SE"/>
    </w:rPr>
  </w:style>
  <w:style w:type="paragraph" w:styleId="Heading1">
    <w:name w:val="heading 1"/>
    <w:aliases w:val="1. Index Heading"/>
    <w:basedOn w:val="Normal"/>
    <w:next w:val="Normal"/>
    <w:link w:val="Heading1Char"/>
    <w:uiPriority w:val="3"/>
    <w:qFormat/>
    <w:rsid w:val="005D4174"/>
    <w:pPr>
      <w:keepNext/>
      <w:keepLines/>
      <w:numPr>
        <w:numId w:val="9"/>
      </w:numPr>
      <w:pBdr>
        <w:top w:val="single" w:sz="4" w:space="1" w:color="0172E7" w:themeColor="accent1"/>
      </w:pBdr>
      <w:spacing w:before="360" w:after="120"/>
      <w:ind w:left="357" w:hanging="357"/>
      <w:outlineLvl w:val="0"/>
    </w:pPr>
    <w:rPr>
      <w:rFonts w:asciiTheme="majorHAnsi" w:eastAsiaTheme="majorEastAsia" w:hAnsiTheme="majorHAnsi" w:cstheme="majorBidi"/>
      <w:color w:val="0172E7" w:themeColor="accent1"/>
      <w:sz w:val="32"/>
      <w:szCs w:val="32"/>
      <w:lang w:val="en-US" w:eastAsia="en-US"/>
    </w:rPr>
  </w:style>
  <w:style w:type="paragraph" w:styleId="Heading2">
    <w:name w:val="heading 2"/>
    <w:aliases w:val="2. Index Heading"/>
    <w:basedOn w:val="Heading1"/>
    <w:next w:val="Normal"/>
    <w:link w:val="Heading2Char"/>
    <w:uiPriority w:val="3"/>
    <w:qFormat/>
    <w:rsid w:val="005D4174"/>
    <w:pPr>
      <w:numPr>
        <w:ilvl w:val="1"/>
      </w:numPr>
      <w:pBdr>
        <w:top w:val="none" w:sz="0" w:space="0" w:color="auto"/>
      </w:pBdr>
      <w:spacing w:before="40"/>
      <w:ind w:left="788" w:hanging="431"/>
      <w:outlineLvl w:val="1"/>
    </w:pPr>
    <w:rPr>
      <w:b/>
      <w:color w:val="FB6D3F" w:themeColor="accent2"/>
      <w:sz w:val="22"/>
      <w:szCs w:val="26"/>
    </w:rPr>
  </w:style>
  <w:style w:type="paragraph" w:styleId="Heading3">
    <w:name w:val="heading 3"/>
    <w:aliases w:val="3. Index Heading"/>
    <w:basedOn w:val="Heading2"/>
    <w:next w:val="Normal"/>
    <w:link w:val="Heading3Char"/>
    <w:uiPriority w:val="3"/>
    <w:qFormat/>
    <w:rsid w:val="005D4174"/>
    <w:pPr>
      <w:numPr>
        <w:ilvl w:val="2"/>
      </w:numPr>
      <w:spacing w:before="80" w:after="40"/>
      <w:ind w:left="1225" w:hanging="505"/>
      <w:outlineLvl w:val="2"/>
    </w:pPr>
    <w:rPr>
      <w:color w:val="282828" w:themeColor="text1"/>
      <w:szCs w:val="24"/>
    </w:rPr>
  </w:style>
  <w:style w:type="paragraph" w:styleId="Heading4">
    <w:name w:val="heading 4"/>
    <w:aliases w:val="1. Heading"/>
    <w:basedOn w:val="Normal"/>
    <w:next w:val="Normal"/>
    <w:link w:val="Heading4Char"/>
    <w:uiPriority w:val="2"/>
    <w:qFormat/>
    <w:rsid w:val="005D4174"/>
    <w:pPr>
      <w:keepNext/>
      <w:keepLines/>
      <w:spacing w:before="360" w:after="120"/>
      <w:outlineLvl w:val="3"/>
    </w:pPr>
    <w:rPr>
      <w:rFonts w:asciiTheme="majorHAnsi" w:eastAsiaTheme="majorEastAsia" w:hAnsiTheme="majorHAnsi" w:cstheme="majorBidi"/>
      <w:iCs/>
      <w:color w:val="0172E7" w:themeColor="accent1"/>
      <w:sz w:val="32"/>
      <w:szCs w:val="22"/>
      <w:lang w:val="en-US" w:eastAsia="en-US"/>
    </w:rPr>
  </w:style>
  <w:style w:type="paragraph" w:styleId="Heading5">
    <w:name w:val="heading 5"/>
    <w:aliases w:val="2. Heading"/>
    <w:basedOn w:val="Normal"/>
    <w:next w:val="Normal"/>
    <w:link w:val="Heading5Char"/>
    <w:uiPriority w:val="2"/>
    <w:qFormat/>
    <w:rsid w:val="005D4174"/>
    <w:pPr>
      <w:keepNext/>
      <w:keepLines/>
      <w:spacing w:before="80" w:after="40"/>
      <w:outlineLvl w:val="4"/>
    </w:pPr>
    <w:rPr>
      <w:rFonts w:asciiTheme="majorHAnsi" w:eastAsiaTheme="majorEastAsia" w:hAnsiTheme="majorHAnsi" w:cstheme="majorBidi"/>
      <w:b/>
      <w:color w:val="FB6D3F" w:themeColor="accent2"/>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Index Heading Char"/>
    <w:basedOn w:val="DefaultParagraphFont"/>
    <w:link w:val="Heading1"/>
    <w:uiPriority w:val="3"/>
    <w:rsid w:val="005D4174"/>
    <w:rPr>
      <w:rFonts w:asciiTheme="majorHAnsi" w:eastAsiaTheme="majorEastAsia" w:hAnsiTheme="majorHAnsi" w:cstheme="majorBidi"/>
      <w:color w:val="0172E7" w:themeColor="accent1"/>
      <w:sz w:val="32"/>
      <w:szCs w:val="32"/>
    </w:rPr>
  </w:style>
  <w:style w:type="character" w:customStyle="1" w:styleId="Heading2Char">
    <w:name w:val="Heading 2 Char"/>
    <w:aliases w:val="2. Index Heading Char"/>
    <w:basedOn w:val="DefaultParagraphFont"/>
    <w:link w:val="Heading2"/>
    <w:uiPriority w:val="3"/>
    <w:rsid w:val="005D4174"/>
    <w:rPr>
      <w:rFonts w:asciiTheme="majorHAnsi" w:eastAsiaTheme="majorEastAsia" w:hAnsiTheme="majorHAnsi" w:cstheme="majorBidi"/>
      <w:b/>
      <w:color w:val="FB6D3F" w:themeColor="accent2"/>
      <w:szCs w:val="26"/>
    </w:rPr>
  </w:style>
  <w:style w:type="paragraph" w:styleId="TOCHeading">
    <w:name w:val="TOC Heading"/>
    <w:basedOn w:val="Heading1"/>
    <w:next w:val="Normal"/>
    <w:uiPriority w:val="39"/>
    <w:unhideWhenUsed/>
    <w:rsid w:val="00E456C1"/>
    <w:pPr>
      <w:numPr>
        <w:numId w:val="0"/>
      </w:numPr>
      <w:outlineLvl w:val="9"/>
    </w:pPr>
    <w:rPr>
      <w:color w:val="0055AC" w:themeColor="accent1" w:themeShade="BF"/>
    </w:rPr>
  </w:style>
  <w:style w:type="paragraph" w:styleId="TOC1">
    <w:name w:val="toc 1"/>
    <w:basedOn w:val="Normal"/>
    <w:next w:val="Normal"/>
    <w:autoRedefine/>
    <w:uiPriority w:val="39"/>
    <w:unhideWhenUsed/>
    <w:rsid w:val="00E456C1"/>
    <w:pPr>
      <w:spacing w:after="100"/>
    </w:pPr>
    <w:rPr>
      <w:rFonts w:ascii="Lato" w:eastAsiaTheme="minorHAnsi" w:hAnsi="Lato" w:cstheme="minorBidi"/>
      <w:color w:val="282828" w:themeColor="text1"/>
      <w:sz w:val="22"/>
      <w:szCs w:val="22"/>
      <w:lang w:val="en-US" w:eastAsia="en-US"/>
    </w:rPr>
  </w:style>
  <w:style w:type="paragraph" w:styleId="TOC2">
    <w:name w:val="toc 2"/>
    <w:basedOn w:val="Normal"/>
    <w:next w:val="Normal"/>
    <w:autoRedefine/>
    <w:uiPriority w:val="39"/>
    <w:unhideWhenUsed/>
    <w:rsid w:val="00E456C1"/>
    <w:pPr>
      <w:spacing w:after="100"/>
      <w:ind w:left="220"/>
    </w:pPr>
    <w:rPr>
      <w:rFonts w:ascii="Lato" w:eastAsiaTheme="minorHAnsi" w:hAnsi="Lato" w:cstheme="minorBidi"/>
      <w:color w:val="282828" w:themeColor="text1"/>
      <w:sz w:val="22"/>
      <w:szCs w:val="22"/>
      <w:lang w:val="en-US" w:eastAsia="en-US"/>
    </w:rPr>
  </w:style>
  <w:style w:type="character" w:styleId="Hyperlink">
    <w:name w:val="Hyperlink"/>
    <w:basedOn w:val="DefaultParagraphFont"/>
    <w:uiPriority w:val="99"/>
    <w:unhideWhenUsed/>
    <w:rsid w:val="00E456C1"/>
    <w:rPr>
      <w:color w:val="43EFB5" w:themeColor="hyperlink"/>
      <w:u w:val="single"/>
    </w:rPr>
  </w:style>
  <w:style w:type="character" w:customStyle="1" w:styleId="Heading3Char">
    <w:name w:val="Heading 3 Char"/>
    <w:aliases w:val="3. Index Heading Char"/>
    <w:basedOn w:val="DefaultParagraphFont"/>
    <w:link w:val="Heading3"/>
    <w:uiPriority w:val="3"/>
    <w:rsid w:val="005D4174"/>
    <w:rPr>
      <w:rFonts w:asciiTheme="majorHAnsi" w:eastAsiaTheme="majorEastAsia" w:hAnsiTheme="majorHAnsi" w:cstheme="majorBidi"/>
      <w:color w:val="282828" w:themeColor="text1"/>
      <w:szCs w:val="24"/>
    </w:rPr>
  </w:style>
  <w:style w:type="paragraph" w:styleId="ListParagraph">
    <w:name w:val="List Paragraph"/>
    <w:basedOn w:val="Normal"/>
    <w:uiPriority w:val="34"/>
    <w:unhideWhenUsed/>
    <w:rsid w:val="00E456C1"/>
    <w:pPr>
      <w:ind w:left="720"/>
      <w:contextualSpacing/>
    </w:pPr>
    <w:rPr>
      <w:rFonts w:ascii="Lato" w:eastAsiaTheme="minorHAnsi" w:hAnsi="Lato" w:cstheme="minorBidi"/>
      <w:color w:val="282828" w:themeColor="text1"/>
      <w:sz w:val="22"/>
      <w:szCs w:val="22"/>
      <w:lang w:val="en-US" w:eastAsia="en-US"/>
    </w:rPr>
  </w:style>
  <w:style w:type="paragraph" w:styleId="TOC3">
    <w:name w:val="toc 3"/>
    <w:basedOn w:val="Normal"/>
    <w:next w:val="Normal"/>
    <w:autoRedefine/>
    <w:uiPriority w:val="39"/>
    <w:unhideWhenUsed/>
    <w:rsid w:val="00EA4548"/>
    <w:pPr>
      <w:spacing w:after="100"/>
      <w:ind w:left="440"/>
    </w:pPr>
    <w:rPr>
      <w:rFonts w:ascii="Lato" w:eastAsiaTheme="minorHAnsi" w:hAnsi="Lato" w:cstheme="minorBidi"/>
      <w:color w:val="282828" w:themeColor="text1"/>
      <w:sz w:val="22"/>
      <w:szCs w:val="22"/>
      <w:lang w:val="en-US" w:eastAsia="en-US"/>
    </w:rPr>
  </w:style>
  <w:style w:type="paragraph" w:styleId="Title">
    <w:name w:val="Title"/>
    <w:basedOn w:val="Normal"/>
    <w:next w:val="Normal"/>
    <w:link w:val="TitleChar"/>
    <w:uiPriority w:val="10"/>
    <w:unhideWhenUsed/>
    <w:rsid w:val="00EA4548"/>
    <w:pPr>
      <w:contextualSpacing/>
    </w:pPr>
    <w:rPr>
      <w:rFonts w:asciiTheme="majorHAnsi" w:eastAsiaTheme="majorEastAsia" w:hAnsiTheme="majorHAnsi" w:cstheme="majorBidi"/>
      <w:color w:val="282828" w:themeColor="text1"/>
      <w:spacing w:val="-10"/>
      <w:kern w:val="28"/>
      <w:sz w:val="56"/>
      <w:szCs w:val="56"/>
      <w:lang w:val="en-US" w:eastAsia="en-US"/>
    </w:rPr>
  </w:style>
  <w:style w:type="character" w:customStyle="1" w:styleId="TitleChar">
    <w:name w:val="Title Char"/>
    <w:basedOn w:val="DefaultParagraphFont"/>
    <w:link w:val="Title"/>
    <w:uiPriority w:val="10"/>
    <w:rsid w:val="00EA4548"/>
    <w:rPr>
      <w:rFonts w:asciiTheme="majorHAnsi" w:eastAsiaTheme="majorEastAsia" w:hAnsiTheme="majorHAnsi" w:cstheme="majorBidi"/>
      <w:spacing w:val="-10"/>
      <w:kern w:val="28"/>
      <w:sz w:val="56"/>
      <w:szCs w:val="56"/>
    </w:rPr>
  </w:style>
  <w:style w:type="paragraph" w:styleId="NoSpacing">
    <w:name w:val="No Spacing"/>
    <w:aliases w:val="Bullet list"/>
    <w:basedOn w:val="ListParagraph"/>
    <w:uiPriority w:val="1"/>
    <w:qFormat/>
    <w:rsid w:val="00EA4548"/>
    <w:pPr>
      <w:numPr>
        <w:numId w:val="14"/>
      </w:numPr>
    </w:pPr>
    <w:rPr>
      <w:lang w:val="sv-SE"/>
    </w:rPr>
  </w:style>
  <w:style w:type="character" w:customStyle="1" w:styleId="Heading4Char">
    <w:name w:val="Heading 4 Char"/>
    <w:aliases w:val="1. Heading Char"/>
    <w:basedOn w:val="DefaultParagraphFont"/>
    <w:link w:val="Heading4"/>
    <w:uiPriority w:val="2"/>
    <w:rsid w:val="005D4174"/>
    <w:rPr>
      <w:rFonts w:asciiTheme="majorHAnsi" w:eastAsiaTheme="majorEastAsia" w:hAnsiTheme="majorHAnsi" w:cstheme="majorBidi"/>
      <w:iCs/>
      <w:color w:val="0172E7" w:themeColor="accent1"/>
      <w:sz w:val="32"/>
    </w:rPr>
  </w:style>
  <w:style w:type="character" w:customStyle="1" w:styleId="Heading5Char">
    <w:name w:val="Heading 5 Char"/>
    <w:aliases w:val="2. Heading Char"/>
    <w:basedOn w:val="DefaultParagraphFont"/>
    <w:link w:val="Heading5"/>
    <w:uiPriority w:val="2"/>
    <w:rsid w:val="005D4174"/>
    <w:rPr>
      <w:rFonts w:asciiTheme="majorHAnsi" w:eastAsiaTheme="majorEastAsia" w:hAnsiTheme="majorHAnsi" w:cstheme="majorBidi"/>
      <w:b/>
      <w:color w:val="FB6D3F" w:themeColor="accent2"/>
    </w:rPr>
  </w:style>
  <w:style w:type="paragraph" w:customStyle="1" w:styleId="Numberlist">
    <w:name w:val="Number list"/>
    <w:basedOn w:val="NoSpacing"/>
    <w:link w:val="NumberlistChar"/>
    <w:uiPriority w:val="1"/>
    <w:qFormat/>
    <w:rsid w:val="005D4174"/>
    <w:pPr>
      <w:numPr>
        <w:numId w:val="16"/>
      </w:numPr>
    </w:pPr>
    <w:rPr>
      <w:rFonts w:asciiTheme="majorHAnsi" w:hAnsiTheme="majorHAnsi"/>
    </w:rPr>
  </w:style>
  <w:style w:type="character" w:customStyle="1" w:styleId="NumberlistChar">
    <w:name w:val="Number list Char"/>
    <w:basedOn w:val="DefaultParagraphFont"/>
    <w:link w:val="Numberlist"/>
    <w:uiPriority w:val="1"/>
    <w:rsid w:val="005D4174"/>
    <w:rPr>
      <w:rFonts w:asciiTheme="majorHAnsi" w:hAnsiTheme="majorHAnsi"/>
      <w:color w:val="282828" w:themeColor="text1"/>
      <w:lang w:val="sv-SE"/>
    </w:rPr>
  </w:style>
  <w:style w:type="paragraph" w:styleId="NormalWeb">
    <w:name w:val="Normal (Web)"/>
    <w:basedOn w:val="Normal"/>
    <w:uiPriority w:val="99"/>
    <w:unhideWhenUsed/>
    <w:rsid w:val="00000F7D"/>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000F7D"/>
    <w:rPr>
      <w:b/>
      <w:bCs/>
    </w:rPr>
  </w:style>
  <w:style w:type="character" w:styleId="Emphasis">
    <w:name w:val="Emphasis"/>
    <w:basedOn w:val="DefaultParagraphFont"/>
    <w:uiPriority w:val="20"/>
    <w:qFormat/>
    <w:rsid w:val="00000F7D"/>
    <w:rPr>
      <w:i/>
      <w:iCs/>
    </w:rPr>
  </w:style>
  <w:style w:type="paragraph" w:styleId="BalloonText">
    <w:name w:val="Balloon Text"/>
    <w:basedOn w:val="Normal"/>
    <w:link w:val="BalloonTextChar"/>
    <w:uiPriority w:val="99"/>
    <w:semiHidden/>
    <w:unhideWhenUsed/>
    <w:rsid w:val="00F35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A40"/>
    <w:rPr>
      <w:rFonts w:ascii="Segoe UI" w:eastAsia="Times New Roman" w:hAnsi="Segoe UI" w:cs="Segoe UI"/>
      <w:sz w:val="18"/>
      <w:szCs w:val="18"/>
      <w:lang w:val="sv-SE" w:eastAsia="sv-SE"/>
    </w:rPr>
  </w:style>
  <w:style w:type="paragraph" w:styleId="Header">
    <w:name w:val="header"/>
    <w:basedOn w:val="Normal"/>
    <w:link w:val="HeaderChar"/>
    <w:uiPriority w:val="99"/>
    <w:unhideWhenUsed/>
    <w:rsid w:val="00D25955"/>
    <w:pPr>
      <w:tabs>
        <w:tab w:val="center" w:pos="4513"/>
        <w:tab w:val="right" w:pos="9026"/>
      </w:tabs>
    </w:pPr>
  </w:style>
  <w:style w:type="character" w:customStyle="1" w:styleId="HeaderChar">
    <w:name w:val="Header Char"/>
    <w:basedOn w:val="DefaultParagraphFont"/>
    <w:link w:val="Header"/>
    <w:uiPriority w:val="99"/>
    <w:rsid w:val="00D25955"/>
    <w:rPr>
      <w:rFonts w:eastAsia="Times New Roman" w:cs="Times New Roman"/>
      <w:sz w:val="20"/>
      <w:szCs w:val="24"/>
      <w:lang w:val="sv-SE" w:eastAsia="sv-SE"/>
    </w:rPr>
  </w:style>
  <w:style w:type="paragraph" w:styleId="Footer">
    <w:name w:val="footer"/>
    <w:basedOn w:val="Normal"/>
    <w:link w:val="FooterChar"/>
    <w:uiPriority w:val="99"/>
    <w:unhideWhenUsed/>
    <w:rsid w:val="00D25955"/>
    <w:pPr>
      <w:tabs>
        <w:tab w:val="center" w:pos="4513"/>
        <w:tab w:val="right" w:pos="9026"/>
      </w:tabs>
    </w:pPr>
  </w:style>
  <w:style w:type="character" w:customStyle="1" w:styleId="FooterChar">
    <w:name w:val="Footer Char"/>
    <w:basedOn w:val="DefaultParagraphFont"/>
    <w:link w:val="Footer"/>
    <w:uiPriority w:val="99"/>
    <w:rsid w:val="00D25955"/>
    <w:rPr>
      <w:rFonts w:eastAsia="Times New Roman" w:cs="Times New Roman"/>
      <w:sz w:val="20"/>
      <w:szCs w:val="24"/>
      <w:lang w:val="sv-SE" w:eastAsia="sv-SE"/>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eastAsia="Times New Roman" w:cs="Times New Roman"/>
      <w:sz w:val="20"/>
      <w:szCs w:val="20"/>
      <w:lang w:val="sv-SE" w:eastAsia="sv-S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86025"/>
    <w:rPr>
      <w:b/>
      <w:bCs/>
    </w:rPr>
  </w:style>
  <w:style w:type="character" w:customStyle="1" w:styleId="CommentSubjectChar">
    <w:name w:val="Comment Subject Char"/>
    <w:basedOn w:val="CommentTextChar"/>
    <w:link w:val="CommentSubject"/>
    <w:uiPriority w:val="99"/>
    <w:semiHidden/>
    <w:rsid w:val="00C86025"/>
    <w:rPr>
      <w:rFonts w:eastAsia="Times New Roman" w:cs="Times New Roman"/>
      <w:b/>
      <w:bCs/>
      <w:sz w:val="20"/>
      <w:szCs w:val="20"/>
      <w:lang w:val="sv-SE" w:eastAsia="sv-SE"/>
    </w:rPr>
  </w:style>
  <w:style w:type="paragraph" w:customStyle="1" w:styleId="p1">
    <w:name w:val="p1"/>
    <w:basedOn w:val="Normal"/>
    <w:rsid w:val="000523F6"/>
    <w:pPr>
      <w:spacing w:before="100" w:beforeAutospacing="1" w:after="100" w:afterAutospacing="1" w:line="240" w:lineRule="auto"/>
    </w:pPr>
    <w:rPr>
      <w:rFonts w:ascii="Calibri" w:eastAsiaTheme="minorHAnsi" w:hAnsi="Calibri" w:cs="Calibri"/>
      <w:sz w:val="22"/>
      <w:szCs w:val="22"/>
      <w:lang w:val="en-SE" w:eastAsia="en-US"/>
    </w:rPr>
  </w:style>
  <w:style w:type="character" w:customStyle="1" w:styleId="s1">
    <w:name w:val="s1"/>
    <w:basedOn w:val="DefaultParagraphFont"/>
    <w:rsid w:val="00052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638089">
      <w:bodyDiv w:val="1"/>
      <w:marLeft w:val="0"/>
      <w:marRight w:val="0"/>
      <w:marTop w:val="0"/>
      <w:marBottom w:val="0"/>
      <w:divBdr>
        <w:top w:val="none" w:sz="0" w:space="0" w:color="auto"/>
        <w:left w:val="none" w:sz="0" w:space="0" w:color="auto"/>
        <w:bottom w:val="none" w:sz="0" w:space="0" w:color="auto"/>
        <w:right w:val="none" w:sz="0" w:space="0" w:color="auto"/>
      </w:divBdr>
    </w:div>
    <w:div w:id="208753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xeg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carlstrom\Documents\Custom%20Office%20Templates\Exeger%20template.dotx" TargetMode="External"/></Relationships>
</file>

<file path=word/theme/theme1.xml><?xml version="1.0" encoding="utf-8"?>
<a:theme xmlns:a="http://schemas.openxmlformats.org/drawingml/2006/main" name="Office Theme">
  <a:themeElements>
    <a:clrScheme name="Exeger">
      <a:dk1>
        <a:srgbClr val="282828"/>
      </a:dk1>
      <a:lt1>
        <a:srgbClr val="FAFAFA"/>
      </a:lt1>
      <a:dk2>
        <a:srgbClr val="0C2A49"/>
      </a:dk2>
      <a:lt2>
        <a:srgbClr val="007EFF"/>
      </a:lt2>
      <a:accent1>
        <a:srgbClr val="0172E7"/>
      </a:accent1>
      <a:accent2>
        <a:srgbClr val="FB6D3F"/>
      </a:accent2>
      <a:accent3>
        <a:srgbClr val="4F2862"/>
      </a:accent3>
      <a:accent4>
        <a:srgbClr val="0D9F6E"/>
      </a:accent4>
      <a:accent5>
        <a:srgbClr val="646464"/>
      </a:accent5>
      <a:accent6>
        <a:srgbClr val="E63C04"/>
      </a:accent6>
      <a:hlink>
        <a:srgbClr val="43EFB5"/>
      </a:hlink>
      <a:folHlink>
        <a:srgbClr val="00B050"/>
      </a:folHlink>
    </a:clrScheme>
    <a:fontScheme name="Exeger fonts">
      <a:majorFont>
        <a:latin typeface="Ubuntu"/>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C9C0-B4F0-4D64-9FE5-8CA22586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Exeger template</Template>
  <TotalTime>1</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Carlström</dc:creator>
  <cp:keywords/>
  <dc:description/>
  <cp:lastModifiedBy>Karin Carlström</cp:lastModifiedBy>
  <cp:revision>2</cp:revision>
  <cp:lastPrinted>2020-04-29T06:39:00Z</cp:lastPrinted>
  <dcterms:created xsi:type="dcterms:W3CDTF">2020-04-29T06:58:00Z</dcterms:created>
  <dcterms:modified xsi:type="dcterms:W3CDTF">2020-04-29T06:58:00Z</dcterms:modified>
</cp:coreProperties>
</file>