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35E7" w14:textId="77777777"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14:paraId="48AEA414" w14:textId="77777777"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14:paraId="6ED95FD7" w14:textId="5C05DA02" w:rsidR="0063555B" w:rsidRPr="00C7232C" w:rsidRDefault="00B47A99" w:rsidP="0063555B">
      <w:pPr>
        <w:spacing w:after="0" w:line="240" w:lineRule="atLeast"/>
        <w:rPr>
          <w:rFonts w:ascii="Arial" w:eastAsia="Times New Roman" w:hAnsi="Arial" w:cs="Arial"/>
          <w:noProof/>
          <w:color w:val="000000"/>
          <w:sz w:val="14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 xml:space="preserve">Anders Gratte går in </w:t>
      </w:r>
      <w:r w:rsidR="00FA206B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>som ägare samt i styrelsen för Lexicon IT-konsult</w:t>
      </w:r>
    </w:p>
    <w:p w14:paraId="243EAD60" w14:textId="77777777" w:rsidR="0063555B" w:rsidRDefault="0063555B" w:rsidP="0063555B">
      <w:pPr>
        <w:spacing w:after="0" w:line="240" w:lineRule="atLeast"/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</w:pPr>
    </w:p>
    <w:p w14:paraId="138DEF81" w14:textId="77777777" w:rsidR="0063555B" w:rsidRPr="00A312C3" w:rsidRDefault="0063555B" w:rsidP="0063555B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14:paraId="4729E11C" w14:textId="3B7BDE66" w:rsidR="00551BCF" w:rsidRPr="00551BCF" w:rsidRDefault="00C635B7" w:rsidP="00551BCF">
      <w:pPr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sv-SE"/>
        </w:rPr>
        <w:t>2016-04-20</w:t>
      </w:r>
      <w:r w:rsidR="0063555B" w:rsidRPr="00A312C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: </w:t>
      </w:r>
      <w:r w:rsidR="001F3F2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Anders Gratte går in</w:t>
      </w:r>
      <w:r w:rsidR="00551BCF" w:rsidRPr="00551BC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F71FA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som ägare samt i </w:t>
      </w:r>
      <w:r w:rsidR="00551BCF" w:rsidRPr="00551BC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styrelsen</w:t>
      </w:r>
      <w:r w:rsidR="00F71FA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för</w:t>
      </w:r>
      <w:r w:rsidR="00551BCF" w:rsidRPr="00551BC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Lexicon IT-konsult</w:t>
      </w:r>
    </w:p>
    <w:p w14:paraId="481B5F46" w14:textId="77777777" w:rsidR="00DA7AFE" w:rsidRDefault="008F30E5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 w:rsidRPr="008F30E5">
        <w:rPr>
          <w:rFonts w:ascii="Arial" w:hAnsi="Arial" w:cs="Arial"/>
          <w:color w:val="353535"/>
          <w:sz w:val="18"/>
          <w:szCs w:val="21"/>
        </w:rPr>
        <w:t xml:space="preserve">Lexicon IT-konsult har de senaste åren haft </w:t>
      </w:r>
      <w:r w:rsidR="00DA7AFE">
        <w:rPr>
          <w:rFonts w:ascii="Arial" w:hAnsi="Arial" w:cs="Arial"/>
          <w:color w:val="353535"/>
          <w:sz w:val="18"/>
          <w:szCs w:val="21"/>
        </w:rPr>
        <w:t>stark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 tillväxt och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 förstärker nu </w:t>
      </w:r>
      <w:r w:rsidR="00551BCF">
        <w:rPr>
          <w:rFonts w:ascii="Arial" w:hAnsi="Arial" w:cs="Arial"/>
          <w:color w:val="353535"/>
          <w:sz w:val="18"/>
          <w:szCs w:val="21"/>
        </w:rPr>
        <w:t>styrelsen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 med </w:t>
      </w:r>
      <w:r w:rsidR="00551BCF">
        <w:rPr>
          <w:rFonts w:ascii="Arial" w:hAnsi="Arial" w:cs="Arial"/>
          <w:color w:val="353535"/>
          <w:sz w:val="18"/>
          <w:szCs w:val="21"/>
        </w:rPr>
        <w:t>Anders Gratte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 som </w:t>
      </w:r>
      <w:r w:rsidR="00551BCF">
        <w:rPr>
          <w:rFonts w:ascii="Arial" w:hAnsi="Arial" w:cs="Arial"/>
          <w:color w:val="353535"/>
          <w:sz w:val="18"/>
          <w:szCs w:val="21"/>
        </w:rPr>
        <w:t>ägare och styrelseledamot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 för att </w:t>
      </w:r>
      <w:r w:rsidR="00DA7AFE">
        <w:rPr>
          <w:rFonts w:ascii="Arial" w:hAnsi="Arial" w:cs="Arial"/>
          <w:color w:val="353535"/>
          <w:sz w:val="18"/>
          <w:szCs w:val="21"/>
        </w:rPr>
        <w:t xml:space="preserve">ytterligare </w:t>
      </w:r>
      <w:r w:rsidRPr="008F30E5">
        <w:rPr>
          <w:rFonts w:ascii="Arial" w:hAnsi="Arial" w:cs="Arial"/>
          <w:color w:val="353535"/>
          <w:sz w:val="18"/>
          <w:szCs w:val="21"/>
        </w:rPr>
        <w:t>öka expansionstakten</w:t>
      </w:r>
      <w:r w:rsidR="00551BCF">
        <w:rPr>
          <w:rFonts w:ascii="Arial" w:hAnsi="Arial" w:cs="Arial"/>
          <w:color w:val="353535"/>
          <w:sz w:val="18"/>
          <w:szCs w:val="21"/>
        </w:rPr>
        <w:t>.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 </w:t>
      </w:r>
    </w:p>
    <w:p w14:paraId="32EA799F" w14:textId="79519396" w:rsidR="00AF5253" w:rsidRDefault="00551BCF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>
        <w:rPr>
          <w:rFonts w:ascii="Arial" w:hAnsi="Arial" w:cs="Arial"/>
          <w:color w:val="353535"/>
          <w:sz w:val="18"/>
          <w:szCs w:val="21"/>
        </w:rPr>
        <w:t xml:space="preserve">Anders </w:t>
      </w:r>
      <w:r w:rsidR="00D30532">
        <w:rPr>
          <w:rFonts w:ascii="Arial" w:hAnsi="Arial" w:cs="Arial"/>
          <w:color w:val="353535"/>
          <w:sz w:val="18"/>
          <w:szCs w:val="21"/>
        </w:rPr>
        <w:t xml:space="preserve">har </w:t>
      </w:r>
      <w:r w:rsidR="00221DB9">
        <w:rPr>
          <w:rFonts w:ascii="Arial" w:hAnsi="Arial" w:cs="Arial"/>
          <w:color w:val="353535"/>
          <w:sz w:val="18"/>
          <w:szCs w:val="21"/>
        </w:rPr>
        <w:t>en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har lång och gedig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en erfarenhet </w:t>
      </w:r>
      <w:r w:rsidR="00DA7AFE">
        <w:rPr>
          <w:rFonts w:ascii="Arial" w:hAnsi="Arial" w:cs="Arial"/>
          <w:color w:val="353535"/>
          <w:sz w:val="18"/>
          <w:szCs w:val="21"/>
        </w:rPr>
        <w:t xml:space="preserve">av att bygga IT-bolag i Sverige och Nordeuropa. </w:t>
      </w:r>
      <w:r w:rsidR="00DA7AFE">
        <w:rPr>
          <w:rFonts w:ascii="Arial" w:hAnsi="Arial" w:cs="Arial"/>
          <w:color w:val="353535"/>
          <w:sz w:val="18"/>
          <w:szCs w:val="21"/>
        </w:rPr>
        <w:br/>
      </w:r>
      <w:r w:rsidR="00334257">
        <w:rPr>
          <w:rFonts w:ascii="Arial" w:hAnsi="Arial" w:cs="Arial"/>
          <w:color w:val="353535"/>
          <w:sz w:val="18"/>
          <w:szCs w:val="21"/>
        </w:rPr>
        <w:t xml:space="preserve">Anders startade sin karriär på </w:t>
      </w:r>
      <w:r w:rsidR="00DA7AFE">
        <w:rPr>
          <w:rFonts w:ascii="Arial" w:hAnsi="Arial" w:cs="Arial"/>
          <w:color w:val="353535"/>
          <w:sz w:val="18"/>
          <w:szCs w:val="21"/>
        </w:rPr>
        <w:t>SEB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som </w:t>
      </w:r>
      <w:r w:rsidR="00DA7AFE">
        <w:rPr>
          <w:rFonts w:ascii="Arial" w:hAnsi="Arial" w:cs="Arial"/>
          <w:color w:val="353535"/>
          <w:sz w:val="18"/>
          <w:szCs w:val="21"/>
        </w:rPr>
        <w:t>Avdelningschef inom IT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. Efter några år startade Anders, tillsammans med några kollegor, bolaget Madeo som i huvudsak fokuserade på </w:t>
      </w:r>
      <w:r w:rsidR="00F71FAD">
        <w:rPr>
          <w:rFonts w:ascii="Arial" w:hAnsi="Arial" w:cs="Arial"/>
          <w:color w:val="353535"/>
          <w:sz w:val="18"/>
          <w:szCs w:val="21"/>
        </w:rPr>
        <w:t>förmedling av konsulter. Efter att ha drivit Madeo i 5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år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 så hade verksamheten 2000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konsulter och en omsättning på 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2 </w:t>
      </w:r>
      <w:r w:rsidR="00334257">
        <w:rPr>
          <w:rFonts w:ascii="Arial" w:hAnsi="Arial" w:cs="Arial"/>
          <w:color w:val="353535"/>
          <w:sz w:val="18"/>
          <w:szCs w:val="21"/>
        </w:rPr>
        <w:t>M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dr 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SEK. År </w:t>
      </w:r>
      <w:r w:rsidR="00F71FAD">
        <w:rPr>
          <w:rFonts w:ascii="Arial" w:hAnsi="Arial" w:cs="Arial"/>
          <w:color w:val="353535"/>
          <w:sz w:val="18"/>
          <w:szCs w:val="21"/>
        </w:rPr>
        <w:t>2011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köpte ZeroChaos Madeo och Anders fick då</w:t>
      </w:r>
      <w:r w:rsidR="00D66170">
        <w:rPr>
          <w:rFonts w:ascii="Arial" w:hAnsi="Arial" w:cs="Arial"/>
          <w:color w:val="353535"/>
          <w:sz w:val="18"/>
          <w:szCs w:val="21"/>
        </w:rPr>
        <w:t xml:space="preserve"> en roll som Europachef på ZeroC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haos med huvudsyfte att </w:t>
      </w:r>
      <w:r w:rsidR="00D66170">
        <w:rPr>
          <w:rFonts w:ascii="Arial" w:hAnsi="Arial" w:cs="Arial"/>
          <w:color w:val="353535"/>
          <w:sz w:val="18"/>
          <w:szCs w:val="21"/>
        </w:rPr>
        <w:t>fort</w:t>
      </w:r>
      <w:r w:rsidR="00F71FAD">
        <w:rPr>
          <w:rFonts w:ascii="Arial" w:hAnsi="Arial" w:cs="Arial"/>
          <w:color w:val="353535"/>
          <w:sz w:val="18"/>
          <w:szCs w:val="21"/>
        </w:rPr>
        <w:t>sätta expansionen</w:t>
      </w:r>
      <w:r w:rsidR="00334257">
        <w:rPr>
          <w:rFonts w:ascii="Arial" w:hAnsi="Arial" w:cs="Arial"/>
          <w:color w:val="353535"/>
          <w:sz w:val="18"/>
          <w:szCs w:val="21"/>
        </w:rPr>
        <w:t>.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 När Anders lämnade ZeroChaos 2015 omsatte Europadelen cirka 5 Mdr SEK.</w:t>
      </w:r>
      <w:r w:rsidR="00AF5253">
        <w:rPr>
          <w:rFonts w:ascii="Arial" w:hAnsi="Arial" w:cs="Arial"/>
          <w:color w:val="353535"/>
          <w:sz w:val="18"/>
          <w:szCs w:val="21"/>
        </w:rPr>
        <w:t xml:space="preserve"> För sin entreprenörsgärning kom Anders till Sverigefinal</w:t>
      </w:r>
      <w:r w:rsidR="00586B3A">
        <w:rPr>
          <w:rFonts w:ascii="Arial" w:hAnsi="Arial" w:cs="Arial"/>
          <w:color w:val="353535"/>
          <w:sz w:val="18"/>
          <w:szCs w:val="21"/>
        </w:rPr>
        <w:t xml:space="preserve"> år 2012</w:t>
      </w:r>
      <w:r w:rsidR="00D66170">
        <w:rPr>
          <w:rFonts w:ascii="Arial" w:hAnsi="Arial" w:cs="Arial"/>
          <w:color w:val="353535"/>
          <w:sz w:val="18"/>
          <w:szCs w:val="21"/>
        </w:rPr>
        <w:t xml:space="preserve"> i E&amp;Y´s</w:t>
      </w:r>
      <w:r w:rsidR="00AF5253">
        <w:rPr>
          <w:rFonts w:ascii="Arial" w:hAnsi="Arial" w:cs="Arial"/>
          <w:color w:val="353535"/>
          <w:sz w:val="18"/>
          <w:szCs w:val="21"/>
        </w:rPr>
        <w:t xml:space="preserve"> tävling </w:t>
      </w:r>
      <w:r w:rsidR="00D66170">
        <w:rPr>
          <w:rFonts w:ascii="Arial" w:hAnsi="Arial" w:cs="Arial"/>
          <w:color w:val="353535"/>
          <w:sz w:val="18"/>
          <w:szCs w:val="21"/>
        </w:rPr>
        <w:t>E</w:t>
      </w:r>
      <w:r w:rsidR="00AF5253">
        <w:rPr>
          <w:rFonts w:ascii="Arial" w:hAnsi="Arial" w:cs="Arial"/>
          <w:color w:val="353535"/>
          <w:sz w:val="18"/>
          <w:szCs w:val="21"/>
        </w:rPr>
        <w:t xml:space="preserve">ntrepreneur of the </w:t>
      </w:r>
      <w:r w:rsidR="00AF5253" w:rsidRPr="00AF5253">
        <w:rPr>
          <w:rFonts w:ascii="Arial" w:hAnsi="Arial" w:cs="Arial"/>
          <w:color w:val="353535"/>
          <w:sz w:val="18"/>
          <w:szCs w:val="21"/>
        </w:rPr>
        <w:t>year</w:t>
      </w:r>
      <w:r w:rsidR="00AF5253">
        <w:rPr>
          <w:rFonts w:ascii="Arial" w:hAnsi="Arial" w:cs="Arial"/>
          <w:color w:val="353535"/>
          <w:sz w:val="18"/>
          <w:szCs w:val="21"/>
        </w:rPr>
        <w:t>, där Sveriges främsta entreprenör utses varje år.</w:t>
      </w:r>
    </w:p>
    <w:p w14:paraId="20B7D8C4" w14:textId="3954DF54" w:rsidR="008F30E5" w:rsidRPr="008F30E5" w:rsidRDefault="008F30E5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8F30E5">
        <w:rPr>
          <w:rFonts w:ascii="Arial" w:hAnsi="Arial" w:cs="Arial"/>
          <w:color w:val="353535"/>
          <w:sz w:val="18"/>
          <w:szCs w:val="21"/>
        </w:rPr>
        <w:t>–</w:t>
      </w:r>
      <w:r w:rsidR="00CA5B41">
        <w:rPr>
          <w:rFonts w:ascii="Arial" w:hAnsi="Arial" w:cs="Arial"/>
          <w:color w:val="353535"/>
          <w:sz w:val="18"/>
          <w:szCs w:val="21"/>
        </w:rPr>
        <w:t xml:space="preserve"> 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Det skall bli oerhört kul att 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tillsammans med ledningen på Lexicon IT-konsult </w:t>
      </w:r>
      <w:r w:rsidRPr="008F30E5">
        <w:rPr>
          <w:rFonts w:ascii="Arial" w:hAnsi="Arial" w:cs="Arial"/>
          <w:color w:val="353535"/>
          <w:sz w:val="18"/>
          <w:szCs w:val="21"/>
        </w:rPr>
        <w:t>få vara med och fortsätta utveckla verksamheten</w:t>
      </w:r>
      <w:r w:rsidR="00CA5B41">
        <w:rPr>
          <w:rFonts w:ascii="Arial" w:hAnsi="Arial" w:cs="Arial"/>
          <w:color w:val="353535"/>
          <w:sz w:val="18"/>
          <w:szCs w:val="21"/>
        </w:rPr>
        <w:t xml:space="preserve">. </w:t>
      </w:r>
      <w:r w:rsidR="00D80BBD">
        <w:rPr>
          <w:rFonts w:ascii="Arial" w:hAnsi="Arial" w:cs="Arial"/>
          <w:color w:val="353535"/>
          <w:sz w:val="18"/>
          <w:szCs w:val="21"/>
        </w:rPr>
        <w:t>Framför</w:t>
      </w:r>
      <w:r w:rsidRPr="008F30E5">
        <w:rPr>
          <w:rFonts w:ascii="Arial" w:hAnsi="Arial" w:cs="Arial"/>
          <w:color w:val="353535"/>
          <w:sz w:val="18"/>
          <w:szCs w:val="21"/>
        </w:rPr>
        <w:t>allt lockar Lexicon IT-konsult med sina höga ambitioner, intressanta kunder och kompetenta medarbetare. Den unika affärsmodell som Lexicon IT-konsult arbetar med gör att man i dagens snabba IT-värld kan tillföra extra värde till kunder och medarbetare genom att snabbt och dynamisk knyta samman behov och kompetens</w:t>
      </w:r>
      <w:r>
        <w:rPr>
          <w:rFonts w:ascii="Arial" w:hAnsi="Arial" w:cs="Arial"/>
          <w:color w:val="353535"/>
          <w:sz w:val="18"/>
          <w:szCs w:val="21"/>
        </w:rPr>
        <w:t>/lösning</w:t>
      </w:r>
      <w:r w:rsidRPr="008F30E5">
        <w:rPr>
          <w:rFonts w:ascii="Arial" w:hAnsi="Arial" w:cs="Arial"/>
          <w:color w:val="353535"/>
          <w:sz w:val="18"/>
          <w:szCs w:val="21"/>
        </w:rPr>
        <w:t>. Jag hoppas kunna tillföra en hel del genom mina tidigare erfarenheter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 och </w:t>
      </w:r>
      <w:r w:rsidR="00CA5B41">
        <w:rPr>
          <w:rFonts w:ascii="Arial" w:hAnsi="Arial" w:cs="Arial"/>
          <w:color w:val="353535"/>
          <w:sz w:val="18"/>
          <w:szCs w:val="21"/>
        </w:rPr>
        <w:t>kunskaper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sedan mina många år i branschen, säger Anders Gratte</w:t>
      </w:r>
      <w:r w:rsidRPr="008F30E5">
        <w:rPr>
          <w:rFonts w:ascii="Arial" w:hAnsi="Arial" w:cs="Arial"/>
          <w:color w:val="353535"/>
          <w:sz w:val="18"/>
          <w:szCs w:val="21"/>
        </w:rPr>
        <w:t>.</w:t>
      </w:r>
    </w:p>
    <w:p w14:paraId="48039BEA" w14:textId="77777777" w:rsidR="008F30E5" w:rsidRPr="008F30E5" w:rsidRDefault="008F30E5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8F30E5">
        <w:rPr>
          <w:rFonts w:ascii="Arial" w:hAnsi="Arial" w:cs="Arial"/>
          <w:color w:val="353535"/>
          <w:sz w:val="18"/>
          <w:szCs w:val="21"/>
        </w:rPr>
        <w:t xml:space="preserve">– 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Anders är en driven entreprenör och </w:t>
      </w:r>
      <w:r w:rsidRPr="008F30E5">
        <w:rPr>
          <w:rFonts w:ascii="Arial" w:hAnsi="Arial" w:cs="Arial"/>
          <w:color w:val="353535"/>
          <w:sz w:val="18"/>
          <w:szCs w:val="21"/>
        </w:rPr>
        <w:t>har en gedigen bakgr</w:t>
      </w:r>
      <w:r>
        <w:rPr>
          <w:rFonts w:ascii="Arial" w:hAnsi="Arial" w:cs="Arial"/>
          <w:color w:val="353535"/>
          <w:sz w:val="18"/>
          <w:szCs w:val="21"/>
        </w:rPr>
        <w:t xml:space="preserve">und från IT-branschen, </w:t>
      </w:r>
      <w:r w:rsidR="00CE01F3">
        <w:rPr>
          <w:rFonts w:ascii="Arial" w:hAnsi="Arial" w:cs="Arial"/>
          <w:color w:val="353535"/>
          <w:sz w:val="18"/>
          <w:szCs w:val="21"/>
        </w:rPr>
        <w:t>hans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drivkrafter </w:t>
      </w:r>
      <w:r w:rsidR="005F39D8">
        <w:rPr>
          <w:rFonts w:ascii="Arial" w:hAnsi="Arial" w:cs="Arial"/>
          <w:color w:val="353535"/>
          <w:sz w:val="18"/>
          <w:szCs w:val="21"/>
        </w:rPr>
        <w:t xml:space="preserve">är </w:t>
      </w:r>
      <w:r w:rsidR="00334257">
        <w:rPr>
          <w:rFonts w:ascii="Arial" w:hAnsi="Arial" w:cs="Arial"/>
          <w:color w:val="353535"/>
          <w:sz w:val="18"/>
          <w:szCs w:val="21"/>
        </w:rPr>
        <w:t>sälj</w:t>
      </w:r>
      <w:r w:rsidR="005F39D8">
        <w:rPr>
          <w:rFonts w:ascii="Arial" w:hAnsi="Arial" w:cs="Arial"/>
          <w:color w:val="353535"/>
          <w:sz w:val="18"/>
          <w:szCs w:val="21"/>
        </w:rPr>
        <w:t xml:space="preserve"> och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</w:t>
      </w:r>
      <w:r w:rsidR="005F39D8">
        <w:rPr>
          <w:rFonts w:ascii="Arial" w:hAnsi="Arial" w:cs="Arial"/>
          <w:color w:val="353535"/>
          <w:sz w:val="18"/>
          <w:szCs w:val="21"/>
        </w:rPr>
        <w:t>a</w:t>
      </w:r>
      <w:r w:rsidR="00334257">
        <w:rPr>
          <w:rFonts w:ascii="Arial" w:hAnsi="Arial" w:cs="Arial"/>
          <w:color w:val="353535"/>
          <w:sz w:val="18"/>
          <w:szCs w:val="21"/>
        </w:rPr>
        <w:t>ffärsutveckling</w:t>
      </w:r>
      <w:r w:rsidR="005F39D8">
        <w:rPr>
          <w:rFonts w:ascii="Arial" w:hAnsi="Arial" w:cs="Arial"/>
          <w:color w:val="353535"/>
          <w:sz w:val="18"/>
          <w:szCs w:val="21"/>
        </w:rPr>
        <w:t xml:space="preserve">. Anders som person är väldigt </w:t>
      </w:r>
      <w:r w:rsidRPr="008F30E5">
        <w:rPr>
          <w:rFonts w:ascii="Arial" w:hAnsi="Arial" w:cs="Arial"/>
          <w:color w:val="353535"/>
          <w:sz w:val="18"/>
          <w:szCs w:val="21"/>
        </w:rPr>
        <w:t>engage</w:t>
      </w:r>
      <w:r w:rsidR="00CE01F3">
        <w:rPr>
          <w:rFonts w:ascii="Arial" w:hAnsi="Arial" w:cs="Arial"/>
          <w:color w:val="353535"/>
          <w:sz w:val="18"/>
          <w:szCs w:val="21"/>
        </w:rPr>
        <w:t>rande och ha</w:t>
      </w:r>
      <w:r>
        <w:rPr>
          <w:rFonts w:ascii="Arial" w:hAnsi="Arial" w:cs="Arial"/>
          <w:color w:val="353535"/>
          <w:sz w:val="18"/>
          <w:szCs w:val="21"/>
        </w:rPr>
        <w:t xml:space="preserve">n har 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förmågan att få </w:t>
      </w:r>
      <w:r w:rsidR="005F39D8">
        <w:rPr>
          <w:rFonts w:ascii="Arial" w:hAnsi="Arial" w:cs="Arial"/>
          <w:color w:val="353535"/>
          <w:sz w:val="18"/>
          <w:szCs w:val="21"/>
        </w:rPr>
        <w:t xml:space="preserve">både styrelsen och ledningen 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att arbeta mot gemensamma och utmanande mål, mycket tack vare sin prestigelösa ledarstil i kombination med </w:t>
      </w:r>
      <w:r w:rsidR="004405F3">
        <w:rPr>
          <w:rFonts w:ascii="Arial" w:hAnsi="Arial" w:cs="Arial"/>
          <w:color w:val="353535"/>
          <w:sz w:val="18"/>
          <w:szCs w:val="21"/>
        </w:rPr>
        <w:t xml:space="preserve">en </w:t>
      </w:r>
      <w:r w:rsidR="00CE01F3">
        <w:rPr>
          <w:rFonts w:ascii="Arial" w:hAnsi="Arial" w:cs="Arial"/>
          <w:color w:val="353535"/>
          <w:sz w:val="18"/>
          <w:szCs w:val="21"/>
        </w:rPr>
        <w:t xml:space="preserve">positivism som smittar. </w:t>
      </w:r>
      <w:r w:rsidRPr="008F30E5">
        <w:rPr>
          <w:rFonts w:ascii="Arial" w:hAnsi="Arial" w:cs="Arial"/>
          <w:color w:val="353535"/>
          <w:sz w:val="18"/>
          <w:szCs w:val="21"/>
        </w:rPr>
        <w:t>V</w:t>
      </w:r>
      <w:r w:rsidR="00CE01F3">
        <w:rPr>
          <w:rFonts w:ascii="Arial" w:hAnsi="Arial" w:cs="Arial"/>
          <w:color w:val="353535"/>
          <w:sz w:val="18"/>
          <w:szCs w:val="21"/>
        </w:rPr>
        <w:t xml:space="preserve">i är mycket glada att ha </w:t>
      </w:r>
      <w:r w:rsidR="005F39D8">
        <w:rPr>
          <w:rFonts w:ascii="Arial" w:hAnsi="Arial" w:cs="Arial"/>
          <w:color w:val="353535"/>
          <w:sz w:val="18"/>
          <w:szCs w:val="21"/>
        </w:rPr>
        <w:t>Anders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 ombord och står i och med detta ännu bättre rustade för att fortsätta utveckla vår verksamhet i enlighet med våra höga </w:t>
      </w:r>
      <w:r w:rsidR="00CE01F3">
        <w:rPr>
          <w:rFonts w:ascii="Arial" w:hAnsi="Arial" w:cs="Arial"/>
          <w:color w:val="353535"/>
          <w:sz w:val="18"/>
          <w:szCs w:val="21"/>
        </w:rPr>
        <w:t xml:space="preserve">ambitioner, säger Fredrik Jacobsson, </w:t>
      </w:r>
      <w:r w:rsidR="00675967">
        <w:rPr>
          <w:rFonts w:ascii="Arial" w:hAnsi="Arial" w:cs="Arial"/>
          <w:color w:val="353535"/>
          <w:sz w:val="18"/>
          <w:szCs w:val="21"/>
        </w:rPr>
        <w:t>Koncernchef</w:t>
      </w:r>
      <w:r w:rsidR="00CE01F3">
        <w:rPr>
          <w:rFonts w:ascii="Arial" w:hAnsi="Arial" w:cs="Arial"/>
          <w:color w:val="353535"/>
          <w:sz w:val="18"/>
          <w:szCs w:val="21"/>
        </w:rPr>
        <w:t xml:space="preserve"> Lexicon IT-konsult</w:t>
      </w:r>
      <w:r w:rsidRPr="008F30E5">
        <w:rPr>
          <w:rFonts w:ascii="Arial" w:hAnsi="Arial" w:cs="Arial"/>
          <w:color w:val="353535"/>
          <w:sz w:val="18"/>
          <w:szCs w:val="21"/>
        </w:rPr>
        <w:t>.</w:t>
      </w:r>
    </w:p>
    <w:p w14:paraId="4D812923" w14:textId="77777777" w:rsidR="00675967" w:rsidRDefault="008F30E5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 w:rsidRPr="008F30E5">
        <w:rPr>
          <w:rFonts w:ascii="Arial" w:hAnsi="Arial" w:cs="Arial"/>
          <w:color w:val="353535"/>
          <w:sz w:val="18"/>
          <w:szCs w:val="21"/>
        </w:rPr>
        <w:t>Lexicon IT-konsult startade 2007 och har idag kontor i Stockholm, Malmö</w:t>
      </w:r>
      <w:r>
        <w:rPr>
          <w:rFonts w:ascii="Arial" w:hAnsi="Arial" w:cs="Arial"/>
          <w:color w:val="353535"/>
          <w:sz w:val="18"/>
          <w:szCs w:val="21"/>
        </w:rPr>
        <w:t xml:space="preserve"> och </w:t>
      </w:r>
      <w:r w:rsidRPr="008F30E5">
        <w:rPr>
          <w:rFonts w:ascii="Arial" w:hAnsi="Arial" w:cs="Arial"/>
          <w:color w:val="353535"/>
          <w:sz w:val="18"/>
          <w:szCs w:val="21"/>
        </w:rPr>
        <w:t>Göteborg</w:t>
      </w:r>
      <w:r>
        <w:rPr>
          <w:rFonts w:ascii="Arial" w:hAnsi="Arial" w:cs="Arial"/>
          <w:color w:val="353535"/>
          <w:sz w:val="18"/>
          <w:szCs w:val="21"/>
        </w:rPr>
        <w:t>.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 </w:t>
      </w:r>
    </w:p>
    <w:p w14:paraId="6F140857" w14:textId="77777777" w:rsidR="008F30E5" w:rsidRPr="008F30E5" w:rsidRDefault="00AE4461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color w:val="353535"/>
          <w:sz w:val="18"/>
          <w:szCs w:val="21"/>
        </w:rPr>
        <w:t>Lexicon IT-konsult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erbjuder IT-konsulttjänster</w:t>
      </w:r>
      <w:r>
        <w:rPr>
          <w:rFonts w:ascii="Arial" w:hAnsi="Arial" w:cs="Arial"/>
          <w:color w:val="353535"/>
          <w:sz w:val="18"/>
          <w:szCs w:val="21"/>
        </w:rPr>
        <w:t>, lösningar och åtaganden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till stora och medelstora företag i norden inom områdena Applikation, Infrastruktur och Business Consulting.</w:t>
      </w:r>
    </w:p>
    <w:p w14:paraId="6E90EFA2" w14:textId="77777777" w:rsidR="008F30E5" w:rsidRPr="008F30E5" w:rsidRDefault="008F30E5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8F30E5">
        <w:rPr>
          <w:rFonts w:ascii="Arial" w:hAnsi="Arial" w:cs="Arial"/>
          <w:b/>
          <w:bCs/>
          <w:color w:val="353535"/>
          <w:sz w:val="18"/>
          <w:szCs w:val="21"/>
        </w:rPr>
        <w:t>Ytterligare information lämnas av:</w:t>
      </w:r>
      <w:r w:rsidRPr="008F30E5">
        <w:rPr>
          <w:rFonts w:ascii="Arial" w:hAnsi="Arial" w:cs="Arial"/>
          <w:color w:val="353535"/>
          <w:sz w:val="18"/>
          <w:szCs w:val="21"/>
        </w:rPr>
        <w:br/>
        <w:t>Fredrik Jacobsson, Koncernchef Lexicon IT-konsult</w:t>
      </w:r>
      <w:r w:rsidRPr="008F30E5">
        <w:rPr>
          <w:rFonts w:ascii="Arial" w:hAnsi="Arial" w:cs="Arial"/>
          <w:color w:val="353535"/>
          <w:sz w:val="18"/>
          <w:szCs w:val="21"/>
        </w:rPr>
        <w:br/>
      </w:r>
      <w:hyperlink r:id="rId7" w:tgtFrame="_blank" w:history="1">
        <w:r w:rsidRPr="008F30E5">
          <w:rPr>
            <w:rStyle w:val="Hyperlnk"/>
            <w:rFonts w:ascii="Arial" w:hAnsi="Arial" w:cs="Arial"/>
            <w:sz w:val="18"/>
            <w:szCs w:val="21"/>
          </w:rPr>
          <w:t>fredrik.jacobsson@lexiconitkonsult.se</w:t>
        </w:r>
      </w:hyperlink>
      <w:r w:rsidRPr="008F30E5">
        <w:rPr>
          <w:rFonts w:ascii="Arial" w:hAnsi="Arial" w:cs="Arial"/>
          <w:color w:val="353535"/>
          <w:sz w:val="18"/>
          <w:szCs w:val="21"/>
        </w:rPr>
        <w:t>, 0735-34 66 98</w:t>
      </w:r>
    </w:p>
    <w:p w14:paraId="494607C5" w14:textId="6629658B" w:rsidR="008F30E5" w:rsidRPr="008F30E5" w:rsidRDefault="005F39D8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color w:val="353535"/>
          <w:sz w:val="18"/>
          <w:szCs w:val="21"/>
        </w:rPr>
        <w:t>Anders Gratte</w:t>
      </w:r>
      <w:r w:rsidR="003E52C0">
        <w:rPr>
          <w:rFonts w:ascii="Arial" w:hAnsi="Arial" w:cs="Arial"/>
          <w:color w:val="353535"/>
          <w:sz w:val="18"/>
          <w:szCs w:val="21"/>
        </w:rPr>
        <w:t>, styrelseledamot och ägare Lexicon IT-konsult</w:t>
      </w:r>
      <w:bookmarkStart w:id="0" w:name="_GoBack"/>
      <w:bookmarkEnd w:id="0"/>
      <w:r w:rsidR="008F30E5" w:rsidRPr="008F30E5">
        <w:rPr>
          <w:rFonts w:ascii="Arial" w:hAnsi="Arial" w:cs="Arial"/>
          <w:color w:val="353535"/>
          <w:sz w:val="18"/>
          <w:szCs w:val="21"/>
        </w:rPr>
        <w:br/>
      </w:r>
      <w:hyperlink r:id="rId8" w:history="1">
        <w:r w:rsidR="003E52C0" w:rsidRPr="009261ED">
          <w:rPr>
            <w:rStyle w:val="Hyperlnk"/>
            <w:rFonts w:ascii="Arial" w:hAnsi="Arial" w:cs="Arial"/>
            <w:sz w:val="18"/>
          </w:rPr>
          <w:t>anders.gratte@lexiconitkonsult.se</w:t>
        </w:r>
      </w:hyperlink>
      <w:r w:rsidR="00DA7AFE">
        <w:t xml:space="preserve">, </w:t>
      </w:r>
      <w:r w:rsidR="00DA7AFE" w:rsidRPr="00D66170">
        <w:rPr>
          <w:rFonts w:ascii="Arial" w:hAnsi="Arial" w:cs="Arial"/>
          <w:color w:val="353535"/>
          <w:sz w:val="18"/>
          <w:szCs w:val="21"/>
        </w:rPr>
        <w:t>+44 7470454683</w:t>
      </w:r>
    </w:p>
    <w:p w14:paraId="1EA4FC64" w14:textId="77777777" w:rsidR="0063555B" w:rsidRDefault="0063555B" w:rsidP="008F30E5">
      <w:pPr>
        <w:pStyle w:val="Title1"/>
        <w:spacing w:after="200" w:afterAutospacing="0" w:line="276" w:lineRule="auto"/>
        <w:rPr>
          <w:rFonts w:ascii="Arial" w:hAnsi="Arial" w:cs="Arial"/>
          <w:color w:val="000000"/>
          <w:sz w:val="18"/>
        </w:rPr>
      </w:pPr>
    </w:p>
    <w:sectPr w:rsidR="0063555B" w:rsidSect="007F1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73F4" w14:textId="77777777" w:rsidR="00351643" w:rsidRDefault="00351643">
      <w:pPr>
        <w:spacing w:after="0" w:line="240" w:lineRule="auto"/>
      </w:pPr>
      <w:r>
        <w:separator/>
      </w:r>
    </w:p>
  </w:endnote>
  <w:endnote w:type="continuationSeparator" w:id="0">
    <w:p w14:paraId="3252B444" w14:textId="77777777" w:rsidR="00351643" w:rsidRDefault="003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2562" w14:textId="77777777" w:rsidR="00351643" w:rsidRDefault="00351643">
      <w:pPr>
        <w:spacing w:after="0" w:line="240" w:lineRule="auto"/>
      </w:pPr>
      <w:r>
        <w:separator/>
      </w:r>
    </w:p>
  </w:footnote>
  <w:footnote w:type="continuationSeparator" w:id="0">
    <w:p w14:paraId="3827F52E" w14:textId="77777777" w:rsidR="00351643" w:rsidRDefault="0035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CD2B" w14:textId="77777777" w:rsidR="00376886" w:rsidRDefault="00DC10B5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6FAE362" wp14:editId="21F1EE76">
          <wp:extent cx="1151257" cy="628153"/>
          <wp:effectExtent l="0" t="0" r="0" b="635"/>
          <wp:docPr id="2" name="Bildobjekt 2" descr="C:\Lexicon\Marknad\Logotypes\Logga-IT-konsult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exicon\Marknad\Logotypes\Logga-IT-konsult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179" cy="62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B"/>
    <w:rsid w:val="00006832"/>
    <w:rsid w:val="000315EB"/>
    <w:rsid w:val="0003659D"/>
    <w:rsid w:val="000367BB"/>
    <w:rsid w:val="00046F3E"/>
    <w:rsid w:val="000739D8"/>
    <w:rsid w:val="00081136"/>
    <w:rsid w:val="000904AA"/>
    <w:rsid w:val="0009773A"/>
    <w:rsid w:val="000C1149"/>
    <w:rsid w:val="000D050A"/>
    <w:rsid w:val="000D4979"/>
    <w:rsid w:val="000F4E5A"/>
    <w:rsid w:val="000F6565"/>
    <w:rsid w:val="00123EAA"/>
    <w:rsid w:val="001333CA"/>
    <w:rsid w:val="0014199F"/>
    <w:rsid w:val="00183170"/>
    <w:rsid w:val="0018406D"/>
    <w:rsid w:val="00186756"/>
    <w:rsid w:val="00190185"/>
    <w:rsid w:val="001A4444"/>
    <w:rsid w:val="001B0A7B"/>
    <w:rsid w:val="001D65A4"/>
    <w:rsid w:val="001E4ADB"/>
    <w:rsid w:val="001F3F22"/>
    <w:rsid w:val="00206AA5"/>
    <w:rsid w:val="00221DB9"/>
    <w:rsid w:val="0022538D"/>
    <w:rsid w:val="0022583D"/>
    <w:rsid w:val="00240941"/>
    <w:rsid w:val="002963D6"/>
    <w:rsid w:val="00334257"/>
    <w:rsid w:val="00343C5F"/>
    <w:rsid w:val="00351643"/>
    <w:rsid w:val="0036216A"/>
    <w:rsid w:val="003767C4"/>
    <w:rsid w:val="0038031D"/>
    <w:rsid w:val="0038180B"/>
    <w:rsid w:val="003850EC"/>
    <w:rsid w:val="003B65A1"/>
    <w:rsid w:val="003E52C0"/>
    <w:rsid w:val="004170D2"/>
    <w:rsid w:val="00425653"/>
    <w:rsid w:val="00434974"/>
    <w:rsid w:val="004405F3"/>
    <w:rsid w:val="00485BD8"/>
    <w:rsid w:val="00495FDB"/>
    <w:rsid w:val="004973E1"/>
    <w:rsid w:val="004A6D85"/>
    <w:rsid w:val="004E5CB0"/>
    <w:rsid w:val="004F35F2"/>
    <w:rsid w:val="004F5122"/>
    <w:rsid w:val="0050063A"/>
    <w:rsid w:val="00533230"/>
    <w:rsid w:val="00551BCF"/>
    <w:rsid w:val="0055421C"/>
    <w:rsid w:val="0056002E"/>
    <w:rsid w:val="00582E0E"/>
    <w:rsid w:val="00586B3A"/>
    <w:rsid w:val="005A2CBB"/>
    <w:rsid w:val="005A48C0"/>
    <w:rsid w:val="005B75AF"/>
    <w:rsid w:val="005E4E73"/>
    <w:rsid w:val="005F39D8"/>
    <w:rsid w:val="006221B2"/>
    <w:rsid w:val="0063555B"/>
    <w:rsid w:val="00675967"/>
    <w:rsid w:val="006D5A74"/>
    <w:rsid w:val="007142BB"/>
    <w:rsid w:val="00722997"/>
    <w:rsid w:val="00745647"/>
    <w:rsid w:val="007511C2"/>
    <w:rsid w:val="00756156"/>
    <w:rsid w:val="00765A4F"/>
    <w:rsid w:val="00775CD8"/>
    <w:rsid w:val="007850F2"/>
    <w:rsid w:val="007B3C3F"/>
    <w:rsid w:val="007C3058"/>
    <w:rsid w:val="00803F7C"/>
    <w:rsid w:val="00851433"/>
    <w:rsid w:val="008566FC"/>
    <w:rsid w:val="008A6914"/>
    <w:rsid w:val="008B5C26"/>
    <w:rsid w:val="008C71A6"/>
    <w:rsid w:val="008D30D4"/>
    <w:rsid w:val="008E312D"/>
    <w:rsid w:val="008F30E5"/>
    <w:rsid w:val="009009A6"/>
    <w:rsid w:val="00930D73"/>
    <w:rsid w:val="00987E4C"/>
    <w:rsid w:val="009F1E7D"/>
    <w:rsid w:val="00A03B0F"/>
    <w:rsid w:val="00A71F5D"/>
    <w:rsid w:val="00A73FFB"/>
    <w:rsid w:val="00A94D13"/>
    <w:rsid w:val="00AB5FAC"/>
    <w:rsid w:val="00AE17D9"/>
    <w:rsid w:val="00AE4461"/>
    <w:rsid w:val="00AF5253"/>
    <w:rsid w:val="00B13F13"/>
    <w:rsid w:val="00B21E89"/>
    <w:rsid w:val="00B30A11"/>
    <w:rsid w:val="00B34805"/>
    <w:rsid w:val="00B41690"/>
    <w:rsid w:val="00B47A99"/>
    <w:rsid w:val="00B55107"/>
    <w:rsid w:val="00B64149"/>
    <w:rsid w:val="00B67CA4"/>
    <w:rsid w:val="00B72E3F"/>
    <w:rsid w:val="00B76540"/>
    <w:rsid w:val="00B92860"/>
    <w:rsid w:val="00BC2F40"/>
    <w:rsid w:val="00C045ED"/>
    <w:rsid w:val="00C15191"/>
    <w:rsid w:val="00C33F56"/>
    <w:rsid w:val="00C635B7"/>
    <w:rsid w:val="00C71768"/>
    <w:rsid w:val="00C7232C"/>
    <w:rsid w:val="00C924E5"/>
    <w:rsid w:val="00CA5B41"/>
    <w:rsid w:val="00CE01F3"/>
    <w:rsid w:val="00CF37A7"/>
    <w:rsid w:val="00D106C0"/>
    <w:rsid w:val="00D16570"/>
    <w:rsid w:val="00D30532"/>
    <w:rsid w:val="00D475E1"/>
    <w:rsid w:val="00D65082"/>
    <w:rsid w:val="00D658A8"/>
    <w:rsid w:val="00D66170"/>
    <w:rsid w:val="00D7082D"/>
    <w:rsid w:val="00D75E3A"/>
    <w:rsid w:val="00D80BBD"/>
    <w:rsid w:val="00D81F98"/>
    <w:rsid w:val="00DA7AFE"/>
    <w:rsid w:val="00DC10B5"/>
    <w:rsid w:val="00DE729E"/>
    <w:rsid w:val="00E009A3"/>
    <w:rsid w:val="00E142D4"/>
    <w:rsid w:val="00E6781F"/>
    <w:rsid w:val="00E91627"/>
    <w:rsid w:val="00EC2A43"/>
    <w:rsid w:val="00ED5021"/>
    <w:rsid w:val="00EF2210"/>
    <w:rsid w:val="00F11DFD"/>
    <w:rsid w:val="00F33855"/>
    <w:rsid w:val="00F35002"/>
    <w:rsid w:val="00F61B44"/>
    <w:rsid w:val="00F65A0E"/>
    <w:rsid w:val="00F71FAD"/>
    <w:rsid w:val="00F7258E"/>
    <w:rsid w:val="00FA0905"/>
    <w:rsid w:val="00FA206B"/>
    <w:rsid w:val="00FA72E1"/>
    <w:rsid w:val="00FC0010"/>
    <w:rsid w:val="00FC4804"/>
    <w:rsid w:val="00FE65F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60CD6"/>
  <w15:docId w15:val="{14A6959C-EE5D-4F8A-98A8-6208859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5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5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35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355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555B"/>
  </w:style>
  <w:style w:type="paragraph" w:styleId="Ballongtext">
    <w:name w:val="Balloon Text"/>
    <w:basedOn w:val="Normal"/>
    <w:link w:val="BallongtextChar"/>
    <w:uiPriority w:val="99"/>
    <w:semiHidden/>
    <w:unhideWhenUsed/>
    <w:rsid w:val="0063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55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42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F61B4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1B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1B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B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1B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B44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F3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ratte@lexiconitkonsul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rik.jacobsson@lexiconitkonsul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9D41-4235-4AAD-AA76-735A66B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Jacobsson</dc:creator>
  <cp:lastModifiedBy>Fredrik jacobsson</cp:lastModifiedBy>
  <cp:revision>9</cp:revision>
  <cp:lastPrinted>2016-02-08T14:26:00Z</cp:lastPrinted>
  <dcterms:created xsi:type="dcterms:W3CDTF">2016-04-18T13:10:00Z</dcterms:created>
  <dcterms:modified xsi:type="dcterms:W3CDTF">2016-04-20T11:52:00Z</dcterms:modified>
</cp:coreProperties>
</file>