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A1" w:rsidRPr="00297169" w:rsidRDefault="00907ACF" w:rsidP="00297169">
      <w:pPr>
        <w:keepNext/>
        <w:spacing w:line="360" w:lineRule="auto"/>
        <w:ind w:right="1418"/>
        <w:outlineLvl w:val="1"/>
        <w:rPr>
          <w:rFonts w:ascii="Helvetica" w:eastAsia="Times New Roman" w:hAnsi="Helvetica"/>
          <w:b/>
          <w:sz w:val="22"/>
          <w:szCs w:val="22"/>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18EC9C80" wp14:editId="483CA62D">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0134FF" w:rsidRPr="000134FF">
        <w:rPr>
          <w:rFonts w:ascii="Helvetica" w:eastAsia="Times New Roman" w:hAnsi="Helvetica"/>
          <w:b/>
          <w:sz w:val="22"/>
          <w:szCs w:val="22"/>
          <w:lang w:val="en-US"/>
        </w:rPr>
        <w:t>Powerful l</w:t>
      </w:r>
      <w:proofErr w:type="spellStart"/>
      <w:r w:rsidR="000134FF" w:rsidRPr="00297169">
        <w:rPr>
          <w:rFonts w:ascii="Helvetica" w:eastAsia="Times New Roman" w:hAnsi="Helvetica"/>
          <w:b/>
          <w:sz w:val="22"/>
          <w:szCs w:val="22"/>
        </w:rPr>
        <w:t>ightning</w:t>
      </w:r>
      <w:proofErr w:type="spellEnd"/>
      <w:r w:rsidR="000134FF" w:rsidRPr="00297169">
        <w:rPr>
          <w:rFonts w:ascii="Helvetica" w:eastAsia="Times New Roman" w:hAnsi="Helvetica"/>
          <w:b/>
          <w:sz w:val="22"/>
          <w:szCs w:val="22"/>
        </w:rPr>
        <w:t xml:space="preserve"> current arrester for 400/690 V systems</w:t>
      </w:r>
    </w:p>
    <w:p w:rsidR="000134FF" w:rsidRPr="00297169" w:rsidRDefault="000134FF" w:rsidP="00AB6AA1">
      <w:pPr>
        <w:spacing w:line="360" w:lineRule="auto"/>
        <w:ind w:right="2268"/>
        <w:rPr>
          <w:rFonts w:ascii="Helvetica" w:eastAsia="Times New Roman" w:hAnsi="Helvetica"/>
        </w:rPr>
      </w:pPr>
    </w:p>
    <w:p w:rsidR="000134FF" w:rsidRPr="00297169" w:rsidRDefault="000134FF" w:rsidP="000134FF">
      <w:pPr>
        <w:spacing w:line="360" w:lineRule="auto"/>
        <w:ind w:right="2268"/>
        <w:rPr>
          <w:rFonts w:ascii="Helvetica" w:eastAsia="Times New Roman" w:hAnsi="Helvetica"/>
        </w:rPr>
      </w:pPr>
      <w:r w:rsidRPr="00297169">
        <w:rPr>
          <w:rFonts w:ascii="Helvetica" w:eastAsia="Times New Roman" w:hAnsi="Helvetica"/>
        </w:rPr>
        <w:t xml:space="preserve">Phoenix Contact </w:t>
      </w:r>
      <w:bookmarkStart w:id="1" w:name="_GoBack"/>
      <w:bookmarkEnd w:id="1"/>
      <w:r w:rsidRPr="00297169">
        <w:rPr>
          <w:rFonts w:ascii="Helvetica" w:eastAsia="Times New Roman" w:hAnsi="Helvetica"/>
        </w:rPr>
        <w:t>present</w:t>
      </w:r>
      <w:r w:rsidR="001C0F1E">
        <w:rPr>
          <w:rFonts w:ascii="Helvetica" w:eastAsia="Times New Roman" w:hAnsi="Helvetica"/>
        </w:rPr>
        <w:t xml:space="preserve">s </w:t>
      </w:r>
      <w:r w:rsidRPr="00297169">
        <w:rPr>
          <w:rFonts w:ascii="Helvetica" w:eastAsia="Times New Roman" w:hAnsi="Helvetica"/>
        </w:rPr>
        <w:t>the first pluggable type 1 lightning current arrester with integrated backup fuse for nominal voltages of up to 400/690 V. The powerful protective devices are based on Safe Energy Control (SEC) technology and feature a line-follow-current-free spark gap.</w:t>
      </w:r>
    </w:p>
    <w:p w:rsidR="000134FF" w:rsidRPr="00297169" w:rsidRDefault="000134FF" w:rsidP="000134FF">
      <w:pPr>
        <w:spacing w:line="360" w:lineRule="auto"/>
        <w:ind w:right="2268"/>
        <w:rPr>
          <w:rFonts w:ascii="Helvetica" w:eastAsia="Times New Roman" w:hAnsi="Helvetica"/>
        </w:rPr>
      </w:pPr>
    </w:p>
    <w:p w:rsidR="000134FF" w:rsidRPr="00297169" w:rsidRDefault="000134FF" w:rsidP="000134FF">
      <w:pPr>
        <w:spacing w:line="360" w:lineRule="auto"/>
        <w:ind w:right="2268"/>
        <w:rPr>
          <w:rFonts w:ascii="Helvetica" w:eastAsia="Times New Roman" w:hAnsi="Helvetica"/>
        </w:rPr>
      </w:pPr>
      <w:r w:rsidRPr="00297169">
        <w:rPr>
          <w:rFonts w:ascii="Helvetica" w:eastAsia="Times New Roman" w:hAnsi="Helvetica"/>
        </w:rPr>
        <w:t>The lightning current arresters save space by up to 66% in comparison with conventional installations which consist of surge protection and a separate fuse. By dispensing with the separate arrester backup fuse, users benefit from a solution that is up to 20% more cost-effective.</w:t>
      </w:r>
    </w:p>
    <w:p w:rsidR="000134FF" w:rsidRPr="00297169" w:rsidRDefault="000134FF" w:rsidP="000134FF">
      <w:pPr>
        <w:spacing w:line="360" w:lineRule="auto"/>
        <w:ind w:right="2268"/>
        <w:rPr>
          <w:rFonts w:ascii="Helvetica" w:eastAsia="Times New Roman" w:hAnsi="Helvetica"/>
        </w:rPr>
      </w:pPr>
    </w:p>
    <w:p w:rsidR="009724D2" w:rsidRPr="00297169" w:rsidRDefault="000134FF" w:rsidP="000134FF">
      <w:pPr>
        <w:spacing w:line="360" w:lineRule="auto"/>
        <w:ind w:right="2268"/>
        <w:rPr>
          <w:rFonts w:ascii="Helvetica" w:eastAsia="Times New Roman" w:hAnsi="Helvetica"/>
        </w:rPr>
      </w:pPr>
      <w:r w:rsidRPr="00297169">
        <w:rPr>
          <w:rFonts w:ascii="Helvetica" w:eastAsia="Times New Roman" w:hAnsi="Helvetica"/>
        </w:rPr>
        <w:t>Thanks to the innovative push-pull locking mechanism, the protective plugs are quick and easy to remove during maintenance work. At the same time, the locking mechanism holds the plug securely in the base element in the event of a fault or strong vibrations. The new type 1 arresters are particularly suitable for use in wind turbine generators. They are also used to protect frequency inverters in applications with high-power motors, such as power stations or mining.</w:t>
      </w:r>
    </w:p>
    <w:p w:rsidR="00331458" w:rsidRDefault="00331458" w:rsidP="00321042">
      <w:pPr>
        <w:spacing w:line="360" w:lineRule="auto"/>
        <w:rPr>
          <w:rFonts w:ascii="Helvetica" w:hAnsi="Helvetica" w:cs="Helvetica"/>
        </w:rPr>
      </w:pPr>
    </w:p>
    <w:p w:rsidR="00297169" w:rsidRPr="000134FF" w:rsidRDefault="00297169" w:rsidP="00321042">
      <w:pPr>
        <w:spacing w:line="360" w:lineRule="auto"/>
        <w:rPr>
          <w:rFonts w:ascii="Helvetica" w:hAnsi="Helvetica" w:cs="Helvetica"/>
        </w:rPr>
      </w:pPr>
      <w:r>
        <w:rPr>
          <w:rFonts w:ascii="Helvetica" w:hAnsi="Helvetica" w:cs="Helvetica"/>
        </w:rPr>
        <w:t>ENDS</w:t>
      </w:r>
    </w:p>
    <w:p w:rsidR="00331458" w:rsidRDefault="00331458" w:rsidP="00321042">
      <w:pPr>
        <w:spacing w:line="360" w:lineRule="auto"/>
        <w:rPr>
          <w:rFonts w:ascii="Helvetica" w:hAnsi="Helvetica" w:cs="Helvetica"/>
        </w:rPr>
      </w:pPr>
    </w:p>
    <w:p w:rsidR="00297169" w:rsidRDefault="00297169" w:rsidP="00321042">
      <w:pPr>
        <w:spacing w:line="360" w:lineRule="auto"/>
        <w:rPr>
          <w:rFonts w:ascii="Helvetica" w:hAnsi="Helvetica" w:cs="Helvetica"/>
        </w:rPr>
      </w:pPr>
      <w:r>
        <w:rPr>
          <w:rFonts w:ascii="Helvetica" w:hAnsi="Helvetica" w:cs="Helvetica"/>
        </w:rPr>
        <w:t>March 2016</w:t>
      </w:r>
    </w:p>
    <w:p w:rsidR="00297169" w:rsidRPr="000134FF" w:rsidRDefault="00297169" w:rsidP="00321042">
      <w:pPr>
        <w:spacing w:line="360" w:lineRule="auto"/>
        <w:rPr>
          <w:rFonts w:ascii="Helvetica" w:hAnsi="Helvetica" w:cs="Helvetica"/>
        </w:rPr>
      </w:pPr>
    </w:p>
    <w:p w:rsidR="005C67CD" w:rsidRDefault="00297169" w:rsidP="005A2168">
      <w:pPr>
        <w:spacing w:line="360" w:lineRule="auto"/>
        <w:rPr>
          <w:rFonts w:ascii="Helvetica" w:hAnsi="Helvetica"/>
          <w:lang w:eastAsia="ja-JP"/>
        </w:rPr>
      </w:pPr>
      <w:r>
        <w:rPr>
          <w:rFonts w:ascii="Helvetica" w:hAnsi="Helvetica"/>
          <w:b/>
        </w:rPr>
        <w:t>PR</w:t>
      </w:r>
      <w:r w:rsidR="00DF21A5">
        <w:rPr>
          <w:rFonts w:ascii="Helvetica" w:hAnsi="Helvetica"/>
          <w:b/>
        </w:rPr>
        <w:t>4</w:t>
      </w:r>
      <w:r w:rsidR="000365FE">
        <w:rPr>
          <w:rFonts w:ascii="Helvetica" w:hAnsi="Helvetica"/>
          <w:b/>
        </w:rPr>
        <w:t>8</w:t>
      </w:r>
      <w:r w:rsidR="00C20EED">
        <w:rPr>
          <w:rFonts w:ascii="Helvetica" w:hAnsi="Helvetica"/>
          <w:b/>
        </w:rPr>
        <w:t>1</w:t>
      </w:r>
      <w:r w:rsidR="00C56366">
        <w:rPr>
          <w:rFonts w:ascii="Helvetica" w:hAnsi="Helvetica"/>
          <w:b/>
        </w:rPr>
        <w:t>8</w:t>
      </w:r>
      <w:r>
        <w:rPr>
          <w:rFonts w:ascii="Helvetica" w:hAnsi="Helvetica"/>
          <w:b/>
        </w:rPr>
        <w:t>GB</w:t>
      </w:r>
    </w:p>
    <w:p w:rsidR="00297169" w:rsidRDefault="00297169" w:rsidP="00297169">
      <w:pPr>
        <w:rPr>
          <w:rFonts w:ascii="Arial" w:hAnsi="Arial" w:cs="Arial"/>
        </w:rPr>
      </w:pPr>
      <w:r>
        <w:rPr>
          <w:rFonts w:ascii="Arial" w:hAnsi="Arial" w:cs="Arial"/>
        </w:rPr>
        <w:t>Phoenix Contact Ltd</w:t>
      </w:r>
    </w:p>
    <w:p w:rsidR="00297169" w:rsidRDefault="00297169" w:rsidP="00297169">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297169" w:rsidRDefault="00297169" w:rsidP="00297169">
      <w:pPr>
        <w:rPr>
          <w:rFonts w:ascii="Arial" w:hAnsi="Arial" w:cs="Arial"/>
        </w:rPr>
      </w:pPr>
      <w:r>
        <w:rPr>
          <w:rFonts w:ascii="Arial" w:hAnsi="Arial" w:cs="Arial"/>
        </w:rPr>
        <w:t>Telford</w:t>
      </w:r>
    </w:p>
    <w:p w:rsidR="00297169" w:rsidRDefault="00297169" w:rsidP="00297169">
      <w:pPr>
        <w:rPr>
          <w:rFonts w:ascii="Arial" w:hAnsi="Arial" w:cs="Arial"/>
        </w:rPr>
      </w:pPr>
      <w:r>
        <w:rPr>
          <w:rFonts w:ascii="Arial" w:hAnsi="Arial" w:cs="Arial"/>
        </w:rPr>
        <w:t>Shropshire</w:t>
      </w:r>
    </w:p>
    <w:p w:rsidR="00297169" w:rsidRDefault="00297169" w:rsidP="00297169">
      <w:pPr>
        <w:rPr>
          <w:rFonts w:ascii="Arial" w:hAnsi="Arial" w:cs="Arial"/>
        </w:rPr>
      </w:pPr>
      <w:r>
        <w:rPr>
          <w:rFonts w:ascii="Arial" w:hAnsi="Arial" w:cs="Arial"/>
        </w:rPr>
        <w:t>TF7 4PG</w:t>
      </w:r>
    </w:p>
    <w:p w:rsidR="00297169" w:rsidRDefault="00297169" w:rsidP="00297169">
      <w:pPr>
        <w:rPr>
          <w:rFonts w:ascii="Arial" w:hAnsi="Arial" w:cs="Arial"/>
        </w:rPr>
      </w:pPr>
      <w:r>
        <w:rPr>
          <w:rFonts w:ascii="Arial" w:hAnsi="Arial" w:cs="Arial"/>
        </w:rPr>
        <w:t>Tel: 0845 881 2222</w:t>
      </w:r>
    </w:p>
    <w:p w:rsidR="00297169" w:rsidRDefault="00297169" w:rsidP="00297169">
      <w:pPr>
        <w:rPr>
          <w:rFonts w:ascii="Arial" w:hAnsi="Arial" w:cs="Arial"/>
        </w:rPr>
      </w:pPr>
      <w:r>
        <w:rPr>
          <w:rFonts w:ascii="Arial" w:hAnsi="Arial" w:cs="Arial"/>
        </w:rPr>
        <w:t>Fax: 0845 881 2211</w:t>
      </w:r>
    </w:p>
    <w:p w:rsidR="00297169" w:rsidRDefault="001C0F1E" w:rsidP="00297169">
      <w:pPr>
        <w:rPr>
          <w:rFonts w:ascii="Arial" w:hAnsi="Arial" w:cs="Arial"/>
        </w:rPr>
      </w:pPr>
      <w:hyperlink r:id="rId9" w:history="1">
        <w:r w:rsidR="00297169" w:rsidRPr="005A4138">
          <w:rPr>
            <w:rStyle w:val="Hyperlink"/>
            <w:rFonts w:ascii="Arial" w:hAnsi="Arial" w:cs="Arial"/>
          </w:rPr>
          <w:t>www.phoenixcontact.co.uk</w:t>
        </w:r>
      </w:hyperlink>
    </w:p>
    <w:p w:rsidR="00297169" w:rsidRDefault="001C0F1E" w:rsidP="00297169">
      <w:pPr>
        <w:rPr>
          <w:rFonts w:ascii="Arial" w:hAnsi="Arial" w:cs="Arial"/>
        </w:rPr>
      </w:pPr>
      <w:hyperlink r:id="rId10" w:history="1">
        <w:r w:rsidR="00297169" w:rsidRPr="005A4138">
          <w:rPr>
            <w:rStyle w:val="Hyperlink"/>
            <w:rFonts w:ascii="Arial" w:hAnsi="Arial" w:cs="Arial"/>
          </w:rPr>
          <w:t>info@phoenixcontact.co.uk</w:t>
        </w:r>
      </w:hyperlink>
    </w:p>
    <w:p w:rsidR="00297169" w:rsidRDefault="00297169" w:rsidP="00297169">
      <w:pPr>
        <w:rPr>
          <w:rFonts w:ascii="Arial" w:hAnsi="Arial" w:cs="Arial"/>
        </w:rPr>
      </w:pPr>
    </w:p>
    <w:p w:rsidR="00297169" w:rsidRPr="00E06687" w:rsidRDefault="00297169" w:rsidP="00297169">
      <w:pPr>
        <w:rPr>
          <w:rFonts w:ascii="Arial" w:hAnsi="Arial" w:cs="Arial"/>
          <w:b/>
        </w:rPr>
      </w:pPr>
      <w:r w:rsidRPr="00E06687">
        <w:rPr>
          <w:rFonts w:ascii="Arial" w:hAnsi="Arial" w:cs="Arial"/>
          <w:b/>
        </w:rPr>
        <w:t>For news updates from Phoenix Contact visit:</w:t>
      </w:r>
    </w:p>
    <w:p w:rsidR="00297169" w:rsidRPr="00E06687" w:rsidRDefault="00297169" w:rsidP="00297169">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297169" w:rsidRPr="00E06687" w:rsidRDefault="00297169" w:rsidP="00297169">
      <w:pPr>
        <w:rPr>
          <w:rFonts w:ascii="Arial" w:hAnsi="Arial" w:cs="Arial"/>
        </w:rPr>
      </w:pPr>
      <w:r w:rsidRPr="00E06687">
        <w:rPr>
          <w:rFonts w:ascii="Arial" w:hAnsi="Arial" w:cs="Arial"/>
          <w:b/>
        </w:rPr>
        <w:t>Twitter</w:t>
      </w:r>
      <w:r w:rsidRPr="00E06687">
        <w:rPr>
          <w:rFonts w:ascii="Arial" w:hAnsi="Arial" w:cs="Arial"/>
        </w:rPr>
        <w:t xml:space="preserve"> - @</w:t>
      </w:r>
      <w:proofErr w:type="spellStart"/>
      <w:r w:rsidRPr="00E06687">
        <w:rPr>
          <w:rFonts w:ascii="Arial" w:hAnsi="Arial" w:cs="Arial"/>
        </w:rPr>
        <w:t>phoenixcontactu</w:t>
      </w:r>
      <w:proofErr w:type="spellEnd"/>
    </w:p>
    <w:p w:rsidR="00297169" w:rsidRPr="00E06687" w:rsidRDefault="00297169" w:rsidP="00297169">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297169" w:rsidRPr="00E06687" w:rsidRDefault="00297169" w:rsidP="00297169">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297169" w:rsidRPr="00CD2D48" w:rsidRDefault="00297169" w:rsidP="00297169">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p w:rsidR="00297169" w:rsidRDefault="00297169" w:rsidP="00297169">
      <w:pPr>
        <w:rPr>
          <w:rFonts w:ascii="Arial" w:hAnsi="Arial" w:cs="Arial"/>
        </w:rPr>
      </w:pPr>
    </w:p>
    <w:sectPr w:rsidR="00297169">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69" w:rsidRDefault="00297169" w:rsidP="00297169">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297169" w:rsidRDefault="00297169" w:rsidP="00297169">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297169" w:rsidRPr="00A7415A" w:rsidRDefault="00297169" w:rsidP="00297169">
    <w:pPr>
      <w:spacing w:line="360" w:lineRule="auto"/>
      <w:rPr>
        <w:rFonts w:ascii="Helvetica" w:hAnsi="Helvetica"/>
        <w:b/>
        <w:lang w:eastAsia="ja-JP"/>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1778E4" w:rsidRPr="00297169" w:rsidRDefault="001778E4" w:rsidP="00297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5A2168">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375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4FF"/>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65FE"/>
    <w:rsid w:val="000403F4"/>
    <w:rsid w:val="00040B3B"/>
    <w:rsid w:val="00042406"/>
    <w:rsid w:val="000444EE"/>
    <w:rsid w:val="0004738A"/>
    <w:rsid w:val="000473B9"/>
    <w:rsid w:val="000474C5"/>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936"/>
    <w:rsid w:val="000709CF"/>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0F1E"/>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2A1"/>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82DEB"/>
    <w:rsid w:val="00287959"/>
    <w:rsid w:val="00290BBC"/>
    <w:rsid w:val="00292506"/>
    <w:rsid w:val="00292E1E"/>
    <w:rsid w:val="00293A83"/>
    <w:rsid w:val="00293D02"/>
    <w:rsid w:val="00294BE3"/>
    <w:rsid w:val="002967E3"/>
    <w:rsid w:val="00297169"/>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4C44"/>
    <w:rsid w:val="003151A1"/>
    <w:rsid w:val="00315431"/>
    <w:rsid w:val="00315C62"/>
    <w:rsid w:val="00316FDA"/>
    <w:rsid w:val="00320A6A"/>
    <w:rsid w:val="00321042"/>
    <w:rsid w:val="00330FC8"/>
    <w:rsid w:val="00331421"/>
    <w:rsid w:val="00331458"/>
    <w:rsid w:val="00331C4A"/>
    <w:rsid w:val="003321F9"/>
    <w:rsid w:val="003349B3"/>
    <w:rsid w:val="0033521E"/>
    <w:rsid w:val="00342176"/>
    <w:rsid w:val="00342CC8"/>
    <w:rsid w:val="00343268"/>
    <w:rsid w:val="0034341C"/>
    <w:rsid w:val="00344935"/>
    <w:rsid w:val="00345580"/>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4A45"/>
    <w:rsid w:val="00494BB8"/>
    <w:rsid w:val="00495754"/>
    <w:rsid w:val="00496253"/>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2168"/>
    <w:rsid w:val="005A5A79"/>
    <w:rsid w:val="005A5E5F"/>
    <w:rsid w:val="005A7488"/>
    <w:rsid w:val="005A76B4"/>
    <w:rsid w:val="005B0B63"/>
    <w:rsid w:val="005B71F3"/>
    <w:rsid w:val="005C028C"/>
    <w:rsid w:val="005C67CD"/>
    <w:rsid w:val="005D050B"/>
    <w:rsid w:val="005D5834"/>
    <w:rsid w:val="005D7213"/>
    <w:rsid w:val="005E0F4D"/>
    <w:rsid w:val="005E16D2"/>
    <w:rsid w:val="005E343E"/>
    <w:rsid w:val="005F240E"/>
    <w:rsid w:val="005F6CEE"/>
    <w:rsid w:val="005F71D3"/>
    <w:rsid w:val="00600245"/>
    <w:rsid w:val="0060120B"/>
    <w:rsid w:val="006018F9"/>
    <w:rsid w:val="00602253"/>
    <w:rsid w:val="006022A5"/>
    <w:rsid w:val="0060557A"/>
    <w:rsid w:val="006058CC"/>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52B04"/>
    <w:rsid w:val="006578FF"/>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E142C"/>
    <w:rsid w:val="006E1A55"/>
    <w:rsid w:val="006E1A7E"/>
    <w:rsid w:val="006E21C4"/>
    <w:rsid w:val="006E6C79"/>
    <w:rsid w:val="006F1C97"/>
    <w:rsid w:val="006F224F"/>
    <w:rsid w:val="006F5926"/>
    <w:rsid w:val="00701E68"/>
    <w:rsid w:val="0070372B"/>
    <w:rsid w:val="0070432E"/>
    <w:rsid w:val="0070608A"/>
    <w:rsid w:val="007061CC"/>
    <w:rsid w:val="00710EF8"/>
    <w:rsid w:val="00711961"/>
    <w:rsid w:val="00711DAD"/>
    <w:rsid w:val="007131DA"/>
    <w:rsid w:val="00716ED9"/>
    <w:rsid w:val="007204D5"/>
    <w:rsid w:val="00720769"/>
    <w:rsid w:val="007226ED"/>
    <w:rsid w:val="007239DD"/>
    <w:rsid w:val="00727A37"/>
    <w:rsid w:val="0073150A"/>
    <w:rsid w:val="0073323D"/>
    <w:rsid w:val="00735D7B"/>
    <w:rsid w:val="007367C1"/>
    <w:rsid w:val="00736CFA"/>
    <w:rsid w:val="00737C7F"/>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A2940"/>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228"/>
    <w:rsid w:val="007F64A0"/>
    <w:rsid w:val="008001FA"/>
    <w:rsid w:val="00803CA6"/>
    <w:rsid w:val="00806331"/>
    <w:rsid w:val="0081111A"/>
    <w:rsid w:val="00811179"/>
    <w:rsid w:val="00813D64"/>
    <w:rsid w:val="00815976"/>
    <w:rsid w:val="00815D48"/>
    <w:rsid w:val="00823CF8"/>
    <w:rsid w:val="00825EC7"/>
    <w:rsid w:val="00830A03"/>
    <w:rsid w:val="0083487E"/>
    <w:rsid w:val="008364CF"/>
    <w:rsid w:val="00840767"/>
    <w:rsid w:val="00842095"/>
    <w:rsid w:val="00842F1F"/>
    <w:rsid w:val="00845F4C"/>
    <w:rsid w:val="0084686E"/>
    <w:rsid w:val="008470A8"/>
    <w:rsid w:val="00850D24"/>
    <w:rsid w:val="00860AEE"/>
    <w:rsid w:val="0086250F"/>
    <w:rsid w:val="008672AC"/>
    <w:rsid w:val="00867866"/>
    <w:rsid w:val="00871722"/>
    <w:rsid w:val="00872128"/>
    <w:rsid w:val="00875E3E"/>
    <w:rsid w:val="00876E39"/>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6E05"/>
    <w:rsid w:val="00966EC3"/>
    <w:rsid w:val="00967D28"/>
    <w:rsid w:val="00971384"/>
    <w:rsid w:val="00971A7A"/>
    <w:rsid w:val="009724D2"/>
    <w:rsid w:val="00975430"/>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F18"/>
    <w:rsid w:val="00A21C83"/>
    <w:rsid w:val="00A21E92"/>
    <w:rsid w:val="00A22005"/>
    <w:rsid w:val="00A22272"/>
    <w:rsid w:val="00A246D6"/>
    <w:rsid w:val="00A25877"/>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15A"/>
    <w:rsid w:val="00A742F7"/>
    <w:rsid w:val="00A871D9"/>
    <w:rsid w:val="00A914F7"/>
    <w:rsid w:val="00A9572D"/>
    <w:rsid w:val="00A96F99"/>
    <w:rsid w:val="00AA13A3"/>
    <w:rsid w:val="00AA14B5"/>
    <w:rsid w:val="00AA18A4"/>
    <w:rsid w:val="00AA5F29"/>
    <w:rsid w:val="00AA634B"/>
    <w:rsid w:val="00AA6F04"/>
    <w:rsid w:val="00AB1A7F"/>
    <w:rsid w:val="00AB2DB6"/>
    <w:rsid w:val="00AB36E5"/>
    <w:rsid w:val="00AB566B"/>
    <w:rsid w:val="00AB6AA1"/>
    <w:rsid w:val="00AC0BA4"/>
    <w:rsid w:val="00AC2E5E"/>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FEF"/>
    <w:rsid w:val="00B3548D"/>
    <w:rsid w:val="00B403DF"/>
    <w:rsid w:val="00B42CD9"/>
    <w:rsid w:val="00B43CBD"/>
    <w:rsid w:val="00B46634"/>
    <w:rsid w:val="00B50313"/>
    <w:rsid w:val="00B51755"/>
    <w:rsid w:val="00B576D6"/>
    <w:rsid w:val="00B6425A"/>
    <w:rsid w:val="00B661BC"/>
    <w:rsid w:val="00B73180"/>
    <w:rsid w:val="00B766CD"/>
    <w:rsid w:val="00B807FA"/>
    <w:rsid w:val="00B81AE9"/>
    <w:rsid w:val="00B8344F"/>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47"/>
    <w:rsid w:val="00BB6AA1"/>
    <w:rsid w:val="00BB7DC2"/>
    <w:rsid w:val="00BC19F4"/>
    <w:rsid w:val="00BC4F2E"/>
    <w:rsid w:val="00BC5581"/>
    <w:rsid w:val="00BC6F28"/>
    <w:rsid w:val="00BC7D9C"/>
    <w:rsid w:val="00BD1793"/>
    <w:rsid w:val="00BD2F07"/>
    <w:rsid w:val="00BD2FDD"/>
    <w:rsid w:val="00BD3DB4"/>
    <w:rsid w:val="00BE11F1"/>
    <w:rsid w:val="00BE339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625"/>
    <w:rsid w:val="00C47A4F"/>
    <w:rsid w:val="00C51155"/>
    <w:rsid w:val="00C51519"/>
    <w:rsid w:val="00C51A33"/>
    <w:rsid w:val="00C52A7E"/>
    <w:rsid w:val="00C536F3"/>
    <w:rsid w:val="00C54FF7"/>
    <w:rsid w:val="00C55C50"/>
    <w:rsid w:val="00C56366"/>
    <w:rsid w:val="00C61099"/>
    <w:rsid w:val="00C61D1A"/>
    <w:rsid w:val="00C62419"/>
    <w:rsid w:val="00C643F1"/>
    <w:rsid w:val="00C648A0"/>
    <w:rsid w:val="00C66197"/>
    <w:rsid w:val="00C72C52"/>
    <w:rsid w:val="00C77D53"/>
    <w:rsid w:val="00C8125F"/>
    <w:rsid w:val="00C81C5C"/>
    <w:rsid w:val="00C82243"/>
    <w:rsid w:val="00C83EE5"/>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23FEA"/>
    <w:rsid w:val="00D3098D"/>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429B"/>
    <w:rsid w:val="00DA51D9"/>
    <w:rsid w:val="00DA6252"/>
    <w:rsid w:val="00DA6B0F"/>
    <w:rsid w:val="00DB05AB"/>
    <w:rsid w:val="00DB0639"/>
    <w:rsid w:val="00DC0038"/>
    <w:rsid w:val="00DC2B5F"/>
    <w:rsid w:val="00DC2D6D"/>
    <w:rsid w:val="00DC319A"/>
    <w:rsid w:val="00DC6A3D"/>
    <w:rsid w:val="00DD1B3E"/>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17C27"/>
    <w:rsid w:val="00E21BE6"/>
    <w:rsid w:val="00E21E9F"/>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43F6"/>
    <w:rsid w:val="00E92C0A"/>
    <w:rsid w:val="00E95298"/>
    <w:rsid w:val="00E95C91"/>
    <w:rsid w:val="00E95D93"/>
    <w:rsid w:val="00E973D6"/>
    <w:rsid w:val="00EA031E"/>
    <w:rsid w:val="00EA0ACD"/>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9E4"/>
    <w:rsid w:val="00F60C97"/>
    <w:rsid w:val="00F64625"/>
    <w:rsid w:val="00F64C6D"/>
    <w:rsid w:val="00F653B9"/>
    <w:rsid w:val="00F665B4"/>
    <w:rsid w:val="00F71084"/>
    <w:rsid w:val="00F717B3"/>
    <w:rsid w:val="00F71AE5"/>
    <w:rsid w:val="00F728C2"/>
    <w:rsid w:val="00F72DA6"/>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1424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Rachel Boyd</cp:lastModifiedBy>
  <cp:revision>6</cp:revision>
  <cp:lastPrinted>2016-02-17T13:00:00Z</cp:lastPrinted>
  <dcterms:created xsi:type="dcterms:W3CDTF">2016-02-17T13:00:00Z</dcterms:created>
  <dcterms:modified xsi:type="dcterms:W3CDTF">2016-04-07T10:51:00Z</dcterms:modified>
</cp:coreProperties>
</file>