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9D5" w:rsidRPr="006E29D5" w:rsidRDefault="00D031E4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b/>
          <w:bCs/>
          <w:sz w:val="22"/>
          <w:szCs w:val="22"/>
          <w:lang w:val="da-DK" w:eastAsia="en-US"/>
        </w:rPr>
      </w:pPr>
      <w:r>
        <w:rPr>
          <w:rFonts w:ascii="Helvetica" w:eastAsiaTheme="minorHAnsi" w:hAnsi="Helvetica" w:cs="Helvetica"/>
          <w:b/>
          <w:bCs/>
          <w:sz w:val="22"/>
          <w:szCs w:val="22"/>
          <w:lang w:val="da-DK" w:eastAsia="en-US"/>
        </w:rPr>
        <w:t>Phoenix Contact A/S lancerer ny hjemmeside og e-shop</w:t>
      </w:r>
    </w:p>
    <w:p w:rsidR="0067341D" w:rsidRDefault="00D16509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iCs/>
          <w:lang w:val="da-DK" w:eastAsia="en-US"/>
        </w:rPr>
      </w:pPr>
      <w:r>
        <w:rPr>
          <w:rFonts w:ascii="Helvetica" w:eastAsiaTheme="minorHAnsi" w:hAnsi="Helvetica" w:cs="Helvetica"/>
          <w:iCs/>
          <w:lang w:val="da-DK" w:eastAsia="en-US"/>
        </w:rPr>
        <w:t>Før sommerferien</w:t>
      </w:r>
      <w:r w:rsidR="00D031E4">
        <w:rPr>
          <w:rFonts w:ascii="Helvetica" w:eastAsiaTheme="minorHAnsi" w:hAnsi="Helvetica" w:cs="Helvetica"/>
          <w:iCs/>
          <w:lang w:val="da-DK" w:eastAsia="en-US"/>
        </w:rPr>
        <w:t xml:space="preserve"> lancerede Phoenix Contact A/S sin nye hjemmeside. Det nye site har integreret virksomhedens e-shop løsning samt et omfattende download område.</w:t>
      </w:r>
    </w:p>
    <w:p w:rsidR="00D031E4" w:rsidRDefault="00D031E4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iCs/>
          <w:lang w:val="da-DK" w:eastAsia="en-US"/>
        </w:rPr>
      </w:pPr>
      <w:r>
        <w:rPr>
          <w:rFonts w:ascii="Helvetica" w:eastAsiaTheme="minorHAnsi" w:hAnsi="Helvetica" w:cs="Helvetica"/>
          <w:iCs/>
          <w:lang w:val="da-DK" w:eastAsia="en-US"/>
        </w:rPr>
        <w:t>Phoenix Contact har gennem lang tid tilbudt sine kunder muligheden for at købe ind via en e-shop løsning. Med den nye hjemmeside er e-shoppen fuldt integreret med hjemmesiden, og dermed er brugervenligheden væsentlig forbedret. Det betyder, at hjemmesidens og e-shoppens brugere får stillet en moderne søgefunktion til rådighed</w:t>
      </w:r>
      <w:r w:rsidR="004E4206">
        <w:rPr>
          <w:rFonts w:ascii="Helvetica" w:eastAsiaTheme="minorHAnsi" w:hAnsi="Helvetica" w:cs="Helvetica"/>
          <w:iCs/>
          <w:lang w:val="da-DK" w:eastAsia="en-US"/>
        </w:rPr>
        <w:t>,</w:t>
      </w:r>
      <w:r>
        <w:rPr>
          <w:rFonts w:ascii="Helvetica" w:eastAsiaTheme="minorHAnsi" w:hAnsi="Helvetica" w:cs="Helvetica"/>
          <w:iCs/>
          <w:lang w:val="da-DK" w:eastAsia="en-US"/>
        </w:rPr>
        <w:t xml:space="preserve"> ligesom funktionaliteter som huskesedler og produktsammenligninger og direkte adgang til forespørgsler i e-shoppen er blevet nemmere og mere overskuelige for brugeren. I downloadområdet er </w:t>
      </w:r>
      <w:r w:rsidR="004E4206">
        <w:rPr>
          <w:rFonts w:ascii="Helvetica" w:eastAsiaTheme="minorHAnsi" w:hAnsi="Helvetica" w:cs="Helvetica"/>
          <w:iCs/>
          <w:lang w:val="da-DK" w:eastAsia="en-US"/>
        </w:rPr>
        <w:t xml:space="preserve">samlet </w:t>
      </w:r>
      <w:r>
        <w:rPr>
          <w:rFonts w:ascii="Helvetica" w:eastAsiaTheme="minorHAnsi" w:hAnsi="Helvetica" w:cs="Helvetica"/>
          <w:iCs/>
          <w:lang w:val="da-DK" w:eastAsia="en-US"/>
        </w:rPr>
        <w:t>alt relevant materiale om produkter</w:t>
      </w:r>
      <w:r w:rsidR="00975E8F">
        <w:rPr>
          <w:rFonts w:ascii="Helvetica" w:eastAsiaTheme="minorHAnsi" w:hAnsi="Helvetica" w:cs="Helvetica"/>
          <w:iCs/>
          <w:lang w:val="da-DK" w:eastAsia="en-US"/>
        </w:rPr>
        <w:t>, for eksempel godkendelser, for på en enkel måde at give det nødvendige overblik.</w:t>
      </w:r>
    </w:p>
    <w:p w:rsidR="00975E8F" w:rsidRDefault="00975E8F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iCs/>
          <w:lang w:val="da-DK" w:eastAsia="en-US"/>
        </w:rPr>
      </w:pPr>
      <w:r>
        <w:rPr>
          <w:rFonts w:ascii="Helvetica" w:eastAsiaTheme="minorHAnsi" w:hAnsi="Helvetica" w:cs="Helvetica"/>
          <w:iCs/>
          <w:lang w:val="da-DK" w:eastAsia="en-US"/>
        </w:rPr>
        <w:t xml:space="preserve">Lanceringen af en ny hjemmeside og e-shop løsning er en del af Phoenix Contacts online satsning </w:t>
      </w:r>
      <w:bookmarkStart w:id="0" w:name="_GoBack"/>
      <w:bookmarkEnd w:id="0"/>
      <w:r>
        <w:rPr>
          <w:rFonts w:ascii="Helvetica" w:eastAsiaTheme="minorHAnsi" w:hAnsi="Helvetica" w:cs="Helvetica"/>
          <w:iCs/>
          <w:lang w:val="da-DK" w:eastAsia="en-US"/>
        </w:rPr>
        <w:t>worldwide, således at alle datterselskaber i løbet af 2014 benytter denne nye løsning. I Danmark er den nye hjemmeside også en del af en online markedsføringsindsats, som senere på året bliver fulgt op af tilstedeværelse på diverse sociale medier og fora.</w:t>
      </w:r>
    </w:p>
    <w:p w:rsidR="00975E8F" w:rsidRDefault="00975E8F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iCs/>
          <w:lang w:val="da-DK" w:eastAsia="en-US"/>
        </w:rPr>
      </w:pPr>
      <w:r>
        <w:rPr>
          <w:rFonts w:ascii="Helvetica" w:eastAsiaTheme="minorHAnsi" w:hAnsi="Helvetica" w:cs="Helvetica"/>
          <w:iCs/>
          <w:lang w:val="da-DK" w:eastAsia="en-US"/>
        </w:rPr>
        <w:t xml:space="preserve">For yderligere oplysninger kontakt Marketingkoordinator Mette Gross, </w:t>
      </w:r>
      <w:hyperlink r:id="rId9" w:history="1">
        <w:r w:rsidRPr="009E5CA2">
          <w:rPr>
            <w:rStyle w:val="Hyperlink"/>
            <w:rFonts w:ascii="Helvetica" w:eastAsiaTheme="minorHAnsi" w:hAnsi="Helvetica" w:cs="Helvetica"/>
            <w:iCs/>
            <w:lang w:val="da-DK" w:eastAsia="en-US"/>
          </w:rPr>
          <w:t>mgross@phoenixcontact.dk</w:t>
        </w:r>
      </w:hyperlink>
      <w:r>
        <w:rPr>
          <w:rFonts w:ascii="Helvetica" w:eastAsiaTheme="minorHAnsi" w:hAnsi="Helvetica" w:cs="Helvetica"/>
          <w:iCs/>
          <w:lang w:val="da-DK" w:eastAsia="en-US"/>
        </w:rPr>
        <w:t xml:space="preserve">. </w:t>
      </w:r>
    </w:p>
    <w:sectPr w:rsidR="00975E8F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FC" w:rsidRDefault="009F0FFC">
      <w:r>
        <w:separator/>
      </w:r>
    </w:p>
  </w:endnote>
  <w:endnote w:type="continuationSeparator" w:id="0">
    <w:p w:rsidR="009F0FFC" w:rsidRDefault="009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Helvetica">
    <w:altName w:val="Arial"/>
    <w:panose1 w:val="020B0500040000020004"/>
    <w:charset w:val="00"/>
    <w:family w:val="swiss"/>
    <w:pitch w:val="variable"/>
    <w:sig w:usb0="A0002AEF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F3" w:rsidRPr="00D626D1" w:rsidRDefault="00A60CF3" w:rsidP="00A60CF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A60CF3" w:rsidRDefault="00A60CF3" w:rsidP="00A60CF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FC" w:rsidRDefault="009F0FFC">
      <w:r>
        <w:separator/>
      </w:r>
    </w:p>
  </w:footnote>
  <w:footnote w:type="continuationSeparator" w:id="0">
    <w:p w:rsidR="009F0FFC" w:rsidRDefault="009F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395D96" w:rsidRDefault="00444C9E" w:rsidP="000444EE">
    <w:pPr>
      <w:rPr>
        <w:rFonts w:ascii="PxC Helvetica" w:hAnsi="PxC Helvetica" w:cs="PxC Helvetica"/>
      </w:rPr>
    </w:pPr>
    <w:proofErr w:type="spellStart"/>
    <w:r>
      <w:rPr>
        <w:rFonts w:ascii="PxC Helvetica" w:hAnsi="PxC Helvetica" w:cs="PxC Helvetica"/>
        <w:b/>
        <w:i/>
        <w:spacing w:val="80"/>
        <w:sz w:val="40"/>
      </w:rPr>
      <w:t>Pressemeddelelse</w:t>
    </w:r>
    <w:proofErr w:type="spellEnd"/>
    <w:r w:rsidR="007E44B2" w:rsidRPr="00395D96">
      <w:rPr>
        <w:rFonts w:ascii="PxC Helvetica" w:hAnsi="PxC Helvetica" w:cs="PxC Helvetica"/>
        <w:b/>
        <w:i/>
        <w:spacing w:val="80"/>
        <w:sz w:val="40"/>
      </w:rPr>
      <w:tab/>
    </w:r>
    <w:r w:rsidR="007E44B2" w:rsidRPr="00395D96">
      <w:rPr>
        <w:rFonts w:ascii="PxC Helvetica" w:hAnsi="PxC Helvetica" w:cs="PxC 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0F7289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4D55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95D96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4C9E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206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341D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29D5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2B42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75E8F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0FFC"/>
    <w:rsid w:val="009F38DD"/>
    <w:rsid w:val="009F73FD"/>
    <w:rsid w:val="00A04002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370FC"/>
    <w:rsid w:val="00A402F9"/>
    <w:rsid w:val="00A40B08"/>
    <w:rsid w:val="00A40E21"/>
    <w:rsid w:val="00A4130E"/>
    <w:rsid w:val="00A432AE"/>
    <w:rsid w:val="00A45A4A"/>
    <w:rsid w:val="00A46CA8"/>
    <w:rsid w:val="00A528B5"/>
    <w:rsid w:val="00A60CF3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4A95"/>
    <w:rsid w:val="00C95F3F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31E4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509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588F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60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6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gross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2014-06-02T09:52:00Z</cp:lastPrinted>
  <dcterms:created xsi:type="dcterms:W3CDTF">2014-08-06T06:03:00Z</dcterms:created>
  <dcterms:modified xsi:type="dcterms:W3CDTF">2014-08-06T06:03:00Z</dcterms:modified>
</cp:coreProperties>
</file>