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7D" w:rsidRPr="00C07DF8" w:rsidRDefault="00DA377D" w:rsidP="00C07DF8">
      <w:pPr>
        <w:pStyle w:val="Overskrift1"/>
      </w:pPr>
      <w:r w:rsidRPr="00C07DF8">
        <w:t xml:space="preserve">Pressemelding kornproduksjon </w:t>
      </w:r>
    </w:p>
    <w:p w:rsidR="00DA377D" w:rsidRDefault="00DA377D" w:rsidP="00DA377D"/>
    <w:p w:rsidR="00DA377D" w:rsidRPr="00A76027" w:rsidRDefault="00DA377D" w:rsidP="00DA377D">
      <w:pPr>
        <w:rPr>
          <w:b/>
          <w:sz w:val="32"/>
          <w:szCs w:val="32"/>
        </w:rPr>
      </w:pPr>
      <w:r w:rsidRPr="00A76027">
        <w:rPr>
          <w:b/>
          <w:sz w:val="32"/>
          <w:szCs w:val="32"/>
        </w:rPr>
        <w:t>Styrker kornøkonomien</w:t>
      </w:r>
    </w:p>
    <w:p w:rsidR="00DA377D" w:rsidRDefault="00DA377D" w:rsidP="00DA377D">
      <w:pPr>
        <w:rPr>
          <w:b/>
        </w:rPr>
      </w:pPr>
      <w:r>
        <w:rPr>
          <w:b/>
        </w:rPr>
        <w:t xml:space="preserve">Kornproduksjon er svært viktig for å øke </w:t>
      </w:r>
      <w:r w:rsidR="003A0139">
        <w:rPr>
          <w:b/>
        </w:rPr>
        <w:t xml:space="preserve">matproduksjonen og </w:t>
      </w:r>
      <w:r>
        <w:rPr>
          <w:b/>
        </w:rPr>
        <w:t xml:space="preserve">sjølforsyningsgraden slik Stortinget har bedt om. </w:t>
      </w:r>
      <w:r w:rsidR="00AC47C2">
        <w:rPr>
          <w:b/>
        </w:rPr>
        <w:t xml:space="preserve">Vi </w:t>
      </w:r>
      <w:r w:rsidR="004D532E">
        <w:rPr>
          <w:b/>
        </w:rPr>
        <w:t xml:space="preserve">prioriterer kornproduksjonen </w:t>
      </w:r>
      <w:r>
        <w:rPr>
          <w:b/>
        </w:rPr>
        <w:t xml:space="preserve">i årets oppgjør, sier Lars Petter Bartnes, leder i Norges Bondelag. </w:t>
      </w:r>
    </w:p>
    <w:p w:rsidR="00DA377D" w:rsidRDefault="00DA377D" w:rsidP="00DA377D">
      <w:pPr>
        <w:rPr>
          <w:b/>
        </w:rPr>
      </w:pPr>
    </w:p>
    <w:p w:rsidR="00DA377D" w:rsidRPr="00445F34" w:rsidRDefault="0013656A" w:rsidP="00445F34">
      <w:pPr>
        <w:rPr>
          <w:rFonts w:asciiTheme="minorHAnsi" w:hAnsiTheme="minorHAnsi"/>
        </w:rPr>
      </w:pPr>
      <w:r>
        <w:rPr>
          <w:rFonts w:asciiTheme="minorHAnsi" w:hAnsiTheme="minorHAnsi"/>
        </w:rPr>
        <w:t>I dag er totale k</w:t>
      </w:r>
      <w:r w:rsidR="00DA377D" w:rsidRPr="00445F34">
        <w:rPr>
          <w:rFonts w:asciiTheme="minorHAnsi" w:hAnsiTheme="minorHAnsi"/>
        </w:rPr>
        <w:t>ornareal</w:t>
      </w:r>
      <w:r>
        <w:rPr>
          <w:rFonts w:asciiTheme="minorHAnsi" w:hAnsiTheme="minorHAnsi"/>
        </w:rPr>
        <w:t xml:space="preserve">et i drift nede på samme nivå som på </w:t>
      </w:r>
      <w:r w:rsidR="00DA377D" w:rsidRPr="00445F34">
        <w:rPr>
          <w:rFonts w:asciiTheme="minorHAnsi" w:hAnsiTheme="minorHAnsi"/>
        </w:rPr>
        <w:t>begynnelsen av 1970-tallet</w:t>
      </w:r>
      <w:r w:rsidR="0052416F">
        <w:rPr>
          <w:rFonts w:asciiTheme="minorHAnsi" w:hAnsiTheme="minorHAnsi"/>
        </w:rPr>
        <w:t>.</w:t>
      </w:r>
      <w:r w:rsidR="009B1244">
        <w:rPr>
          <w:rFonts w:asciiTheme="minorHAnsi" w:hAnsiTheme="minorHAnsi"/>
        </w:rPr>
        <w:t xml:space="preserve"> </w:t>
      </w:r>
      <w:r w:rsidR="00DA377D" w:rsidRPr="00445F34">
        <w:rPr>
          <w:rFonts w:asciiTheme="minorHAnsi" w:hAnsiTheme="minorHAnsi"/>
        </w:rPr>
        <w:t>Siden den gang er vi blitt 1 million flere mennesker</w:t>
      </w:r>
      <w:r w:rsidR="004D532E">
        <w:rPr>
          <w:rFonts w:asciiTheme="minorHAnsi" w:hAnsiTheme="minorHAnsi"/>
        </w:rPr>
        <w:t xml:space="preserve"> her til lands</w:t>
      </w:r>
      <w:r w:rsidR="00DA377D" w:rsidRPr="00445F34">
        <w:rPr>
          <w:rFonts w:asciiTheme="minorHAnsi" w:hAnsiTheme="minorHAnsi"/>
        </w:rPr>
        <w:t xml:space="preserve">.  </w:t>
      </w:r>
    </w:p>
    <w:p w:rsidR="00DA377D" w:rsidRPr="00445F34" w:rsidRDefault="00DA377D" w:rsidP="00445F34">
      <w:pPr>
        <w:ind w:left="360"/>
        <w:rPr>
          <w:rFonts w:asciiTheme="minorHAnsi" w:hAnsiTheme="minorHAnsi"/>
        </w:rPr>
      </w:pPr>
    </w:p>
    <w:p w:rsidR="00445F34" w:rsidRDefault="003A0139" w:rsidP="009B1244">
      <w:pPr>
        <w:ind w:left="708"/>
        <w:rPr>
          <w:rFonts w:asciiTheme="minorHAnsi" w:hAnsiTheme="minorHAnsi"/>
        </w:rPr>
      </w:pPr>
      <w:r w:rsidRPr="00445F34">
        <w:rPr>
          <w:rFonts w:asciiTheme="minorHAnsi" w:hAnsiTheme="minorHAnsi"/>
        </w:rPr>
        <w:t>–</w:t>
      </w:r>
      <w:r>
        <w:rPr>
          <w:rFonts w:asciiTheme="minorHAnsi" w:hAnsiTheme="minorHAnsi"/>
        </w:rPr>
        <w:t xml:space="preserve"> </w:t>
      </w:r>
      <w:r w:rsidRPr="00445F34">
        <w:rPr>
          <w:rFonts w:asciiTheme="minorHAnsi" w:hAnsiTheme="minorHAnsi"/>
        </w:rPr>
        <w:t>Ska</w:t>
      </w:r>
      <w:r w:rsidR="009B1244">
        <w:rPr>
          <w:rFonts w:asciiTheme="minorHAnsi" w:hAnsiTheme="minorHAnsi"/>
        </w:rPr>
        <w:t xml:space="preserve">l produksjonen opp må økonomien </w:t>
      </w:r>
      <w:r w:rsidRPr="00445F34">
        <w:rPr>
          <w:rFonts w:asciiTheme="minorHAnsi" w:hAnsiTheme="minorHAnsi"/>
        </w:rPr>
        <w:t xml:space="preserve">styrkes. </w:t>
      </w:r>
      <w:r>
        <w:rPr>
          <w:rFonts w:asciiTheme="minorHAnsi" w:hAnsiTheme="minorHAnsi"/>
        </w:rPr>
        <w:t>K</w:t>
      </w:r>
      <w:r w:rsidR="00DA377D" w:rsidRPr="00445F34">
        <w:rPr>
          <w:rFonts w:asciiTheme="minorHAnsi" w:hAnsiTheme="minorHAnsi"/>
        </w:rPr>
        <w:t>ornprodusente</w:t>
      </w:r>
      <w:r w:rsidR="0052416F">
        <w:rPr>
          <w:rFonts w:asciiTheme="minorHAnsi" w:hAnsiTheme="minorHAnsi"/>
        </w:rPr>
        <w:t>ne</w:t>
      </w:r>
      <w:r w:rsidR="00DA377D" w:rsidRPr="00445F34">
        <w:rPr>
          <w:rFonts w:asciiTheme="minorHAnsi" w:hAnsiTheme="minorHAnsi"/>
        </w:rPr>
        <w:t xml:space="preserve"> fikk </w:t>
      </w:r>
      <w:r>
        <w:rPr>
          <w:rFonts w:asciiTheme="minorHAnsi" w:hAnsiTheme="minorHAnsi"/>
        </w:rPr>
        <w:t>knapt nok dekket kostnads</w:t>
      </w:r>
      <w:r w:rsidR="00DA377D" w:rsidRPr="00445F34">
        <w:rPr>
          <w:rFonts w:asciiTheme="minorHAnsi" w:hAnsiTheme="minorHAnsi"/>
        </w:rPr>
        <w:t>vekst</w:t>
      </w:r>
      <w:r>
        <w:rPr>
          <w:rFonts w:asciiTheme="minorHAnsi" w:hAnsiTheme="minorHAnsi"/>
        </w:rPr>
        <w:t>en</w:t>
      </w:r>
      <w:r w:rsidR="009B1244">
        <w:rPr>
          <w:rFonts w:asciiTheme="minorHAnsi" w:hAnsiTheme="minorHAnsi"/>
        </w:rPr>
        <w:t xml:space="preserve"> i fjorårets oppgjør</w:t>
      </w:r>
      <w:r w:rsidR="004D532E">
        <w:rPr>
          <w:rFonts w:asciiTheme="minorHAnsi" w:hAnsiTheme="minorHAnsi"/>
        </w:rPr>
        <w:t xml:space="preserve">, </w:t>
      </w:r>
      <w:r w:rsidR="00DA377D" w:rsidRPr="00445F34">
        <w:rPr>
          <w:rFonts w:asciiTheme="minorHAnsi" w:hAnsiTheme="minorHAnsi"/>
        </w:rPr>
        <w:t xml:space="preserve">sier Lars Petter Bartnes. </w:t>
      </w:r>
    </w:p>
    <w:p w:rsidR="00445F34" w:rsidRDefault="00445F34" w:rsidP="00445F34">
      <w:pPr>
        <w:rPr>
          <w:rFonts w:asciiTheme="minorHAnsi" w:hAnsiTheme="minorHAnsi"/>
        </w:rPr>
      </w:pPr>
    </w:p>
    <w:p w:rsidR="003A0139" w:rsidRDefault="009B1244" w:rsidP="00445F34">
      <w:pPr>
        <w:rPr>
          <w:rFonts w:asciiTheme="minorHAnsi" w:hAnsiTheme="minorHAnsi"/>
        </w:rPr>
      </w:pPr>
      <w:r>
        <w:rPr>
          <w:rFonts w:asciiTheme="minorHAnsi" w:hAnsiTheme="minorHAnsi"/>
        </w:rPr>
        <w:t>Det må produsere</w:t>
      </w:r>
      <w:r w:rsidR="003A0139">
        <w:rPr>
          <w:rFonts w:asciiTheme="minorHAnsi" w:hAnsiTheme="minorHAnsi"/>
        </w:rPr>
        <w:t>s korn der</w:t>
      </w:r>
      <w:r w:rsidR="0052416F">
        <w:rPr>
          <w:rFonts w:asciiTheme="minorHAnsi" w:hAnsiTheme="minorHAnsi"/>
        </w:rPr>
        <w:t xml:space="preserve"> </w:t>
      </w:r>
      <w:r w:rsidR="00D5225B">
        <w:rPr>
          <w:rFonts w:asciiTheme="minorHAnsi" w:hAnsiTheme="minorHAnsi"/>
        </w:rPr>
        <w:t xml:space="preserve">det er naturgitte forutsetninger for det. </w:t>
      </w:r>
      <w:r w:rsidR="0052416F">
        <w:rPr>
          <w:rFonts w:asciiTheme="minorHAnsi" w:hAnsiTheme="minorHAnsi"/>
        </w:rPr>
        <w:t>Svak økonomi i kornproduksjonen fører til at jordene i stedet brukes til gras. Det svekker den totale matproduksjonen i landet.</w:t>
      </w:r>
    </w:p>
    <w:p w:rsidR="00445F34" w:rsidRDefault="00445F34" w:rsidP="00445F34">
      <w:pPr>
        <w:rPr>
          <w:rFonts w:asciiTheme="minorHAnsi" w:hAnsiTheme="minorHAnsi"/>
        </w:rPr>
      </w:pPr>
    </w:p>
    <w:p w:rsidR="003966DA" w:rsidRPr="00445F34" w:rsidRDefault="00445F34" w:rsidP="009B1244">
      <w:pPr>
        <w:ind w:left="708"/>
        <w:rPr>
          <w:rFonts w:asciiTheme="minorHAnsi" w:hAnsiTheme="minorHAnsi"/>
        </w:rPr>
      </w:pPr>
      <w:r w:rsidRPr="00445F34">
        <w:rPr>
          <w:rFonts w:asciiTheme="minorHAnsi" w:hAnsiTheme="minorHAnsi"/>
        </w:rPr>
        <w:t xml:space="preserve">– </w:t>
      </w:r>
      <w:r w:rsidR="003966DA" w:rsidRPr="00445F34">
        <w:rPr>
          <w:rFonts w:asciiTheme="minorHAnsi" w:hAnsiTheme="minorHAnsi"/>
        </w:rPr>
        <w:t xml:space="preserve"> </w:t>
      </w:r>
      <w:r w:rsidR="002A0192">
        <w:rPr>
          <w:rFonts w:asciiTheme="minorHAnsi" w:hAnsiTheme="minorHAnsi"/>
        </w:rPr>
        <w:t xml:space="preserve">Hvis </w:t>
      </w:r>
      <w:r w:rsidR="009B1244">
        <w:rPr>
          <w:rFonts w:asciiTheme="minorHAnsi" w:hAnsiTheme="minorHAnsi"/>
        </w:rPr>
        <w:t>Norge øker</w:t>
      </w:r>
      <w:r w:rsidR="003A0139">
        <w:rPr>
          <w:rFonts w:asciiTheme="minorHAnsi" w:hAnsiTheme="minorHAnsi"/>
        </w:rPr>
        <w:t xml:space="preserve"> kornproduksjon</w:t>
      </w:r>
      <w:r w:rsidR="009B1244">
        <w:rPr>
          <w:rFonts w:asciiTheme="minorHAnsi" w:hAnsiTheme="minorHAnsi"/>
        </w:rPr>
        <w:t>en,</w:t>
      </w:r>
      <w:r w:rsidR="003A0139">
        <w:rPr>
          <w:rFonts w:asciiTheme="minorHAnsi" w:hAnsiTheme="minorHAnsi"/>
        </w:rPr>
        <w:t xml:space="preserve"> </w:t>
      </w:r>
      <w:r w:rsidR="00E6453D">
        <w:rPr>
          <w:rFonts w:asciiTheme="minorHAnsi" w:hAnsiTheme="minorHAnsi"/>
        </w:rPr>
        <w:t>blir vi mindre avheng</w:t>
      </w:r>
      <w:r w:rsidR="00AC47C2" w:rsidRPr="00445F34">
        <w:rPr>
          <w:rFonts w:asciiTheme="minorHAnsi" w:hAnsiTheme="minorHAnsi"/>
        </w:rPr>
        <w:t xml:space="preserve">ig av </w:t>
      </w:r>
      <w:r w:rsidR="009B1244">
        <w:rPr>
          <w:rFonts w:asciiTheme="minorHAnsi" w:hAnsiTheme="minorHAnsi"/>
        </w:rPr>
        <w:t>import</w:t>
      </w:r>
      <w:r w:rsidR="003966DA" w:rsidRPr="00445F34">
        <w:rPr>
          <w:rFonts w:asciiTheme="minorHAnsi" w:hAnsiTheme="minorHAnsi"/>
        </w:rPr>
        <w:t xml:space="preserve">. Å bedre </w:t>
      </w:r>
      <w:r w:rsidR="009B1244">
        <w:rPr>
          <w:rFonts w:asciiTheme="minorHAnsi" w:hAnsiTheme="minorHAnsi"/>
        </w:rPr>
        <w:t xml:space="preserve">økonomien </w:t>
      </w:r>
      <w:r w:rsidR="003966DA" w:rsidRPr="00445F34">
        <w:rPr>
          <w:rFonts w:asciiTheme="minorHAnsi" w:hAnsiTheme="minorHAnsi"/>
        </w:rPr>
        <w:t xml:space="preserve">til kornbøndene </w:t>
      </w:r>
      <w:r w:rsidR="009B1244">
        <w:rPr>
          <w:rFonts w:asciiTheme="minorHAnsi" w:hAnsiTheme="minorHAnsi"/>
        </w:rPr>
        <w:t xml:space="preserve">bidrar til </w:t>
      </w:r>
      <w:r w:rsidR="003966DA" w:rsidRPr="00445F34">
        <w:rPr>
          <w:rFonts w:asciiTheme="minorHAnsi" w:hAnsiTheme="minorHAnsi"/>
        </w:rPr>
        <w:t xml:space="preserve">å gjøre norsk matproduksjon </w:t>
      </w:r>
      <w:r w:rsidR="002A0192">
        <w:rPr>
          <w:rFonts w:asciiTheme="minorHAnsi" w:hAnsiTheme="minorHAnsi"/>
        </w:rPr>
        <w:t>mer robust</w:t>
      </w:r>
      <w:r w:rsidR="003966DA" w:rsidRPr="00445F34">
        <w:rPr>
          <w:rFonts w:asciiTheme="minorHAnsi" w:hAnsiTheme="minorHAnsi"/>
        </w:rPr>
        <w:t xml:space="preserve">, sier Bartnes. </w:t>
      </w:r>
    </w:p>
    <w:p w:rsidR="00C63478" w:rsidRDefault="00C63478" w:rsidP="00C63478"/>
    <w:p w:rsidR="00DA377D" w:rsidRPr="00C63478" w:rsidRDefault="00C63478" w:rsidP="00DA377D">
      <w:pPr>
        <w:rPr>
          <w:b/>
        </w:rPr>
      </w:pPr>
      <w:r w:rsidRPr="00C63478">
        <w:rPr>
          <w:b/>
        </w:rPr>
        <w:t>Lav sjølforsyningsgrad</w:t>
      </w:r>
    </w:p>
    <w:p w:rsidR="00C63478" w:rsidRPr="00445F34" w:rsidRDefault="00C63478" w:rsidP="00445F34">
      <w:pPr>
        <w:rPr>
          <w:rFonts w:asciiTheme="minorHAnsi" w:hAnsiTheme="minorHAnsi"/>
        </w:rPr>
      </w:pPr>
      <w:r w:rsidRPr="00445F34">
        <w:rPr>
          <w:rFonts w:asciiTheme="minorHAnsi" w:hAnsiTheme="minorHAnsi"/>
        </w:rPr>
        <w:t xml:space="preserve">Sjølforsyningsgraden i Norge </w:t>
      </w:r>
      <w:r w:rsidR="0013656A">
        <w:rPr>
          <w:rFonts w:asciiTheme="minorHAnsi" w:hAnsiTheme="minorHAnsi"/>
        </w:rPr>
        <w:t>er lav</w:t>
      </w:r>
      <w:r w:rsidR="0052416F">
        <w:rPr>
          <w:rFonts w:asciiTheme="minorHAnsi" w:hAnsiTheme="minorHAnsi"/>
        </w:rPr>
        <w:t>. U</w:t>
      </w:r>
      <w:r w:rsidR="0013656A">
        <w:rPr>
          <w:rFonts w:asciiTheme="minorHAnsi" w:hAnsiTheme="minorHAnsi"/>
        </w:rPr>
        <w:t xml:space="preserve">nder halvparten av det </w:t>
      </w:r>
      <w:r w:rsidR="009B1244">
        <w:rPr>
          <w:rFonts w:asciiTheme="minorHAnsi" w:hAnsiTheme="minorHAnsi"/>
        </w:rPr>
        <w:t>vi spiser kommer</w:t>
      </w:r>
      <w:r w:rsidRPr="00445F34">
        <w:rPr>
          <w:rFonts w:asciiTheme="minorHAnsi" w:hAnsiTheme="minorHAnsi"/>
        </w:rPr>
        <w:t xml:space="preserve"> fra norsk landbruk. Inkludert importerte råvarer til fôr</w:t>
      </w:r>
      <w:r w:rsidR="009B1244">
        <w:rPr>
          <w:rFonts w:asciiTheme="minorHAnsi" w:hAnsiTheme="minorHAnsi"/>
        </w:rPr>
        <w:t>,</w:t>
      </w:r>
      <w:r w:rsidRPr="00445F34">
        <w:rPr>
          <w:rFonts w:asciiTheme="minorHAnsi" w:hAnsiTheme="minorHAnsi"/>
        </w:rPr>
        <w:t xml:space="preserve"> er sjølforsyningsgraden beregnet til 37 prosent i 2013. </w:t>
      </w:r>
    </w:p>
    <w:p w:rsidR="00445F34" w:rsidRDefault="00445F34" w:rsidP="00445F34">
      <w:pPr>
        <w:rPr>
          <w:rFonts w:asciiTheme="minorHAnsi" w:hAnsiTheme="minorHAnsi"/>
        </w:rPr>
      </w:pPr>
    </w:p>
    <w:p w:rsidR="00C63478" w:rsidRPr="00445F34" w:rsidRDefault="00445F34" w:rsidP="003210E7">
      <w:pPr>
        <w:ind w:left="708"/>
        <w:rPr>
          <w:rFonts w:asciiTheme="minorHAnsi" w:hAnsiTheme="minorHAnsi"/>
        </w:rPr>
      </w:pPr>
      <w:r w:rsidRPr="00445F34">
        <w:rPr>
          <w:rFonts w:asciiTheme="minorHAnsi" w:hAnsiTheme="minorHAnsi"/>
        </w:rPr>
        <w:t xml:space="preserve">– </w:t>
      </w:r>
      <w:r w:rsidR="00D5225B">
        <w:rPr>
          <w:rFonts w:asciiTheme="minorHAnsi" w:hAnsiTheme="minorHAnsi"/>
        </w:rPr>
        <w:t>Norge må ta sin del av ansvaret for å produsere mat.</w:t>
      </w:r>
      <w:r w:rsidR="00C63478" w:rsidRPr="00445F34">
        <w:rPr>
          <w:rFonts w:asciiTheme="minorHAnsi" w:hAnsiTheme="minorHAnsi"/>
        </w:rPr>
        <w:t xml:space="preserve"> Klimaendringene </w:t>
      </w:r>
      <w:r w:rsidR="0013656A">
        <w:rPr>
          <w:rFonts w:asciiTheme="minorHAnsi" w:hAnsiTheme="minorHAnsi"/>
        </w:rPr>
        <w:t xml:space="preserve">og befolkningsvekst </w:t>
      </w:r>
      <w:r w:rsidR="00C63478" w:rsidRPr="00445F34">
        <w:rPr>
          <w:rFonts w:asciiTheme="minorHAnsi" w:hAnsiTheme="minorHAnsi"/>
        </w:rPr>
        <w:t>utfordrer matproduksjonen verden over. Da må vi utnytte våre muligheter til å dyrke</w:t>
      </w:r>
      <w:r w:rsidR="00D5225B">
        <w:rPr>
          <w:rFonts w:asciiTheme="minorHAnsi" w:hAnsiTheme="minorHAnsi"/>
        </w:rPr>
        <w:t xml:space="preserve"> mere</w:t>
      </w:r>
      <w:r w:rsidR="00C63478" w:rsidRPr="00445F34">
        <w:rPr>
          <w:rFonts w:asciiTheme="minorHAnsi" w:hAnsiTheme="minorHAnsi"/>
        </w:rPr>
        <w:t xml:space="preserve"> korn, understreker Lars Petter Bartnes. </w:t>
      </w:r>
    </w:p>
    <w:p w:rsidR="00C63478" w:rsidRDefault="00C63478" w:rsidP="00DA377D"/>
    <w:p w:rsidR="00DA377D" w:rsidRPr="0069406E" w:rsidRDefault="00DA377D" w:rsidP="00DA377D">
      <w:pPr>
        <w:rPr>
          <w:b/>
        </w:rPr>
      </w:pPr>
      <w:r>
        <w:rPr>
          <w:b/>
        </w:rPr>
        <w:t>Alle bidrar</w:t>
      </w:r>
    </w:p>
    <w:p w:rsidR="004D532E" w:rsidRDefault="00DA377D" w:rsidP="00445F34">
      <w:pPr>
        <w:rPr>
          <w:rFonts w:asciiTheme="minorHAnsi" w:hAnsiTheme="minorHAnsi"/>
        </w:rPr>
      </w:pPr>
      <w:r w:rsidRPr="00445F34">
        <w:rPr>
          <w:rFonts w:asciiTheme="minorHAnsi" w:hAnsiTheme="minorHAnsi"/>
        </w:rPr>
        <w:t xml:space="preserve">Det gjennomsnittlige </w:t>
      </w:r>
      <w:r w:rsidR="00C63478" w:rsidRPr="00445F34">
        <w:rPr>
          <w:rFonts w:asciiTheme="minorHAnsi" w:hAnsiTheme="minorHAnsi"/>
        </w:rPr>
        <w:t>kornbruket er på 250 dekar</w:t>
      </w:r>
      <w:r w:rsidR="003210E7">
        <w:rPr>
          <w:rFonts w:asciiTheme="minorHAnsi" w:hAnsiTheme="minorHAnsi"/>
        </w:rPr>
        <w:t>,</w:t>
      </w:r>
      <w:r w:rsidR="004D532E">
        <w:rPr>
          <w:rFonts w:asciiTheme="minorHAnsi" w:hAnsiTheme="minorHAnsi"/>
        </w:rPr>
        <w:t xml:space="preserve"> som tilsvarer 35 fotballbaner</w:t>
      </w:r>
      <w:r w:rsidR="00C63478" w:rsidRPr="00445F34">
        <w:rPr>
          <w:rFonts w:asciiTheme="minorHAnsi" w:hAnsiTheme="minorHAnsi"/>
        </w:rPr>
        <w:t xml:space="preserve">. </w:t>
      </w:r>
      <w:r w:rsidR="004D532E">
        <w:rPr>
          <w:rFonts w:asciiTheme="minorHAnsi" w:hAnsiTheme="minorHAnsi"/>
        </w:rPr>
        <w:t xml:space="preserve">Mange driver med korn ved siden </w:t>
      </w:r>
      <w:r w:rsidR="003210E7">
        <w:rPr>
          <w:rFonts w:asciiTheme="minorHAnsi" w:hAnsiTheme="minorHAnsi"/>
        </w:rPr>
        <w:t xml:space="preserve">av </w:t>
      </w:r>
      <w:r w:rsidR="004D532E">
        <w:rPr>
          <w:rFonts w:asciiTheme="minorHAnsi" w:hAnsiTheme="minorHAnsi"/>
        </w:rPr>
        <w:t>husdyrproduksjon eller i kombinasjon med arbeid utenfor gården.</w:t>
      </w:r>
    </w:p>
    <w:p w:rsidR="00445F34" w:rsidRDefault="00DA377D" w:rsidP="00445F34">
      <w:pPr>
        <w:rPr>
          <w:rFonts w:asciiTheme="minorHAnsi" w:hAnsiTheme="minorHAnsi"/>
        </w:rPr>
      </w:pPr>
      <w:r w:rsidRPr="00445F34">
        <w:rPr>
          <w:rFonts w:asciiTheme="minorHAnsi" w:hAnsiTheme="minorHAnsi"/>
        </w:rPr>
        <w:t xml:space="preserve"> </w:t>
      </w:r>
    </w:p>
    <w:p w:rsidR="00DA377D" w:rsidRPr="00445F34" w:rsidRDefault="00445F34" w:rsidP="003210E7">
      <w:pPr>
        <w:ind w:left="708"/>
        <w:rPr>
          <w:rFonts w:asciiTheme="minorHAnsi" w:hAnsiTheme="minorHAnsi"/>
        </w:rPr>
      </w:pPr>
      <w:r w:rsidRPr="00445F34">
        <w:rPr>
          <w:rFonts w:asciiTheme="minorHAnsi" w:hAnsiTheme="minorHAnsi"/>
        </w:rPr>
        <w:t>– M</w:t>
      </w:r>
      <w:r w:rsidR="00DA377D" w:rsidRPr="00445F34">
        <w:rPr>
          <w:rFonts w:asciiTheme="minorHAnsi" w:hAnsiTheme="minorHAnsi"/>
        </w:rPr>
        <w:t>ed nedgangen i kornarealet</w:t>
      </w:r>
      <w:r w:rsidR="006E4ADF" w:rsidRPr="00445F34">
        <w:rPr>
          <w:rFonts w:asciiTheme="minorHAnsi" w:hAnsiTheme="minorHAnsi"/>
        </w:rPr>
        <w:t xml:space="preserve"> som har vært</w:t>
      </w:r>
      <w:r w:rsidR="00DA377D" w:rsidRPr="00445F34">
        <w:rPr>
          <w:rFonts w:asciiTheme="minorHAnsi" w:hAnsiTheme="minorHAnsi"/>
        </w:rPr>
        <w:t xml:space="preserve">, </w:t>
      </w:r>
      <w:r w:rsidR="00831C79" w:rsidRPr="00445F34">
        <w:rPr>
          <w:rFonts w:asciiTheme="minorHAnsi" w:hAnsiTheme="minorHAnsi"/>
        </w:rPr>
        <w:t xml:space="preserve">må vi </w:t>
      </w:r>
      <w:r w:rsidR="006E4ADF" w:rsidRPr="00445F34">
        <w:rPr>
          <w:rFonts w:asciiTheme="minorHAnsi" w:hAnsiTheme="minorHAnsi"/>
        </w:rPr>
        <w:t>stimulere alle typer bruk</w:t>
      </w:r>
      <w:r w:rsidR="003210E7">
        <w:rPr>
          <w:rFonts w:asciiTheme="minorHAnsi" w:hAnsiTheme="minorHAnsi"/>
        </w:rPr>
        <w:t>,</w:t>
      </w:r>
      <w:r w:rsidR="004D532E">
        <w:rPr>
          <w:rFonts w:asciiTheme="minorHAnsi" w:hAnsiTheme="minorHAnsi"/>
        </w:rPr>
        <w:t xml:space="preserve"> både store og små. De mindre og mellomstore bruka </w:t>
      </w:r>
      <w:r w:rsidR="006E4ADF" w:rsidRPr="00445F34">
        <w:rPr>
          <w:rFonts w:asciiTheme="minorHAnsi" w:hAnsiTheme="minorHAnsi"/>
        </w:rPr>
        <w:t>står for en stor andel av de</w:t>
      </w:r>
      <w:r w:rsidR="00A20305">
        <w:rPr>
          <w:rFonts w:asciiTheme="minorHAnsi" w:hAnsiTheme="minorHAnsi"/>
        </w:rPr>
        <w:t>n</w:t>
      </w:r>
      <w:r w:rsidR="006E4ADF" w:rsidRPr="00445F34">
        <w:rPr>
          <w:rFonts w:asciiTheme="minorHAnsi" w:hAnsiTheme="minorHAnsi"/>
        </w:rPr>
        <w:t xml:space="preserve"> totale </w:t>
      </w:r>
      <w:r w:rsidR="00A20305">
        <w:rPr>
          <w:rFonts w:asciiTheme="minorHAnsi" w:hAnsiTheme="minorHAnsi"/>
        </w:rPr>
        <w:t>produksjonen</w:t>
      </w:r>
      <w:r w:rsidR="006E4ADF" w:rsidRPr="00445F34">
        <w:rPr>
          <w:rFonts w:asciiTheme="minorHAnsi" w:hAnsiTheme="minorHAnsi"/>
        </w:rPr>
        <w:t xml:space="preserve"> i Norge</w:t>
      </w:r>
      <w:r w:rsidR="00DA377D" w:rsidRPr="00445F34">
        <w:rPr>
          <w:rFonts w:asciiTheme="minorHAnsi" w:hAnsiTheme="minorHAnsi"/>
        </w:rPr>
        <w:t xml:space="preserve">, sier Bartnes. </w:t>
      </w:r>
    </w:p>
    <w:p w:rsidR="00DA377D" w:rsidRPr="00C07DF8" w:rsidRDefault="00DA377D" w:rsidP="00445F34">
      <w:pPr>
        <w:pStyle w:val="Listeavsnitt"/>
        <w:rPr>
          <w:rFonts w:asciiTheme="minorHAnsi" w:hAnsiTheme="minorHAnsi"/>
        </w:rPr>
      </w:pPr>
    </w:p>
    <w:p w:rsidR="00DA377D" w:rsidRPr="00445F34" w:rsidRDefault="00445F34" w:rsidP="003210E7">
      <w:pPr>
        <w:ind w:left="708"/>
        <w:rPr>
          <w:rFonts w:asciiTheme="minorHAnsi" w:hAnsiTheme="minorHAnsi"/>
        </w:rPr>
      </w:pPr>
      <w:r w:rsidRPr="00445F34">
        <w:rPr>
          <w:rFonts w:asciiTheme="minorHAnsi" w:hAnsiTheme="minorHAnsi"/>
        </w:rPr>
        <w:lastRenderedPageBreak/>
        <w:t xml:space="preserve">– </w:t>
      </w:r>
      <w:r w:rsidR="00DA377D" w:rsidRPr="00445F34">
        <w:rPr>
          <w:rFonts w:asciiTheme="minorHAnsi" w:hAnsiTheme="minorHAnsi"/>
        </w:rPr>
        <w:t>Kornproduksjon er en næring som kjenner effekten av klimaendringene.</w:t>
      </w:r>
      <w:r w:rsidR="00A20305">
        <w:rPr>
          <w:rFonts w:asciiTheme="minorHAnsi" w:hAnsiTheme="minorHAnsi"/>
        </w:rPr>
        <w:t xml:space="preserve"> Mange bønder har </w:t>
      </w:r>
      <w:r w:rsidR="00DA377D" w:rsidRPr="00445F34">
        <w:rPr>
          <w:rFonts w:asciiTheme="minorHAnsi" w:hAnsiTheme="minorHAnsi"/>
        </w:rPr>
        <w:t>opplev</w:t>
      </w:r>
      <w:r w:rsidR="00A20305">
        <w:rPr>
          <w:rFonts w:asciiTheme="minorHAnsi" w:hAnsiTheme="minorHAnsi"/>
        </w:rPr>
        <w:t>d</w:t>
      </w:r>
      <w:r w:rsidR="00DA377D" w:rsidRPr="00445F34">
        <w:rPr>
          <w:rFonts w:asciiTheme="minorHAnsi" w:hAnsiTheme="minorHAnsi"/>
        </w:rPr>
        <w:t xml:space="preserve"> vanskelige forhold under våronn og </w:t>
      </w:r>
      <w:r w:rsidR="00A20305">
        <w:rPr>
          <w:rFonts w:asciiTheme="minorHAnsi" w:hAnsiTheme="minorHAnsi"/>
        </w:rPr>
        <w:t>inn</w:t>
      </w:r>
      <w:r w:rsidR="00DA377D" w:rsidRPr="00445F34">
        <w:rPr>
          <w:rFonts w:asciiTheme="minorHAnsi" w:hAnsiTheme="minorHAnsi"/>
        </w:rPr>
        <w:t>høsting</w:t>
      </w:r>
      <w:r w:rsidR="00A20305">
        <w:rPr>
          <w:rFonts w:asciiTheme="minorHAnsi" w:hAnsiTheme="minorHAnsi"/>
        </w:rPr>
        <w:t xml:space="preserve">. Vi blir mer sårbare med få og store </w:t>
      </w:r>
      <w:r w:rsidR="00DA377D" w:rsidRPr="00445F34">
        <w:rPr>
          <w:rFonts w:asciiTheme="minorHAnsi" w:hAnsiTheme="minorHAnsi"/>
        </w:rPr>
        <w:t>bruk, avslutter Lars Petter Bartnes</w:t>
      </w:r>
      <w:r w:rsidR="00535FA7" w:rsidRPr="00445F34">
        <w:rPr>
          <w:rFonts w:asciiTheme="minorHAnsi" w:hAnsiTheme="minorHAnsi"/>
        </w:rPr>
        <w:t>.</w:t>
      </w:r>
    </w:p>
    <w:p w:rsidR="00DA377D" w:rsidRPr="00C7035F" w:rsidRDefault="00DA377D" w:rsidP="00DA377D">
      <w:pPr>
        <w:pStyle w:val="Listeavsnitt"/>
      </w:pPr>
    </w:p>
    <w:p w:rsidR="00DA377D" w:rsidRDefault="00DA377D" w:rsidP="00DA377D">
      <w:pPr>
        <w:rPr>
          <w:b/>
        </w:rPr>
      </w:pPr>
    </w:p>
    <w:p w:rsidR="00DA377D" w:rsidRPr="00D85E93" w:rsidRDefault="00DA377D" w:rsidP="00DA377D">
      <w:pPr>
        <w:rPr>
          <w:b/>
        </w:rPr>
      </w:pPr>
      <w:r w:rsidRPr="00D85E93">
        <w:rPr>
          <w:b/>
        </w:rPr>
        <w:t>Fakta:</w:t>
      </w:r>
    </w:p>
    <w:p w:rsidR="003210E7" w:rsidRPr="00C07DF8" w:rsidRDefault="003210E7" w:rsidP="003210E7">
      <w:pPr>
        <w:pStyle w:val="Listeavsnitt"/>
        <w:numPr>
          <w:ilvl w:val="0"/>
          <w:numId w:val="2"/>
        </w:numPr>
        <w:rPr>
          <w:rFonts w:asciiTheme="minorHAnsi" w:hAnsiTheme="minorHAnsi"/>
        </w:rPr>
      </w:pPr>
      <w:r w:rsidRPr="00C07DF8">
        <w:rPr>
          <w:rFonts w:asciiTheme="minorHAnsi" w:hAnsiTheme="minorHAnsi"/>
        </w:rPr>
        <w:t xml:space="preserve">I kravet styrkes kornprisen med 12 øre per kg for </w:t>
      </w:r>
      <w:r>
        <w:rPr>
          <w:rFonts w:asciiTheme="minorHAnsi" w:hAnsiTheme="minorHAnsi"/>
        </w:rPr>
        <w:t>bygg og havre</w:t>
      </w:r>
      <w:r w:rsidRPr="00C07DF8">
        <w:rPr>
          <w:rFonts w:asciiTheme="minorHAnsi" w:hAnsiTheme="minorHAnsi"/>
        </w:rPr>
        <w:t xml:space="preserve"> og 14 øre per kg for mathvete.</w:t>
      </w:r>
    </w:p>
    <w:p w:rsidR="003210E7" w:rsidRDefault="003210E7" w:rsidP="003210E7">
      <w:pPr>
        <w:pStyle w:val="Listeavsnitt"/>
        <w:numPr>
          <w:ilvl w:val="0"/>
          <w:numId w:val="2"/>
        </w:numPr>
        <w:rPr>
          <w:rFonts w:asciiTheme="minorHAnsi" w:hAnsiTheme="minorHAnsi"/>
        </w:rPr>
      </w:pPr>
      <w:r w:rsidRPr="00C07DF8">
        <w:rPr>
          <w:rFonts w:asciiTheme="minorHAnsi" w:hAnsiTheme="minorHAnsi"/>
        </w:rPr>
        <w:t>Kornarealet har falt med 14 prosent siden 2001 (Landbruksbarometeret 2015). Det var en betydelig nedgang i kornarealet i 2013 på grunn av vanskelig våronn, men nedgangen fortsatte under de gode vekstforholdene i 2014.</w:t>
      </w:r>
    </w:p>
    <w:p w:rsidR="003210E7" w:rsidRPr="00C07DF8" w:rsidRDefault="003210E7" w:rsidP="003210E7">
      <w:pPr>
        <w:pStyle w:val="Listeavsnitt"/>
        <w:numPr>
          <w:ilvl w:val="0"/>
          <w:numId w:val="2"/>
        </w:numPr>
        <w:rPr>
          <w:rFonts w:asciiTheme="minorHAnsi" w:hAnsiTheme="minorHAnsi"/>
        </w:rPr>
      </w:pPr>
      <w:r>
        <w:rPr>
          <w:rFonts w:asciiTheme="minorHAnsi" w:hAnsiTheme="minorHAnsi"/>
        </w:rPr>
        <w:t xml:space="preserve">I kravet styrkes inntekten per årsverk for korn med 42 500 kroner. Kornbøndene har de siste årene hatt en negativ inntektsutvikling. Ser man forventet inntektsvekst over to år, gir kravet en endring i inntekt på 18 300 kroner per årsverk for kornprodusentene. </w:t>
      </w:r>
    </w:p>
    <w:p w:rsidR="00DA377D" w:rsidRPr="005A6CBE" w:rsidRDefault="00DA377D" w:rsidP="003210E7"/>
    <w:p w:rsidR="00DA377D" w:rsidRDefault="00445F34" w:rsidP="00DA377D">
      <w:r w:rsidRPr="00445F34">
        <w:rPr>
          <w:noProof/>
          <w:lang w:eastAsia="nb-NO"/>
        </w:rPr>
        <w:drawing>
          <wp:inline distT="0" distB="0" distL="0" distR="0">
            <wp:extent cx="4572000" cy="2743200"/>
            <wp:effectExtent l="19050" t="0" r="1905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85902" w:rsidRPr="00C07DF8" w:rsidRDefault="00DA377D" w:rsidP="00AC47C2">
      <w:pPr>
        <w:rPr>
          <w:rFonts w:asciiTheme="minorHAnsi" w:hAnsiTheme="minorHAnsi"/>
        </w:rPr>
      </w:pPr>
      <w:r w:rsidRPr="00C07DF8">
        <w:rPr>
          <w:rFonts w:asciiTheme="minorHAnsi" w:hAnsiTheme="minorHAnsi"/>
        </w:rPr>
        <w:t>Prosentvis andel av kornbøndene fordelt etter størrelse: Et gjennomsnittlig kornbruk er på 250 daa. og 61 prosent av kornprodusentene er under 300 daa. Kilde: Resultatkontrollen 2015</w:t>
      </w:r>
      <w:r w:rsidR="00445F34">
        <w:rPr>
          <w:rFonts w:asciiTheme="minorHAnsi" w:hAnsiTheme="minorHAnsi"/>
        </w:rPr>
        <w:t>.</w:t>
      </w:r>
    </w:p>
    <w:p w:rsidR="00C07DF8" w:rsidRDefault="00C07DF8" w:rsidP="00AC47C2"/>
    <w:p w:rsidR="003210E7" w:rsidRDefault="003210E7" w:rsidP="003210E7"/>
    <w:p w:rsidR="003210E7" w:rsidRPr="00C07DF8" w:rsidRDefault="003210E7" w:rsidP="003210E7">
      <w:pPr>
        <w:pStyle w:val="Listeavsnitt"/>
        <w:numPr>
          <w:ilvl w:val="0"/>
          <w:numId w:val="2"/>
        </w:numPr>
        <w:rPr>
          <w:rFonts w:asciiTheme="minorHAnsi" w:hAnsiTheme="minorHAnsi"/>
        </w:rPr>
      </w:pPr>
      <w:r w:rsidRPr="00C07DF8">
        <w:rPr>
          <w:rFonts w:asciiTheme="minorHAnsi" w:hAnsiTheme="minorHAnsi"/>
        </w:rPr>
        <w:t>I dag starter årets jordbruksoppgjør ved at Norges Bondelag og Norsk B</w:t>
      </w:r>
      <w:r w:rsidR="00163FA2">
        <w:rPr>
          <w:rFonts w:asciiTheme="minorHAnsi" w:hAnsiTheme="minorHAnsi"/>
        </w:rPr>
        <w:t xml:space="preserve">onde- og </w:t>
      </w:r>
      <w:proofErr w:type="spellStart"/>
      <w:r w:rsidR="00163FA2">
        <w:rPr>
          <w:rFonts w:asciiTheme="minorHAnsi" w:hAnsiTheme="minorHAnsi"/>
        </w:rPr>
        <w:t>Småbrukarlag</w:t>
      </w:r>
      <w:proofErr w:type="spellEnd"/>
      <w:r w:rsidR="00163FA2">
        <w:rPr>
          <w:rFonts w:asciiTheme="minorHAnsi" w:hAnsiTheme="minorHAnsi"/>
        </w:rPr>
        <w:t xml:space="preserve"> leverte jordbrukets</w:t>
      </w:r>
      <w:r w:rsidRPr="00C07DF8">
        <w:rPr>
          <w:rFonts w:asciiTheme="minorHAnsi" w:hAnsiTheme="minorHAnsi"/>
        </w:rPr>
        <w:t xml:space="preserve"> krav til Staten ved Landbruks- og matdepartementet. </w:t>
      </w:r>
    </w:p>
    <w:p w:rsidR="003210E7" w:rsidRPr="00C07DF8" w:rsidRDefault="003210E7" w:rsidP="003210E7">
      <w:pPr>
        <w:pStyle w:val="Listeavsnitt"/>
        <w:numPr>
          <w:ilvl w:val="0"/>
          <w:numId w:val="2"/>
        </w:numPr>
        <w:rPr>
          <w:rFonts w:asciiTheme="minorHAnsi" w:hAnsiTheme="minorHAnsi"/>
        </w:rPr>
      </w:pPr>
      <w:r w:rsidRPr="00C07DF8">
        <w:rPr>
          <w:rFonts w:asciiTheme="minorHAnsi" w:hAnsiTheme="minorHAnsi"/>
        </w:rPr>
        <w:t xml:space="preserve">I årets krav har bondeorganisasjonene lagt vekt på </w:t>
      </w:r>
      <w:r w:rsidR="00163FA2">
        <w:rPr>
          <w:rFonts w:asciiTheme="minorHAnsi" w:hAnsiTheme="minorHAnsi"/>
        </w:rPr>
        <w:t xml:space="preserve">å utnytte matjorda over hele landet, iverksette </w:t>
      </w:r>
      <w:r w:rsidRPr="00C07DF8">
        <w:rPr>
          <w:rFonts w:asciiTheme="minorHAnsi" w:hAnsiTheme="minorHAnsi"/>
        </w:rPr>
        <w:t>tiltak</w:t>
      </w:r>
      <w:r w:rsidR="00163FA2">
        <w:rPr>
          <w:rFonts w:asciiTheme="minorHAnsi" w:hAnsiTheme="minorHAnsi"/>
        </w:rPr>
        <w:t xml:space="preserve"> for et klimasmart landbruk, styrke</w:t>
      </w:r>
      <w:r w:rsidRPr="00C07DF8">
        <w:rPr>
          <w:rFonts w:asciiTheme="minorHAnsi" w:hAnsiTheme="minorHAnsi"/>
        </w:rPr>
        <w:t xml:space="preserve"> kornøkonomi</w:t>
      </w:r>
      <w:r w:rsidR="00163FA2">
        <w:rPr>
          <w:rFonts w:asciiTheme="minorHAnsi" w:hAnsiTheme="minorHAnsi"/>
        </w:rPr>
        <w:t xml:space="preserve">en, </w:t>
      </w:r>
      <w:r w:rsidRPr="00C07DF8">
        <w:rPr>
          <w:rFonts w:asciiTheme="minorHAnsi" w:hAnsiTheme="minorHAnsi"/>
        </w:rPr>
        <w:t xml:space="preserve">og har et overordna mål om å produsere mer mat på en bærekraftig måte.  </w:t>
      </w:r>
    </w:p>
    <w:p w:rsidR="00C07DF8" w:rsidRPr="00C07DF8" w:rsidRDefault="00C07DF8" w:rsidP="00AC47C2">
      <w:pPr>
        <w:rPr>
          <w:rFonts w:asciiTheme="minorHAnsi" w:hAnsiTheme="minorHAnsi"/>
        </w:rPr>
      </w:pPr>
    </w:p>
    <w:sectPr w:rsidR="00C07DF8" w:rsidRPr="00C07DF8" w:rsidSect="008249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3BFD"/>
    <w:multiLevelType w:val="hybridMultilevel"/>
    <w:tmpl w:val="5270E4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74B7936"/>
    <w:multiLevelType w:val="hybridMultilevel"/>
    <w:tmpl w:val="BC4078FA"/>
    <w:lvl w:ilvl="0" w:tplc="B25E6616">
      <w:start w:val="20"/>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88217F1"/>
    <w:multiLevelType w:val="hybridMultilevel"/>
    <w:tmpl w:val="C79C4B64"/>
    <w:lvl w:ilvl="0" w:tplc="2A16D8EE">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A377D"/>
    <w:rsid w:val="0009685D"/>
    <w:rsid w:val="000E07EA"/>
    <w:rsid w:val="0013656A"/>
    <w:rsid w:val="00163FA2"/>
    <w:rsid w:val="001B6605"/>
    <w:rsid w:val="002408C5"/>
    <w:rsid w:val="00283793"/>
    <w:rsid w:val="002A0192"/>
    <w:rsid w:val="002D148C"/>
    <w:rsid w:val="002D6A78"/>
    <w:rsid w:val="003210E7"/>
    <w:rsid w:val="003577DA"/>
    <w:rsid w:val="003966DA"/>
    <w:rsid w:val="003A0139"/>
    <w:rsid w:val="003B03D2"/>
    <w:rsid w:val="00445F34"/>
    <w:rsid w:val="004B1E80"/>
    <w:rsid w:val="004D532E"/>
    <w:rsid w:val="004F542B"/>
    <w:rsid w:val="0051372E"/>
    <w:rsid w:val="0052416F"/>
    <w:rsid w:val="00535FA7"/>
    <w:rsid w:val="005452CE"/>
    <w:rsid w:val="00551E21"/>
    <w:rsid w:val="00630F8D"/>
    <w:rsid w:val="00692ECF"/>
    <w:rsid w:val="006A586F"/>
    <w:rsid w:val="006E4ADF"/>
    <w:rsid w:val="006F34D6"/>
    <w:rsid w:val="00700EFE"/>
    <w:rsid w:val="0071758E"/>
    <w:rsid w:val="007A1FB7"/>
    <w:rsid w:val="008249C4"/>
    <w:rsid w:val="00831C79"/>
    <w:rsid w:val="008638E6"/>
    <w:rsid w:val="00870CCD"/>
    <w:rsid w:val="00895138"/>
    <w:rsid w:val="008B7DED"/>
    <w:rsid w:val="00931C88"/>
    <w:rsid w:val="009353E2"/>
    <w:rsid w:val="009413B0"/>
    <w:rsid w:val="009B1244"/>
    <w:rsid w:val="00A20305"/>
    <w:rsid w:val="00A52864"/>
    <w:rsid w:val="00A7518E"/>
    <w:rsid w:val="00A93D8B"/>
    <w:rsid w:val="00AC47C2"/>
    <w:rsid w:val="00B667B8"/>
    <w:rsid w:val="00B815F5"/>
    <w:rsid w:val="00B85902"/>
    <w:rsid w:val="00B864D4"/>
    <w:rsid w:val="00BD5D76"/>
    <w:rsid w:val="00C06BF4"/>
    <w:rsid w:val="00C07DF8"/>
    <w:rsid w:val="00C63478"/>
    <w:rsid w:val="00D144D9"/>
    <w:rsid w:val="00D5225B"/>
    <w:rsid w:val="00D60C6D"/>
    <w:rsid w:val="00D60DB7"/>
    <w:rsid w:val="00D9278A"/>
    <w:rsid w:val="00DA377D"/>
    <w:rsid w:val="00DD6036"/>
    <w:rsid w:val="00E0603A"/>
    <w:rsid w:val="00E6453D"/>
    <w:rsid w:val="00E72F36"/>
    <w:rsid w:val="00ED0D7D"/>
    <w:rsid w:val="00F659C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nb-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7D"/>
  </w:style>
  <w:style w:type="paragraph" w:styleId="Overskrift1">
    <w:name w:val="heading 1"/>
    <w:basedOn w:val="Normal"/>
    <w:next w:val="Normal"/>
    <w:link w:val="Overskrift1Tegn"/>
    <w:uiPriority w:val="9"/>
    <w:qFormat/>
    <w:rsid w:val="00C07D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7DF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A377D"/>
    <w:pPr>
      <w:ind w:left="720"/>
      <w:contextualSpacing/>
    </w:pPr>
  </w:style>
  <w:style w:type="paragraph" w:styleId="Bobletekst">
    <w:name w:val="Balloon Text"/>
    <w:basedOn w:val="Normal"/>
    <w:link w:val="BobletekstTegn"/>
    <w:uiPriority w:val="99"/>
    <w:semiHidden/>
    <w:unhideWhenUsed/>
    <w:rsid w:val="00DA377D"/>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A377D"/>
    <w:rPr>
      <w:rFonts w:ascii="Tahoma" w:hAnsi="Tahoma" w:cs="Tahoma"/>
      <w:sz w:val="16"/>
      <w:szCs w:val="16"/>
    </w:rPr>
  </w:style>
  <w:style w:type="character" w:styleId="Merknadsreferanse">
    <w:name w:val="annotation reference"/>
    <w:basedOn w:val="Standardskriftforavsnitt"/>
    <w:uiPriority w:val="99"/>
    <w:semiHidden/>
    <w:unhideWhenUsed/>
    <w:rsid w:val="003966DA"/>
    <w:rPr>
      <w:sz w:val="16"/>
      <w:szCs w:val="16"/>
    </w:rPr>
  </w:style>
  <w:style w:type="paragraph" w:styleId="Merknadstekst">
    <w:name w:val="annotation text"/>
    <w:basedOn w:val="Normal"/>
    <w:link w:val="MerknadstekstTegn"/>
    <w:uiPriority w:val="99"/>
    <w:semiHidden/>
    <w:unhideWhenUsed/>
    <w:rsid w:val="003966D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66DA"/>
    <w:rPr>
      <w:sz w:val="20"/>
      <w:szCs w:val="20"/>
    </w:rPr>
  </w:style>
  <w:style w:type="paragraph" w:styleId="Kommentaremne">
    <w:name w:val="annotation subject"/>
    <w:basedOn w:val="Merknadstekst"/>
    <w:next w:val="Merknadstekst"/>
    <w:link w:val="KommentaremneTegn"/>
    <w:uiPriority w:val="99"/>
    <w:semiHidden/>
    <w:unhideWhenUsed/>
    <w:rsid w:val="003966DA"/>
    <w:rPr>
      <w:b/>
      <w:bCs/>
    </w:rPr>
  </w:style>
  <w:style w:type="character" w:customStyle="1" w:styleId="KommentaremneTegn">
    <w:name w:val="Kommentaremne Tegn"/>
    <w:basedOn w:val="MerknadstekstTegn"/>
    <w:link w:val="Kommentaremne"/>
    <w:uiPriority w:val="99"/>
    <w:semiHidden/>
    <w:rsid w:val="003966DA"/>
    <w:rPr>
      <w:b/>
      <w:bCs/>
    </w:rPr>
  </w:style>
  <w:style w:type="character" w:customStyle="1" w:styleId="Overskrift2Tegn">
    <w:name w:val="Overskrift 2 Tegn"/>
    <w:basedOn w:val="Standardskriftforavsnitt"/>
    <w:link w:val="Overskrift2"/>
    <w:uiPriority w:val="9"/>
    <w:rsid w:val="00C07DF8"/>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foravsnitt"/>
    <w:link w:val="Overskrift1"/>
    <w:uiPriority w:val="9"/>
    <w:rsid w:val="00C07D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Bjornstad\AppData\Local\Microsoft\Windows\Temporary%20Internet%20Files\Content.Outlook\8TQ9RW5C\Struktur%20kor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b-NO"/>
  <c:chart>
    <c:plotArea>
      <c:layout>
        <c:manualLayout>
          <c:layoutTarget val="inner"/>
          <c:xMode val="edge"/>
          <c:yMode val="edge"/>
          <c:x val="7.1988407699037665E-2"/>
          <c:y val="6.0659813356663754E-2"/>
          <c:w val="0.89745603674540708"/>
          <c:h val="0.77611512102653812"/>
        </c:manualLayout>
      </c:layout>
      <c:barChart>
        <c:barDir val="col"/>
        <c:grouping val="clustered"/>
        <c:ser>
          <c:idx val="0"/>
          <c:order val="0"/>
          <c:cat>
            <c:strRef>
              <c:f>'Ark1'!$A$3:$F$3</c:f>
              <c:strCache>
                <c:ptCount val="6"/>
                <c:pt idx="0">
                  <c:v>Mindre enn 100 daa</c:v>
                </c:pt>
                <c:pt idx="1">
                  <c:v>100-199 daa</c:v>
                </c:pt>
                <c:pt idx="2">
                  <c:v>200-299</c:v>
                </c:pt>
                <c:pt idx="3">
                  <c:v>300-499</c:v>
                </c:pt>
                <c:pt idx="4">
                  <c:v>500-799</c:v>
                </c:pt>
                <c:pt idx="5">
                  <c:v>mer enn 800 daa</c:v>
                </c:pt>
              </c:strCache>
            </c:strRef>
          </c:cat>
          <c:val>
            <c:numRef>
              <c:f>'Ark1'!$A$4:$F$4</c:f>
              <c:numCache>
                <c:formatCode>General</c:formatCode>
                <c:ptCount val="6"/>
                <c:pt idx="0">
                  <c:v>16</c:v>
                </c:pt>
                <c:pt idx="1">
                  <c:v>29</c:v>
                </c:pt>
                <c:pt idx="2">
                  <c:v>16</c:v>
                </c:pt>
                <c:pt idx="3">
                  <c:v>15</c:v>
                </c:pt>
                <c:pt idx="4">
                  <c:v>7</c:v>
                </c:pt>
                <c:pt idx="5">
                  <c:v>4</c:v>
                </c:pt>
              </c:numCache>
            </c:numRef>
          </c:val>
        </c:ser>
        <c:axId val="52470144"/>
        <c:axId val="52478720"/>
      </c:barChart>
      <c:catAx>
        <c:axId val="52470144"/>
        <c:scaling>
          <c:orientation val="minMax"/>
        </c:scaling>
        <c:axPos val="b"/>
        <c:tickLblPos val="nextTo"/>
        <c:crossAx val="52478720"/>
        <c:crosses val="autoZero"/>
        <c:auto val="1"/>
        <c:lblAlgn val="ctr"/>
        <c:lblOffset val="100"/>
      </c:catAx>
      <c:valAx>
        <c:axId val="52478720"/>
        <c:scaling>
          <c:orientation val="minMax"/>
        </c:scaling>
        <c:axPos val="l"/>
        <c:majorGridlines/>
        <c:numFmt formatCode="General" sourceLinked="1"/>
        <c:tickLblPos val="nextTo"/>
        <c:crossAx val="52470144"/>
        <c:crosses val="autoZero"/>
        <c:crossBetween val="between"/>
      </c:valAx>
    </c:plotArea>
    <c:plotVisOnly val="1"/>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502</Words>
  <Characters>2662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LBJakobsen</dc:creator>
  <cp:lastModifiedBy>LBJakobsen</cp:lastModifiedBy>
  <cp:revision>6</cp:revision>
  <cp:lastPrinted>2015-04-24T06:15:00Z</cp:lastPrinted>
  <dcterms:created xsi:type="dcterms:W3CDTF">2015-04-23T22:43:00Z</dcterms:created>
  <dcterms:modified xsi:type="dcterms:W3CDTF">2015-04-24T06:15:00Z</dcterms:modified>
</cp:coreProperties>
</file>