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E3" w:rsidRDefault="00D276E3" w:rsidP="0041162A">
      <w:pPr>
        <w:rPr>
          <w:rFonts w:ascii="Arial" w:hAnsi="Arial" w:cs="Arial"/>
          <w:b/>
          <w:sz w:val="28"/>
          <w:szCs w:val="28"/>
        </w:rPr>
      </w:pPr>
    </w:p>
    <w:p w:rsidR="00D276E3" w:rsidRDefault="00D276E3" w:rsidP="004116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444496" cy="515112"/>
            <wp:effectExtent l="19050" t="0" r="0" b="0"/>
            <wp:docPr id="5" name="Bildobjekt 4" descr="Logga orange e konst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orange e konst de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E3" w:rsidRDefault="00D276E3" w:rsidP="0041162A">
      <w:pPr>
        <w:rPr>
          <w:rFonts w:ascii="Arial" w:hAnsi="Arial" w:cs="Arial"/>
          <w:b/>
          <w:sz w:val="28"/>
          <w:szCs w:val="28"/>
        </w:rPr>
      </w:pPr>
    </w:p>
    <w:p w:rsidR="00D276E3" w:rsidRPr="0085192D" w:rsidRDefault="00BF0F79" w:rsidP="0041162A">
      <w:pPr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>Pressinbjudan och information</w:t>
      </w:r>
    </w:p>
    <w:p w:rsidR="00D276E3" w:rsidRPr="0085192D" w:rsidRDefault="00D276E3" w:rsidP="0041162A">
      <w:pPr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41162A" w:rsidRPr="0085192D" w:rsidRDefault="0041162A" w:rsidP="0041162A">
      <w:p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85192D">
        <w:rPr>
          <w:rFonts w:ascii="Arial" w:hAnsi="Arial" w:cs="Arial"/>
          <w:b/>
          <w:color w:val="262626" w:themeColor="text1" w:themeTint="D9"/>
          <w:sz w:val="28"/>
          <w:szCs w:val="28"/>
        </w:rPr>
        <w:t>KARIN OLDFELT HJERTONSSON</w:t>
      </w:r>
    </w:p>
    <w:p w:rsidR="0041162A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Akvarell/akryl</w:t>
      </w:r>
      <w:r w:rsidR="0041162A" w:rsidRPr="0085192D">
        <w:rPr>
          <w:rFonts w:ascii="Arial" w:hAnsi="Arial" w:cs="Arial"/>
          <w:color w:val="262626" w:themeColor="text1" w:themeTint="D9"/>
        </w:rPr>
        <w:t xml:space="preserve"> i storformat</w:t>
      </w:r>
    </w:p>
    <w:p w:rsidR="00D276E3" w:rsidRPr="0085192D" w:rsidRDefault="00D276E3" w:rsidP="0041162A">
      <w:pPr>
        <w:rPr>
          <w:rFonts w:ascii="Arial" w:hAnsi="Arial" w:cs="Arial"/>
          <w:b/>
          <w:color w:val="262626" w:themeColor="text1" w:themeTint="D9"/>
        </w:rPr>
      </w:pPr>
      <w:r w:rsidRPr="0085192D">
        <w:rPr>
          <w:rFonts w:ascii="Arial" w:hAnsi="Arial" w:cs="Arial"/>
          <w:b/>
          <w:color w:val="262626" w:themeColor="text1" w:themeTint="D9"/>
        </w:rPr>
        <w:t>22/9 – 15/10</w:t>
      </w:r>
      <w:r w:rsidR="000857A4">
        <w:rPr>
          <w:rFonts w:ascii="Arial" w:hAnsi="Arial" w:cs="Arial"/>
          <w:b/>
          <w:color w:val="262626" w:themeColor="text1" w:themeTint="D9"/>
        </w:rPr>
        <w:t xml:space="preserve">  2011 </w:t>
      </w:r>
    </w:p>
    <w:p w:rsidR="00D276E3" w:rsidRPr="0085192D" w:rsidRDefault="00D276E3" w:rsidP="0041162A">
      <w:pPr>
        <w:rPr>
          <w:rFonts w:ascii="Arial" w:hAnsi="Arial" w:cs="Arial"/>
          <w:b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b/>
          <w:color w:val="262626" w:themeColor="text1" w:themeTint="D9"/>
        </w:rPr>
        <w:t xml:space="preserve">Förhandsvisning </w:t>
      </w:r>
      <w:r w:rsidR="00BF0F79">
        <w:rPr>
          <w:rFonts w:ascii="Arial" w:hAnsi="Arial" w:cs="Arial"/>
          <w:color w:val="262626" w:themeColor="text1" w:themeTint="D9"/>
        </w:rPr>
        <w:t>på So</w:t>
      </w:r>
      <w:bookmarkStart w:id="0" w:name="_GoBack"/>
      <w:bookmarkEnd w:id="0"/>
      <w:r w:rsidRPr="0085192D">
        <w:rPr>
          <w:rFonts w:ascii="Arial" w:hAnsi="Arial" w:cs="Arial"/>
          <w:color w:val="262626" w:themeColor="text1" w:themeTint="D9"/>
        </w:rPr>
        <w:t xml:space="preserve"> Stockholm i Kungsträdgården</w:t>
      </w:r>
    </w:p>
    <w:p w:rsidR="00D276E3" w:rsidRDefault="004E65D5" w:rsidP="0041162A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t</w:t>
      </w:r>
      <w:r w:rsidR="00D276E3" w:rsidRPr="0085192D">
        <w:rPr>
          <w:rFonts w:ascii="Arial" w:hAnsi="Arial" w:cs="Arial"/>
          <w:color w:val="262626" w:themeColor="text1" w:themeTint="D9"/>
        </w:rPr>
        <w:t>o</w:t>
      </w:r>
      <w:r>
        <w:rPr>
          <w:rFonts w:ascii="Arial" w:hAnsi="Arial" w:cs="Arial"/>
          <w:color w:val="262626" w:themeColor="text1" w:themeTint="D9"/>
        </w:rPr>
        <w:t>rsdag</w:t>
      </w:r>
      <w:r w:rsidR="00D276E3" w:rsidRPr="0085192D">
        <w:rPr>
          <w:rFonts w:ascii="Arial" w:hAnsi="Arial" w:cs="Arial"/>
          <w:color w:val="262626" w:themeColor="text1" w:themeTint="D9"/>
        </w:rPr>
        <w:t xml:space="preserve"> 22/9 + </w:t>
      </w:r>
      <w:r>
        <w:rPr>
          <w:rFonts w:ascii="Arial" w:hAnsi="Arial" w:cs="Arial"/>
          <w:color w:val="262626" w:themeColor="text1" w:themeTint="D9"/>
        </w:rPr>
        <w:t>f</w:t>
      </w:r>
      <w:r w:rsidR="00101CBE" w:rsidRPr="0085192D">
        <w:rPr>
          <w:rFonts w:ascii="Arial" w:hAnsi="Arial" w:cs="Arial"/>
          <w:color w:val="262626" w:themeColor="text1" w:themeTint="D9"/>
        </w:rPr>
        <w:t>r</w:t>
      </w:r>
      <w:r>
        <w:rPr>
          <w:rFonts w:ascii="Arial" w:hAnsi="Arial" w:cs="Arial"/>
          <w:color w:val="262626" w:themeColor="text1" w:themeTint="D9"/>
        </w:rPr>
        <w:t>edag</w:t>
      </w:r>
      <w:r w:rsidR="00101CBE" w:rsidRPr="0085192D">
        <w:rPr>
          <w:rFonts w:ascii="Arial" w:hAnsi="Arial" w:cs="Arial"/>
          <w:color w:val="262626" w:themeColor="text1" w:themeTint="D9"/>
        </w:rPr>
        <w:t xml:space="preserve"> </w:t>
      </w:r>
      <w:r w:rsidR="00D276E3" w:rsidRPr="0085192D">
        <w:rPr>
          <w:rFonts w:ascii="Arial" w:hAnsi="Arial" w:cs="Arial"/>
          <w:color w:val="262626" w:themeColor="text1" w:themeTint="D9"/>
        </w:rPr>
        <w:t>23/9</w:t>
      </w:r>
      <w:r w:rsidR="00101CBE" w:rsidRPr="0085192D">
        <w:rPr>
          <w:rFonts w:ascii="Arial" w:hAnsi="Arial" w:cs="Arial"/>
          <w:color w:val="262626" w:themeColor="text1" w:themeTint="D9"/>
        </w:rPr>
        <w:t>,</w:t>
      </w:r>
      <w:r w:rsidR="00D276E3" w:rsidRPr="0085192D">
        <w:rPr>
          <w:rFonts w:ascii="Arial" w:hAnsi="Arial" w:cs="Arial"/>
          <w:color w:val="262626" w:themeColor="text1" w:themeTint="D9"/>
        </w:rPr>
        <w:t xml:space="preserve"> kl. 17 – 20</w:t>
      </w:r>
    </w:p>
    <w:p w:rsidR="004E65D5" w:rsidRPr="004E65D5" w:rsidRDefault="004E65D5" w:rsidP="0041162A">
      <w:pPr>
        <w:rPr>
          <w:rFonts w:ascii="Arial" w:hAnsi="Arial" w:cs="Arial"/>
          <w:color w:val="262626" w:themeColor="text1" w:themeTint="D9"/>
          <w:sz w:val="16"/>
          <w:szCs w:val="16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b/>
          <w:color w:val="262626" w:themeColor="text1" w:themeTint="D9"/>
        </w:rPr>
        <w:t xml:space="preserve">Vernissage </w:t>
      </w:r>
      <w:r w:rsidRPr="0085192D">
        <w:rPr>
          <w:rFonts w:ascii="Arial" w:hAnsi="Arial" w:cs="Arial"/>
          <w:color w:val="262626" w:themeColor="text1" w:themeTint="D9"/>
        </w:rPr>
        <w:t>på galleriet i Djursholm</w:t>
      </w: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Lördag 24/9, kl. 12 – 16</w:t>
      </w:r>
    </w:p>
    <w:p w:rsidR="00D276E3" w:rsidRPr="004E65D5" w:rsidRDefault="00D276E3" w:rsidP="0041162A">
      <w:pPr>
        <w:rPr>
          <w:rFonts w:ascii="Arial" w:hAnsi="Arial" w:cs="Arial"/>
          <w:color w:val="262626" w:themeColor="text1" w:themeTint="D9"/>
          <w:sz w:val="16"/>
          <w:szCs w:val="16"/>
        </w:rPr>
      </w:pPr>
    </w:p>
    <w:p w:rsidR="00D276E3" w:rsidRPr="004E65D5" w:rsidRDefault="00D276E3" w:rsidP="0041162A">
      <w:pPr>
        <w:rPr>
          <w:rFonts w:ascii="Arial" w:hAnsi="Arial" w:cs="Arial"/>
          <w:i/>
          <w:color w:val="262626" w:themeColor="text1" w:themeTint="D9"/>
        </w:rPr>
      </w:pPr>
      <w:r w:rsidRPr="004E65D5">
        <w:rPr>
          <w:rFonts w:ascii="Arial" w:hAnsi="Arial" w:cs="Arial"/>
          <w:i/>
          <w:color w:val="262626" w:themeColor="text1" w:themeTint="D9"/>
        </w:rPr>
        <w:t>Dessa dagar i konstnärens närvaro.</w:t>
      </w:r>
    </w:p>
    <w:p w:rsidR="004D2A98" w:rsidRPr="0085192D" w:rsidRDefault="004D2A98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b/>
          <w:color w:val="262626" w:themeColor="text1" w:themeTint="D9"/>
        </w:rPr>
        <w:t>Karin Oldfelt Hjertonsson</w:t>
      </w:r>
      <w:r w:rsidRPr="0085192D">
        <w:rPr>
          <w:rFonts w:ascii="Arial" w:hAnsi="Arial" w:cs="Arial"/>
          <w:color w:val="262626" w:themeColor="text1" w:themeTint="D9"/>
        </w:rPr>
        <w:t xml:space="preserve"> bor och arbetar i Stockholm. Karin har studerat måleri och grafik vid olika institutioner. Här märks bland annat studier i träsnitt i Santiago de Chile, 1968-1970, som ledde till en svit illustrationer till Pablo Nerudas bok 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Maremoto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. </w:t>
      </w: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 xml:space="preserve">I Bryssel studerade hon oljemåleri som 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elève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libre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vid 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Academie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des Beaux Arts. Under åren 1991-1995 i Havanna utförde hon olika grafiska verk med motiv från den kubanska floran och faunan. Hon har under senare år ägnat sig åt akvarellmåleri i Finland, New York och Stockholm där hon nu bor.</w:t>
      </w: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På senare år har Karin ägnat sig åt akvarell- och akrylmåleri med utställningar i Finland, Sverige, Spanien och New York. Dessa målningar är av abstrakt karaktär, inspirerade av naturen i form av moln, blommor och landskap.</w:t>
      </w: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Hon tar till stora pappersark och slösar med vatten</w:t>
      </w:r>
      <w:r w:rsidR="00D276E3" w:rsidRPr="0085192D">
        <w:rPr>
          <w:rFonts w:ascii="Arial" w:hAnsi="Arial" w:cs="Arial"/>
          <w:color w:val="262626" w:themeColor="text1" w:themeTint="D9"/>
        </w:rPr>
        <w:t>,</w:t>
      </w:r>
      <w:r w:rsidRPr="0085192D">
        <w:rPr>
          <w:rFonts w:ascii="Arial" w:hAnsi="Arial" w:cs="Arial"/>
          <w:color w:val="262626" w:themeColor="text1" w:themeTint="D9"/>
        </w:rPr>
        <w:t xml:space="preserve"> pigment</w:t>
      </w:r>
      <w:r w:rsidR="00D276E3" w:rsidRPr="0085192D">
        <w:rPr>
          <w:rFonts w:ascii="Arial" w:hAnsi="Arial" w:cs="Arial"/>
          <w:color w:val="262626" w:themeColor="text1" w:themeTint="D9"/>
        </w:rPr>
        <w:t xml:space="preserve"> och färg</w:t>
      </w:r>
      <w:r w:rsidRPr="0085192D">
        <w:rPr>
          <w:rFonts w:ascii="Arial" w:hAnsi="Arial" w:cs="Arial"/>
          <w:color w:val="262626" w:themeColor="text1" w:themeTint="D9"/>
        </w:rPr>
        <w:t xml:space="preserve">. Det temperamentsfulla och spontana måleriet är ändå väldigt kontrollerat. </w:t>
      </w:r>
    </w:p>
    <w:p w:rsidR="00D467CA" w:rsidRPr="0085192D" w:rsidRDefault="00D467CA" w:rsidP="0041162A">
      <w:pPr>
        <w:rPr>
          <w:rFonts w:ascii="Arial" w:hAnsi="Arial" w:cs="Arial"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Bland Karin Oldfelt Hjertonssons utställningar i Sverige och utomlands märks:</w:t>
      </w: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BF0F79" w:rsidRDefault="0041162A" w:rsidP="0041162A">
      <w:pPr>
        <w:rPr>
          <w:rFonts w:ascii="Arial" w:hAnsi="Arial" w:cs="Arial"/>
          <w:color w:val="262626" w:themeColor="text1" w:themeTint="D9"/>
          <w:lang w:val="en-US"/>
        </w:rPr>
      </w:pPr>
      <w:r w:rsidRPr="0085192D">
        <w:rPr>
          <w:rFonts w:ascii="Arial" w:hAnsi="Arial" w:cs="Arial"/>
          <w:color w:val="262626" w:themeColor="text1" w:themeTint="D9"/>
        </w:rPr>
        <w:t xml:space="preserve">      </w:t>
      </w:r>
      <w:r w:rsidRPr="00BF0F79">
        <w:rPr>
          <w:rFonts w:ascii="Arial" w:hAnsi="Arial" w:cs="Arial"/>
          <w:color w:val="262626" w:themeColor="text1" w:themeTint="D9"/>
          <w:lang w:val="en-US"/>
        </w:rPr>
        <w:t xml:space="preserve">2011     Galleria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Pirkko-Liisa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 xml:space="preserve">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Topelius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>, Finland</w:t>
      </w:r>
    </w:p>
    <w:p w:rsidR="0041162A" w:rsidRPr="00BF0F79" w:rsidRDefault="0041162A" w:rsidP="0041162A">
      <w:pPr>
        <w:rPr>
          <w:rFonts w:ascii="Arial" w:hAnsi="Arial" w:cs="Arial"/>
          <w:color w:val="262626" w:themeColor="text1" w:themeTint="D9"/>
          <w:lang w:val="en-US"/>
        </w:rPr>
      </w:pPr>
      <w:r w:rsidRPr="00BF0F79">
        <w:rPr>
          <w:rFonts w:ascii="Arial" w:hAnsi="Arial" w:cs="Arial"/>
          <w:color w:val="262626" w:themeColor="text1" w:themeTint="D9"/>
          <w:lang w:val="en-US"/>
        </w:rPr>
        <w:t xml:space="preserve">      2010    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Cristóbal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 xml:space="preserve">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Gabarrón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 xml:space="preserve"> Museum, MFCG,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Spanien</w:t>
      </w:r>
      <w:proofErr w:type="spellEnd"/>
    </w:p>
    <w:p w:rsidR="0041162A" w:rsidRPr="00BF0F79" w:rsidRDefault="0041162A" w:rsidP="0041162A">
      <w:pPr>
        <w:rPr>
          <w:rFonts w:ascii="Arial" w:hAnsi="Arial" w:cs="Arial"/>
          <w:color w:val="262626" w:themeColor="text1" w:themeTint="D9"/>
          <w:lang w:val="en-US"/>
        </w:rPr>
      </w:pPr>
      <w:r w:rsidRPr="00BF0F79">
        <w:rPr>
          <w:rFonts w:ascii="Arial" w:hAnsi="Arial" w:cs="Arial"/>
          <w:color w:val="262626" w:themeColor="text1" w:themeTint="D9"/>
          <w:lang w:val="en-US"/>
        </w:rPr>
        <w:t xml:space="preserve">      2009    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Galleri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 xml:space="preserve">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Eklund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 xml:space="preserve">, </w:t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Djursholm</w:t>
      </w:r>
      <w:proofErr w:type="spellEnd"/>
    </w:p>
    <w:p w:rsidR="0041162A" w:rsidRPr="00BF0F79" w:rsidRDefault="0041162A" w:rsidP="0041162A">
      <w:pPr>
        <w:rPr>
          <w:rFonts w:ascii="Arial" w:hAnsi="Arial" w:cs="Arial"/>
          <w:color w:val="262626" w:themeColor="text1" w:themeTint="D9"/>
          <w:lang w:val="en-US"/>
        </w:rPr>
      </w:pPr>
      <w:r w:rsidRPr="00BF0F79">
        <w:rPr>
          <w:rFonts w:ascii="Arial" w:hAnsi="Arial" w:cs="Arial"/>
          <w:color w:val="262626" w:themeColor="text1" w:themeTint="D9"/>
          <w:lang w:val="en-US"/>
        </w:rPr>
        <w:t xml:space="preserve">      2009</w:t>
      </w:r>
      <w:r w:rsidRPr="00BF0F79">
        <w:rPr>
          <w:rFonts w:ascii="Arial" w:hAnsi="Arial" w:cs="Arial"/>
          <w:color w:val="262626" w:themeColor="text1" w:themeTint="D9"/>
          <w:lang w:val="en-US"/>
        </w:rPr>
        <w:tab/>
        <w:t>More North, New York</w:t>
      </w:r>
    </w:p>
    <w:p w:rsidR="0041162A" w:rsidRPr="00BF0F79" w:rsidRDefault="0041162A" w:rsidP="0041162A">
      <w:pPr>
        <w:rPr>
          <w:rFonts w:ascii="Arial" w:hAnsi="Arial" w:cs="Arial"/>
          <w:color w:val="262626" w:themeColor="text1" w:themeTint="D9"/>
          <w:lang w:val="en-US"/>
        </w:rPr>
      </w:pPr>
      <w:r w:rsidRPr="00BF0F79">
        <w:rPr>
          <w:rFonts w:ascii="Arial" w:hAnsi="Arial" w:cs="Arial"/>
          <w:color w:val="262626" w:themeColor="text1" w:themeTint="D9"/>
          <w:lang w:val="en-US"/>
        </w:rPr>
        <w:t xml:space="preserve">      2007</w:t>
      </w:r>
      <w:r w:rsidRPr="00BF0F79">
        <w:rPr>
          <w:rFonts w:ascii="Arial" w:hAnsi="Arial" w:cs="Arial"/>
          <w:color w:val="262626" w:themeColor="text1" w:themeTint="D9"/>
          <w:lang w:val="en-US"/>
        </w:rPr>
        <w:tab/>
      </w:r>
      <w:proofErr w:type="spellStart"/>
      <w:r w:rsidRPr="00BF0F79">
        <w:rPr>
          <w:rFonts w:ascii="Arial" w:hAnsi="Arial" w:cs="Arial"/>
          <w:color w:val="262626" w:themeColor="text1" w:themeTint="D9"/>
          <w:lang w:val="en-US"/>
        </w:rPr>
        <w:t>Salander</w:t>
      </w:r>
      <w:proofErr w:type="spellEnd"/>
      <w:r w:rsidRPr="00BF0F79">
        <w:rPr>
          <w:rFonts w:ascii="Arial" w:hAnsi="Arial" w:cs="Arial"/>
          <w:color w:val="262626" w:themeColor="text1" w:themeTint="D9"/>
          <w:lang w:val="en-US"/>
        </w:rPr>
        <w:t>-O´Reilly, New York</w:t>
      </w:r>
      <w:r w:rsidRPr="00BF0F79">
        <w:rPr>
          <w:rFonts w:ascii="Arial" w:hAnsi="Arial" w:cs="Arial"/>
          <w:color w:val="262626" w:themeColor="text1" w:themeTint="D9"/>
          <w:lang w:val="en-US"/>
        </w:rPr>
        <w:tab/>
      </w: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BF0F79">
        <w:rPr>
          <w:rFonts w:ascii="Arial" w:hAnsi="Arial" w:cs="Arial"/>
          <w:color w:val="262626" w:themeColor="text1" w:themeTint="D9"/>
          <w:lang w:val="en-US"/>
        </w:rPr>
        <w:t xml:space="preserve">      </w:t>
      </w:r>
      <w:r w:rsidRPr="0085192D">
        <w:rPr>
          <w:rFonts w:ascii="Arial" w:hAnsi="Arial" w:cs="Arial"/>
          <w:color w:val="262626" w:themeColor="text1" w:themeTint="D9"/>
        </w:rPr>
        <w:t>2007</w:t>
      </w:r>
      <w:r w:rsidRPr="0085192D">
        <w:rPr>
          <w:rFonts w:ascii="Arial" w:hAnsi="Arial" w:cs="Arial"/>
          <w:color w:val="262626" w:themeColor="text1" w:themeTint="D9"/>
        </w:rPr>
        <w:tab/>
        <w:t>Galleri Eklund Wallmark</w:t>
      </w:r>
      <w:r w:rsidRPr="0085192D">
        <w:rPr>
          <w:rFonts w:ascii="Arial" w:hAnsi="Arial" w:cs="Arial"/>
          <w:color w:val="262626" w:themeColor="text1" w:themeTint="D9"/>
        </w:rPr>
        <w:tab/>
      </w:r>
    </w:p>
    <w:p w:rsidR="0041162A" w:rsidRPr="0085192D" w:rsidRDefault="0041162A" w:rsidP="0041162A">
      <w:pPr>
        <w:numPr>
          <w:ilvl w:val="0"/>
          <w:numId w:val="1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ab/>
        <w:t>Ålands Konstmuseum</w:t>
      </w:r>
    </w:p>
    <w:p w:rsidR="0041162A" w:rsidRPr="0085192D" w:rsidRDefault="0041162A" w:rsidP="0041162A">
      <w:pPr>
        <w:numPr>
          <w:ilvl w:val="0"/>
          <w:numId w:val="2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Galleri Linné, Uppsala</w:t>
      </w:r>
    </w:p>
    <w:p w:rsidR="0041162A" w:rsidRPr="0085192D" w:rsidRDefault="0041162A" w:rsidP="0041162A">
      <w:pPr>
        <w:ind w:left="360"/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2006</w:t>
      </w:r>
      <w:r w:rsidRPr="0085192D">
        <w:rPr>
          <w:rFonts w:ascii="Arial" w:hAnsi="Arial" w:cs="Arial"/>
          <w:color w:val="262626" w:themeColor="text1" w:themeTint="D9"/>
        </w:rPr>
        <w:tab/>
      </w:r>
      <w:proofErr w:type="spellStart"/>
      <w:r w:rsidRPr="0085192D">
        <w:rPr>
          <w:rFonts w:ascii="Arial" w:hAnsi="Arial" w:cs="Arial"/>
          <w:color w:val="262626" w:themeColor="text1" w:themeTint="D9"/>
        </w:rPr>
        <w:t>Gallerie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Aquatinte</w:t>
      </w:r>
      <w:proofErr w:type="spellEnd"/>
      <w:r w:rsidRPr="0085192D">
        <w:rPr>
          <w:rFonts w:ascii="Arial" w:hAnsi="Arial" w:cs="Arial"/>
          <w:color w:val="262626" w:themeColor="text1" w:themeTint="D9"/>
        </w:rPr>
        <w:t>, Strasbourg</w:t>
      </w:r>
    </w:p>
    <w:p w:rsidR="0041162A" w:rsidRPr="0085192D" w:rsidRDefault="0041162A" w:rsidP="0041162A">
      <w:pPr>
        <w:numPr>
          <w:ilvl w:val="0"/>
          <w:numId w:val="3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Galleri Gamla Kaplansgården, Borgå</w:t>
      </w:r>
    </w:p>
    <w:p w:rsidR="0041162A" w:rsidRPr="0085192D" w:rsidRDefault="0041162A" w:rsidP="0041162A">
      <w:pPr>
        <w:numPr>
          <w:ilvl w:val="0"/>
          <w:numId w:val="4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lastRenderedPageBreak/>
        <w:t>Tikanojas konsthem, Vasa</w:t>
      </w:r>
    </w:p>
    <w:p w:rsidR="0041162A" w:rsidRPr="0085192D" w:rsidRDefault="0041162A" w:rsidP="0041162A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Konstmuseet i Heinola</w:t>
      </w:r>
    </w:p>
    <w:p w:rsidR="0041162A" w:rsidRPr="0085192D" w:rsidRDefault="0041162A" w:rsidP="0041162A">
      <w:pPr>
        <w:numPr>
          <w:ilvl w:val="0"/>
          <w:numId w:val="6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Galleri Stenlund, Stockholm</w:t>
      </w:r>
    </w:p>
    <w:p w:rsidR="0041162A" w:rsidRPr="0085192D" w:rsidRDefault="0041162A" w:rsidP="0041162A">
      <w:pPr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Ekenäs Museum</w:t>
      </w:r>
    </w:p>
    <w:p w:rsidR="0041162A" w:rsidRPr="0085192D" w:rsidRDefault="0041162A" w:rsidP="0041162A">
      <w:pPr>
        <w:numPr>
          <w:ilvl w:val="0"/>
          <w:numId w:val="8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Galleria Pirkko-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Liisa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Topelius, Helsingfors</w:t>
      </w:r>
    </w:p>
    <w:p w:rsidR="0041162A" w:rsidRPr="0085192D" w:rsidRDefault="0041162A" w:rsidP="0041162A">
      <w:pPr>
        <w:numPr>
          <w:ilvl w:val="0"/>
          <w:numId w:val="9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 xml:space="preserve">Färgernas magi, Akvarellkonstföreningen i Finland, </w:t>
      </w:r>
    </w:p>
    <w:p w:rsidR="0041162A" w:rsidRPr="0085192D" w:rsidRDefault="0041162A" w:rsidP="0041162A">
      <w:pPr>
        <w:ind w:left="1304"/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Emil Cedercreutz Museum, Harjavalta och Imatra Konstmuseum</w:t>
      </w:r>
    </w:p>
    <w:p w:rsidR="0041162A" w:rsidRPr="0085192D" w:rsidRDefault="0041162A" w:rsidP="0041162A">
      <w:pPr>
        <w:numPr>
          <w:ilvl w:val="0"/>
          <w:numId w:val="10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Tidö Slott</w:t>
      </w:r>
    </w:p>
    <w:p w:rsidR="0041162A" w:rsidRPr="0085192D" w:rsidRDefault="0041162A" w:rsidP="0041162A">
      <w:pPr>
        <w:numPr>
          <w:ilvl w:val="0"/>
          <w:numId w:val="11"/>
        </w:num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Galleria Pirkko-</w:t>
      </w:r>
      <w:proofErr w:type="spellStart"/>
      <w:r w:rsidRPr="0085192D">
        <w:rPr>
          <w:rFonts w:ascii="Arial" w:hAnsi="Arial" w:cs="Arial"/>
          <w:color w:val="262626" w:themeColor="text1" w:themeTint="D9"/>
        </w:rPr>
        <w:t>Liisa</w:t>
      </w:r>
      <w:proofErr w:type="spellEnd"/>
      <w:r w:rsidRPr="0085192D">
        <w:rPr>
          <w:rFonts w:ascii="Arial" w:hAnsi="Arial" w:cs="Arial"/>
          <w:color w:val="262626" w:themeColor="text1" w:themeTint="D9"/>
        </w:rPr>
        <w:t xml:space="preserve"> Topelius, Helsingfors</w:t>
      </w:r>
    </w:p>
    <w:p w:rsidR="004D2A98" w:rsidRPr="0085192D" w:rsidRDefault="004D2A98" w:rsidP="0041162A">
      <w:pPr>
        <w:numPr>
          <w:ilvl w:val="0"/>
          <w:numId w:val="11"/>
        </w:num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</w:p>
    <w:p w:rsidR="0041162A" w:rsidRPr="0085192D" w:rsidRDefault="0041162A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Hennes grafiska verk med motiv från den kubanska floran och faunan, visade</w:t>
      </w:r>
      <w:r w:rsidR="00D276E3" w:rsidRPr="0085192D">
        <w:rPr>
          <w:rFonts w:ascii="Arial" w:hAnsi="Arial" w:cs="Arial"/>
          <w:color w:val="262626" w:themeColor="text1" w:themeTint="D9"/>
        </w:rPr>
        <w:t>s</w:t>
      </w:r>
      <w:r w:rsidRPr="0085192D">
        <w:rPr>
          <w:rFonts w:ascii="Arial" w:hAnsi="Arial" w:cs="Arial"/>
          <w:color w:val="262626" w:themeColor="text1" w:themeTint="D9"/>
        </w:rPr>
        <w:t xml:space="preserve"> 1994 på Naturhistoriska Riksmuseet i Stockholm.</w:t>
      </w:r>
    </w:p>
    <w:p w:rsidR="00101CBE" w:rsidRPr="0085192D" w:rsidRDefault="00101CBE" w:rsidP="0041162A">
      <w:pPr>
        <w:rPr>
          <w:rFonts w:ascii="Arial" w:hAnsi="Arial" w:cs="Arial"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 xml:space="preserve">För fler bilder och info, vänligen kontakta galleriet, Margareta Eklund, på </w:t>
      </w: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>070-661 75 26.</w:t>
      </w:r>
    </w:p>
    <w:p w:rsidR="004D2A98" w:rsidRPr="0085192D" w:rsidRDefault="004D2A98" w:rsidP="0041162A">
      <w:pPr>
        <w:rPr>
          <w:rFonts w:ascii="Arial" w:hAnsi="Arial" w:cs="Arial"/>
          <w:color w:val="262626" w:themeColor="text1" w:themeTint="D9"/>
        </w:rPr>
      </w:pPr>
    </w:p>
    <w:p w:rsidR="00D276E3" w:rsidRPr="0085192D" w:rsidRDefault="00D276E3" w:rsidP="0041162A">
      <w:pPr>
        <w:rPr>
          <w:rFonts w:ascii="Arial" w:hAnsi="Arial" w:cs="Arial"/>
          <w:color w:val="262626" w:themeColor="text1" w:themeTint="D9"/>
        </w:rPr>
      </w:pPr>
    </w:p>
    <w:p w:rsidR="00D467CA" w:rsidRDefault="00D467CA" w:rsidP="0041162A">
      <w:pPr>
        <w:rPr>
          <w:rFonts w:ascii="Arial" w:hAnsi="Arial" w:cs="Arial"/>
        </w:rPr>
      </w:pPr>
    </w:p>
    <w:p w:rsidR="00D276E3" w:rsidRDefault="003964B6" w:rsidP="004116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2862580</wp:posOffset>
            </wp:positionH>
            <wp:positionV relativeFrom="margin">
              <wp:posOffset>3700780</wp:posOffset>
            </wp:positionV>
            <wp:extent cx="3095625" cy="1905000"/>
            <wp:effectExtent l="19050" t="0" r="9525" b="0"/>
            <wp:wrapSquare wrapText="bothSides"/>
            <wp:docPr id="4" name="Bildobjekt 1" descr="Skog vid vatten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g vid vatten I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6E3" w:rsidRDefault="00D276E3" w:rsidP="0041162A">
      <w:pPr>
        <w:rPr>
          <w:rFonts w:ascii="Arial" w:hAnsi="Arial" w:cs="Arial"/>
        </w:rPr>
      </w:pPr>
    </w:p>
    <w:p w:rsidR="00101CBE" w:rsidRDefault="00101CBE" w:rsidP="0041162A">
      <w:pPr>
        <w:rPr>
          <w:rFonts w:ascii="Arial" w:hAnsi="Arial" w:cs="Arial"/>
        </w:rPr>
      </w:pPr>
    </w:p>
    <w:p w:rsidR="00101CBE" w:rsidRDefault="00101CBE" w:rsidP="0041162A">
      <w:pPr>
        <w:rPr>
          <w:rFonts w:ascii="Arial" w:hAnsi="Arial" w:cs="Arial"/>
        </w:rPr>
      </w:pPr>
    </w:p>
    <w:p w:rsidR="004E65D5" w:rsidRDefault="004E65D5" w:rsidP="0041162A">
      <w:pPr>
        <w:rPr>
          <w:rFonts w:ascii="Arial" w:hAnsi="Arial" w:cs="Arial"/>
        </w:rPr>
      </w:pPr>
    </w:p>
    <w:p w:rsidR="00101CBE" w:rsidRDefault="00101CBE" w:rsidP="0041162A">
      <w:pPr>
        <w:rPr>
          <w:rFonts w:ascii="Arial" w:hAnsi="Arial" w:cs="Arial"/>
        </w:rPr>
      </w:pPr>
    </w:p>
    <w:p w:rsidR="0041162A" w:rsidRDefault="0041162A" w:rsidP="0041162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47925" cy="514350"/>
            <wp:effectExtent l="19050" t="0" r="9525" b="0"/>
            <wp:docPr id="1" name="Bild 1" descr="Logga orange e kons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orange e konst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</w:t>
      </w:r>
      <w:r w:rsidR="00101CBE">
        <w:rPr>
          <w:rFonts w:ascii="Arial" w:hAnsi="Arial" w:cs="Arial"/>
          <w:b/>
        </w:rPr>
        <w:t xml:space="preserve">        </w:t>
      </w:r>
    </w:p>
    <w:p w:rsidR="00BA7560" w:rsidRPr="0085192D" w:rsidRDefault="0041162A">
      <w:pPr>
        <w:rPr>
          <w:rFonts w:ascii="Arial" w:hAnsi="Arial" w:cs="Arial"/>
          <w:b/>
          <w:color w:val="262626" w:themeColor="text1" w:themeTint="D9"/>
        </w:rPr>
      </w:pPr>
      <w:r w:rsidRPr="0085192D">
        <w:rPr>
          <w:rFonts w:ascii="Arial" w:hAnsi="Arial" w:cs="Arial"/>
          <w:b/>
          <w:color w:val="262626" w:themeColor="text1" w:themeTint="D9"/>
        </w:rPr>
        <w:t xml:space="preserve">          www.gallerieklund.se  </w:t>
      </w:r>
    </w:p>
    <w:p w:rsidR="00D276E3" w:rsidRPr="0085192D" w:rsidRDefault="00D276E3" w:rsidP="00D276E3">
      <w:pPr>
        <w:rPr>
          <w:rFonts w:ascii="Arial" w:hAnsi="Arial" w:cs="Arial"/>
          <w:color w:val="262626" w:themeColor="text1" w:themeTint="D9"/>
        </w:rPr>
      </w:pPr>
      <w:r w:rsidRPr="0085192D">
        <w:rPr>
          <w:rFonts w:ascii="Arial" w:hAnsi="Arial" w:cs="Arial"/>
          <w:color w:val="262626" w:themeColor="text1" w:themeTint="D9"/>
        </w:rPr>
        <w:t xml:space="preserve">     margareta@gallerieklund.se</w:t>
      </w:r>
    </w:p>
    <w:sectPr w:rsidR="00D276E3" w:rsidRPr="0085192D" w:rsidSect="00BA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3AA"/>
    <w:multiLevelType w:val="hybridMultilevel"/>
    <w:tmpl w:val="49F00FC4"/>
    <w:lvl w:ilvl="0" w:tplc="25F6D0C2">
      <w:start w:val="2003"/>
      <w:numFmt w:val="decimal"/>
      <w:lvlText w:val="%1"/>
      <w:lvlJc w:val="left"/>
      <w:pPr>
        <w:tabs>
          <w:tab w:val="num" w:pos="1305"/>
        </w:tabs>
        <w:ind w:left="1305" w:hanging="99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5D23"/>
    <w:multiLevelType w:val="hybridMultilevel"/>
    <w:tmpl w:val="19A64264"/>
    <w:lvl w:ilvl="0" w:tplc="41E2FB02">
      <w:start w:val="2002"/>
      <w:numFmt w:val="decimal"/>
      <w:lvlText w:val="%1"/>
      <w:lvlJc w:val="left"/>
      <w:pPr>
        <w:tabs>
          <w:tab w:val="num" w:pos="1305"/>
        </w:tabs>
        <w:ind w:left="1305" w:hanging="99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F51D1"/>
    <w:multiLevelType w:val="hybridMultilevel"/>
    <w:tmpl w:val="E782188A"/>
    <w:lvl w:ilvl="0" w:tplc="43A2EFCC">
      <w:start w:val="2003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53E32"/>
    <w:multiLevelType w:val="hybridMultilevel"/>
    <w:tmpl w:val="034CB6DA"/>
    <w:lvl w:ilvl="0" w:tplc="D8024420">
      <w:start w:val="2004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5147B"/>
    <w:multiLevelType w:val="hybridMultilevel"/>
    <w:tmpl w:val="6BDE9440"/>
    <w:lvl w:ilvl="0" w:tplc="5372C190">
      <w:start w:val="2004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1163A"/>
    <w:multiLevelType w:val="hybridMultilevel"/>
    <w:tmpl w:val="60DEA56A"/>
    <w:lvl w:ilvl="0" w:tplc="E2C4FA14">
      <w:start w:val="2005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2140B"/>
    <w:multiLevelType w:val="hybridMultilevel"/>
    <w:tmpl w:val="81181420"/>
    <w:lvl w:ilvl="0" w:tplc="F68C1928">
      <w:start w:val="2005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686D"/>
    <w:multiLevelType w:val="hybridMultilevel"/>
    <w:tmpl w:val="53CE7A98"/>
    <w:lvl w:ilvl="0" w:tplc="BA0AC1C0">
      <w:start w:val="2006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22B0A"/>
    <w:multiLevelType w:val="hybridMultilevel"/>
    <w:tmpl w:val="B96C1E20"/>
    <w:lvl w:ilvl="0" w:tplc="E4F41E7A">
      <w:start w:val="2003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81FB8"/>
    <w:multiLevelType w:val="hybridMultilevel"/>
    <w:tmpl w:val="B5FE7286"/>
    <w:lvl w:ilvl="0" w:tplc="50FC69D0">
      <w:start w:val="2006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D7404"/>
    <w:multiLevelType w:val="hybridMultilevel"/>
    <w:tmpl w:val="9C2A87D6"/>
    <w:lvl w:ilvl="0" w:tplc="894EEE2C">
      <w:start w:val="2004"/>
      <w:numFmt w:val="decimal"/>
      <w:lvlText w:val="%1"/>
      <w:lvlJc w:val="left"/>
      <w:pPr>
        <w:tabs>
          <w:tab w:val="num" w:pos="1305"/>
        </w:tabs>
        <w:ind w:left="1305" w:hanging="945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2A"/>
    <w:rsid w:val="000857A4"/>
    <w:rsid w:val="00101CBE"/>
    <w:rsid w:val="002320DF"/>
    <w:rsid w:val="003964B6"/>
    <w:rsid w:val="0041162A"/>
    <w:rsid w:val="004D2A98"/>
    <w:rsid w:val="004E65D5"/>
    <w:rsid w:val="00801FA1"/>
    <w:rsid w:val="00807334"/>
    <w:rsid w:val="0085192D"/>
    <w:rsid w:val="00B44224"/>
    <w:rsid w:val="00BA7560"/>
    <w:rsid w:val="00BF0F79"/>
    <w:rsid w:val="00D276E3"/>
    <w:rsid w:val="00D467CA"/>
    <w:rsid w:val="00E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16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62A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1162A"/>
    <w:pPr>
      <w:spacing w:before="100" w:beforeAutospacing="1" w:after="100" w:afterAutospacing="1"/>
    </w:pPr>
  </w:style>
  <w:style w:type="paragraph" w:customStyle="1" w:styleId="sidebarheader">
    <w:name w:val="sidebarheader"/>
    <w:basedOn w:val="Normal"/>
    <w:rsid w:val="00101CBE"/>
    <w:pPr>
      <w:spacing w:before="100" w:beforeAutospacing="1" w:after="100" w:afterAutospacing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16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62A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1162A"/>
    <w:pPr>
      <w:spacing w:before="100" w:beforeAutospacing="1" w:after="100" w:afterAutospacing="1"/>
    </w:pPr>
  </w:style>
  <w:style w:type="paragraph" w:customStyle="1" w:styleId="sidebarheader">
    <w:name w:val="sidebarheader"/>
    <w:basedOn w:val="Normal"/>
    <w:rsid w:val="00101CBE"/>
    <w:pPr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4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277436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3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995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8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3557000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Maria Forssén</cp:lastModifiedBy>
  <cp:revision>2</cp:revision>
  <cp:lastPrinted>2011-09-15T11:14:00Z</cp:lastPrinted>
  <dcterms:created xsi:type="dcterms:W3CDTF">2011-09-19T19:30:00Z</dcterms:created>
  <dcterms:modified xsi:type="dcterms:W3CDTF">2011-09-19T19:30:00Z</dcterms:modified>
</cp:coreProperties>
</file>