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40605" w14:textId="77777777" w:rsidR="0095774E" w:rsidRPr="009C5F25" w:rsidRDefault="0038737D" w:rsidP="009C5F25">
      <w:pPr>
        <w:jc w:val="right"/>
        <w:rPr>
          <w:rFonts w:ascii="Effra" w:hAnsi="Effra" w:cs="Arial"/>
          <w:sz w:val="24"/>
          <w:szCs w:val="24"/>
          <w:u w:val="single"/>
        </w:rPr>
      </w:pPr>
      <w:bookmarkStart w:id="0" w:name="_GoBack"/>
      <w:bookmarkEnd w:id="0"/>
      <w:r w:rsidRPr="009C5F25">
        <w:rPr>
          <w:rFonts w:ascii="Effra" w:hAnsi="Effra" w:cs="Arial"/>
          <w:sz w:val="24"/>
          <w:szCs w:val="24"/>
          <w:u w:val="single"/>
        </w:rPr>
        <w:t>FACT SHEET</w:t>
      </w:r>
      <w:r w:rsidR="00BD63F1" w:rsidRPr="009C5F25">
        <w:rPr>
          <w:rFonts w:ascii="Effra" w:hAnsi="Effra" w:cs="Arial"/>
          <w:sz w:val="24"/>
          <w:szCs w:val="24"/>
          <w:u w:val="single"/>
        </w:rPr>
        <w:softHyphen/>
      </w:r>
    </w:p>
    <w:p w14:paraId="7B77C973" w14:textId="18DDBB03" w:rsidR="0038737D" w:rsidRPr="009C5F25" w:rsidRDefault="0038737D" w:rsidP="00134DD9">
      <w:pPr>
        <w:spacing w:line="240" w:lineRule="auto"/>
        <w:jc w:val="center"/>
        <w:rPr>
          <w:rFonts w:ascii="Effra" w:hAnsi="Effra" w:cs="Arial"/>
          <w:b/>
          <w:sz w:val="28"/>
          <w:szCs w:val="28"/>
        </w:rPr>
      </w:pPr>
      <w:proofErr w:type="spellStart"/>
      <w:r w:rsidRPr="009C5F25">
        <w:rPr>
          <w:rFonts w:ascii="Effra" w:hAnsi="Effra" w:cs="Arial"/>
          <w:b/>
          <w:sz w:val="28"/>
          <w:szCs w:val="28"/>
        </w:rPr>
        <w:t>CoreValve</w:t>
      </w:r>
      <w:proofErr w:type="spellEnd"/>
      <w:r w:rsidR="004F3FFE">
        <w:rPr>
          <w:rFonts w:ascii="Effra" w:hAnsi="Effra" w:cs="Arial"/>
          <w:b/>
          <w:sz w:val="28"/>
          <w:szCs w:val="28"/>
          <w:vertAlign w:val="superscript"/>
        </w:rPr>
        <w:t>™</w:t>
      </w:r>
      <w:r w:rsidRPr="009C5F25">
        <w:rPr>
          <w:rFonts w:ascii="Effra" w:hAnsi="Effra" w:cs="Arial"/>
          <w:b/>
          <w:sz w:val="28"/>
          <w:szCs w:val="28"/>
        </w:rPr>
        <w:t xml:space="preserve"> </w:t>
      </w:r>
      <w:proofErr w:type="spellStart"/>
      <w:r w:rsidRPr="009C5F25">
        <w:rPr>
          <w:rFonts w:ascii="Effra" w:hAnsi="Effra" w:cs="Arial"/>
          <w:b/>
          <w:sz w:val="28"/>
          <w:szCs w:val="28"/>
        </w:rPr>
        <w:t>Evolut</w:t>
      </w:r>
      <w:proofErr w:type="spellEnd"/>
      <w:r w:rsidR="004F3FFE">
        <w:rPr>
          <w:rFonts w:ascii="Effra" w:hAnsi="Effra" w:cs="Arial"/>
          <w:b/>
          <w:sz w:val="28"/>
          <w:szCs w:val="28"/>
          <w:vertAlign w:val="superscript"/>
        </w:rPr>
        <w:t>™</w:t>
      </w:r>
      <w:r w:rsidRPr="009C5F25">
        <w:rPr>
          <w:rFonts w:ascii="Effra" w:hAnsi="Effra" w:cs="Arial"/>
          <w:b/>
          <w:sz w:val="28"/>
          <w:szCs w:val="28"/>
        </w:rPr>
        <w:t xml:space="preserve"> R </w:t>
      </w:r>
      <w:proofErr w:type="spellStart"/>
      <w:r w:rsidRPr="009C5F25">
        <w:rPr>
          <w:rFonts w:ascii="Effra" w:hAnsi="Effra" w:cs="Arial"/>
          <w:b/>
          <w:sz w:val="28"/>
          <w:szCs w:val="28"/>
        </w:rPr>
        <w:t>Transcatheter</w:t>
      </w:r>
      <w:proofErr w:type="spellEnd"/>
      <w:r w:rsidRPr="009C5F25">
        <w:rPr>
          <w:rFonts w:ascii="Effra" w:hAnsi="Effra" w:cs="Arial"/>
          <w:b/>
          <w:sz w:val="28"/>
          <w:szCs w:val="28"/>
        </w:rPr>
        <w:t xml:space="preserve"> Aortic Valve System</w:t>
      </w:r>
    </w:p>
    <w:tbl>
      <w:tblPr>
        <w:tblStyle w:val="TableGrid"/>
        <w:tblW w:w="10440" w:type="dxa"/>
        <w:tblInd w:w="-725" w:type="dxa"/>
        <w:tblLayout w:type="fixed"/>
        <w:tblLook w:val="04A0" w:firstRow="1" w:lastRow="0" w:firstColumn="1" w:lastColumn="0" w:noHBand="0" w:noVBand="1"/>
      </w:tblPr>
      <w:tblGrid>
        <w:gridCol w:w="1530"/>
        <w:gridCol w:w="8910"/>
      </w:tblGrid>
      <w:tr w:rsidR="0038737D" w:rsidRPr="009C5F25" w14:paraId="4E3E11B2" w14:textId="77777777" w:rsidTr="009C5F25">
        <w:tc>
          <w:tcPr>
            <w:tcW w:w="1530" w:type="dxa"/>
            <w:shd w:val="clear" w:color="auto" w:fill="DEEAF6" w:themeFill="accent1" w:themeFillTint="33"/>
            <w:vAlign w:val="center"/>
          </w:tcPr>
          <w:p w14:paraId="3D78469A" w14:textId="77777777" w:rsidR="0038737D" w:rsidRPr="009C5F25" w:rsidRDefault="00134DD9" w:rsidP="009C5F25">
            <w:pPr>
              <w:jc w:val="center"/>
              <w:rPr>
                <w:rFonts w:ascii="Effra" w:hAnsi="Effra" w:cs="Arial"/>
                <w:b/>
                <w:sz w:val="24"/>
                <w:szCs w:val="24"/>
              </w:rPr>
            </w:pPr>
            <w:r w:rsidRPr="009C5F25">
              <w:rPr>
                <w:rFonts w:ascii="Effra" w:hAnsi="Effra" w:cs="Arial"/>
                <w:b/>
                <w:sz w:val="24"/>
                <w:szCs w:val="24"/>
              </w:rPr>
              <w:br/>
            </w:r>
            <w:r w:rsidR="00BD63F1" w:rsidRPr="009C5F25">
              <w:rPr>
                <w:rFonts w:ascii="Effra" w:hAnsi="Effra" w:cs="Arial"/>
                <w:b/>
                <w:sz w:val="24"/>
                <w:szCs w:val="24"/>
              </w:rPr>
              <w:t>Disease Overview</w:t>
            </w:r>
            <w:r w:rsidR="003B3204" w:rsidRPr="009C5F25">
              <w:rPr>
                <w:rFonts w:ascii="Effra" w:hAnsi="Effra" w:cs="Arial"/>
                <w:b/>
                <w:sz w:val="24"/>
                <w:szCs w:val="24"/>
              </w:rPr>
              <w:t>:</w:t>
            </w:r>
            <w:r w:rsidR="003628AC" w:rsidRPr="009C5F25">
              <w:rPr>
                <w:rFonts w:ascii="Effra" w:hAnsi="Effra" w:cs="Arial"/>
                <w:b/>
                <w:sz w:val="24"/>
                <w:szCs w:val="24"/>
              </w:rPr>
              <w:t xml:space="preserve"> </w:t>
            </w:r>
            <w:r w:rsidR="003B3204" w:rsidRPr="009C5F25">
              <w:rPr>
                <w:rFonts w:ascii="Effra" w:hAnsi="Effra" w:cs="Arial"/>
                <w:b/>
                <w:sz w:val="24"/>
                <w:szCs w:val="24"/>
              </w:rPr>
              <w:br/>
            </w:r>
            <w:r w:rsidR="003B3204" w:rsidRPr="009C5F25">
              <w:rPr>
                <w:rFonts w:ascii="Effra" w:hAnsi="Effra" w:cs="Arial"/>
                <w:b/>
                <w:sz w:val="24"/>
                <w:szCs w:val="24"/>
              </w:rPr>
              <w:br/>
            </w:r>
            <w:r w:rsidR="003628AC" w:rsidRPr="009C5F25">
              <w:rPr>
                <w:rFonts w:ascii="Effra" w:hAnsi="Effra" w:cs="Arial"/>
                <w:b/>
                <w:sz w:val="24"/>
                <w:szCs w:val="24"/>
              </w:rPr>
              <w:t>Aortic Stenosis</w:t>
            </w:r>
          </w:p>
        </w:tc>
        <w:tc>
          <w:tcPr>
            <w:tcW w:w="8910" w:type="dxa"/>
          </w:tcPr>
          <w:p w14:paraId="7A1C0D02" w14:textId="77777777" w:rsidR="009C5F25" w:rsidRDefault="009C5F25" w:rsidP="00BD63F1">
            <w:pPr>
              <w:rPr>
                <w:rFonts w:ascii="Effra" w:hAnsi="Effra" w:cs="Arial"/>
                <w:color w:val="000000"/>
                <w:sz w:val="24"/>
                <w:szCs w:val="24"/>
              </w:rPr>
            </w:pPr>
          </w:p>
          <w:p w14:paraId="4A39454E" w14:textId="3D95A511" w:rsidR="00BD63F1" w:rsidRPr="009C5F25" w:rsidRDefault="00BD63F1" w:rsidP="00BD63F1">
            <w:pPr>
              <w:rPr>
                <w:rFonts w:ascii="Effra" w:hAnsi="Effra" w:cs="Arial"/>
                <w:color w:val="000000"/>
                <w:sz w:val="24"/>
                <w:szCs w:val="24"/>
              </w:rPr>
            </w:pPr>
            <w:r w:rsidRPr="009C5F25">
              <w:rPr>
                <w:rFonts w:ascii="Effra" w:hAnsi="Effra" w:cs="Arial"/>
                <w:color w:val="000000"/>
                <w:sz w:val="24"/>
                <w:szCs w:val="24"/>
              </w:rPr>
              <w:t>Aortic stenosis is a common heart problem caused by a narrowing of the heart’s aortic valve due to excessive</w:t>
            </w:r>
            <w:r w:rsidRPr="009C5F25">
              <w:rPr>
                <w:rFonts w:ascii="Effra" w:hAnsi="Effra" w:cs="Arial"/>
                <w:sz w:val="24"/>
                <w:szCs w:val="24"/>
              </w:rPr>
              <w:t xml:space="preserve"> </w:t>
            </w:r>
            <w:r w:rsidRPr="009C5F25">
              <w:rPr>
                <w:rFonts w:ascii="Effra" w:hAnsi="Effra" w:cs="Arial"/>
                <w:color w:val="000000"/>
                <w:sz w:val="24"/>
                <w:szCs w:val="24"/>
              </w:rPr>
              <w:t>calcium deposited on the valve leaflets. When the valve narrows, it does not open or close properly, making the heart work harder to pump blood throughout the body. Eventually, this causes the heart to weaken and function</w:t>
            </w:r>
            <w:r w:rsidRPr="009C5F25">
              <w:rPr>
                <w:rFonts w:ascii="Effra" w:hAnsi="Effra" w:cs="Arial"/>
                <w:color w:val="000000"/>
                <w:sz w:val="24"/>
                <w:szCs w:val="24"/>
              </w:rPr>
              <w:softHyphen/>
              <w:t xml:space="preserve"> poorly, which may lead to heart failure and increased risk for sudden cardiac death.  </w:t>
            </w:r>
          </w:p>
          <w:p w14:paraId="1224A67E" w14:textId="6C78BE98" w:rsidR="0038737D" w:rsidRPr="009C5F25" w:rsidRDefault="0038737D" w:rsidP="00CD0025">
            <w:pPr>
              <w:pStyle w:val="NormalWeb"/>
              <w:rPr>
                <w:rFonts w:ascii="Effra" w:hAnsi="Effra" w:cs="Arial"/>
                <w:color w:val="222222"/>
              </w:rPr>
            </w:pPr>
          </w:p>
          <w:p w14:paraId="2313EB7E" w14:textId="22AC7E09" w:rsidR="00BD63F1" w:rsidRPr="009C5F25" w:rsidRDefault="00BD63F1" w:rsidP="00BD63F1">
            <w:pPr>
              <w:rPr>
                <w:rFonts w:ascii="Effra" w:hAnsi="Effra" w:cs="Arial"/>
                <w:sz w:val="24"/>
                <w:szCs w:val="24"/>
              </w:rPr>
            </w:pPr>
            <w:r w:rsidRPr="009C5F25">
              <w:rPr>
                <w:rFonts w:ascii="Effra" w:hAnsi="Effra" w:cs="Arial"/>
                <w:color w:val="000000"/>
                <w:sz w:val="24"/>
                <w:szCs w:val="24"/>
              </w:rPr>
              <w:t xml:space="preserve">The </w:t>
            </w:r>
            <w:proofErr w:type="spellStart"/>
            <w:r w:rsidRPr="009C5F25">
              <w:rPr>
                <w:rFonts w:ascii="Effra" w:hAnsi="Effra" w:cs="Arial"/>
                <w:color w:val="000000"/>
                <w:sz w:val="24"/>
                <w:szCs w:val="24"/>
              </w:rPr>
              <w:t>CoreValve</w:t>
            </w:r>
            <w:proofErr w:type="spellEnd"/>
            <w:r w:rsidRPr="009C5F25">
              <w:rPr>
                <w:rFonts w:ascii="Effra" w:hAnsi="Effra" w:cs="Arial"/>
                <w:color w:val="000000"/>
                <w:sz w:val="24"/>
                <w:szCs w:val="24"/>
              </w:rPr>
              <w:t xml:space="preserve"> </w:t>
            </w:r>
            <w:proofErr w:type="spellStart"/>
            <w:r w:rsidRPr="009C5F25">
              <w:rPr>
                <w:rFonts w:ascii="Effra" w:hAnsi="Effra" w:cs="Arial"/>
                <w:color w:val="000000"/>
                <w:sz w:val="24"/>
                <w:szCs w:val="24"/>
              </w:rPr>
              <w:t>Evolut</w:t>
            </w:r>
            <w:proofErr w:type="spellEnd"/>
            <w:r w:rsidRPr="009C5F25">
              <w:rPr>
                <w:rFonts w:ascii="Effra" w:hAnsi="Effra" w:cs="Arial"/>
                <w:color w:val="000000"/>
                <w:sz w:val="24"/>
                <w:szCs w:val="24"/>
              </w:rPr>
              <w:t xml:space="preserve"> R System replaces a diseased aortic heart valve through a minimally invasive procedure, without open-heart surgery and without surgical removal of the diseased </w:t>
            </w:r>
            <w:r w:rsidR="00CD3634" w:rsidRPr="009C5F25">
              <w:rPr>
                <w:rFonts w:ascii="Effra" w:hAnsi="Effra" w:cs="Arial"/>
                <w:color w:val="000000"/>
                <w:sz w:val="24"/>
                <w:szCs w:val="24"/>
              </w:rPr>
              <w:t xml:space="preserve">native or surgical </w:t>
            </w:r>
            <w:r w:rsidRPr="009C5F25">
              <w:rPr>
                <w:rFonts w:ascii="Effra" w:hAnsi="Effra" w:cs="Arial"/>
                <w:color w:val="000000"/>
                <w:sz w:val="24"/>
                <w:szCs w:val="24"/>
              </w:rPr>
              <w:t>valve. In the catheter-based procedure, a physician makes a small incision in the leg (transfemoral approach), upper chest (direct aortic approach) or shoulder (subclavian approach) to access the vasculature, and then guides the new valve into position to replace the failing aortic valve. Once in place, the device expands into place and takes over the original valve’s function to enable oxygen-rich blood to flow efficiently out of the heart.</w:t>
            </w:r>
          </w:p>
        </w:tc>
      </w:tr>
      <w:tr w:rsidR="0038737D" w:rsidRPr="009C5F25" w14:paraId="551018B5" w14:textId="77777777" w:rsidTr="009C5F25">
        <w:trPr>
          <w:trHeight w:val="5030"/>
        </w:trPr>
        <w:tc>
          <w:tcPr>
            <w:tcW w:w="1530" w:type="dxa"/>
            <w:shd w:val="clear" w:color="auto" w:fill="DEEAF6" w:themeFill="accent1" w:themeFillTint="33"/>
            <w:vAlign w:val="center"/>
          </w:tcPr>
          <w:p w14:paraId="3E39BA19" w14:textId="77777777" w:rsidR="001E527B" w:rsidRPr="009C5F25" w:rsidRDefault="001E527B" w:rsidP="009C5F25">
            <w:pPr>
              <w:jc w:val="center"/>
              <w:rPr>
                <w:rFonts w:ascii="Effra" w:hAnsi="Effra" w:cs="Arial"/>
                <w:b/>
                <w:sz w:val="24"/>
                <w:szCs w:val="24"/>
              </w:rPr>
            </w:pPr>
          </w:p>
          <w:p w14:paraId="47A52228" w14:textId="77777777" w:rsidR="003628AC" w:rsidRPr="009C5F25" w:rsidRDefault="003628AC" w:rsidP="009C5F25">
            <w:pPr>
              <w:jc w:val="center"/>
              <w:rPr>
                <w:rFonts w:ascii="Effra" w:hAnsi="Effra" w:cs="Arial"/>
                <w:b/>
                <w:sz w:val="24"/>
                <w:szCs w:val="24"/>
              </w:rPr>
            </w:pPr>
            <w:r w:rsidRPr="009C5F25">
              <w:rPr>
                <w:rFonts w:ascii="Effra" w:hAnsi="Effra" w:cs="Arial"/>
                <w:b/>
                <w:sz w:val="24"/>
                <w:szCs w:val="24"/>
              </w:rPr>
              <w:t>Evolut R</w:t>
            </w:r>
          </w:p>
          <w:p w14:paraId="251C208A" w14:textId="77777777" w:rsidR="0038737D" w:rsidRPr="009C5F25" w:rsidRDefault="0038737D" w:rsidP="009C5F25">
            <w:pPr>
              <w:jc w:val="center"/>
              <w:rPr>
                <w:rFonts w:ascii="Effra" w:hAnsi="Effra" w:cs="Arial"/>
                <w:b/>
                <w:sz w:val="24"/>
                <w:szCs w:val="24"/>
              </w:rPr>
            </w:pPr>
            <w:r w:rsidRPr="009C5F25">
              <w:rPr>
                <w:rFonts w:ascii="Effra" w:hAnsi="Effra" w:cs="Arial"/>
                <w:b/>
                <w:sz w:val="24"/>
                <w:szCs w:val="24"/>
              </w:rPr>
              <w:t>Technology Overview</w:t>
            </w:r>
          </w:p>
        </w:tc>
        <w:tc>
          <w:tcPr>
            <w:tcW w:w="8910" w:type="dxa"/>
          </w:tcPr>
          <w:p w14:paraId="431916F7" w14:textId="77777777" w:rsidR="001E527B" w:rsidRPr="009C5F25" w:rsidRDefault="001E527B" w:rsidP="00A34F5A">
            <w:pPr>
              <w:contextualSpacing/>
              <w:rPr>
                <w:rFonts w:ascii="Effra" w:hAnsi="Effra" w:cs="Arial"/>
                <w:bCs/>
                <w:sz w:val="24"/>
                <w:szCs w:val="24"/>
              </w:rPr>
            </w:pPr>
          </w:p>
          <w:p w14:paraId="3492CA7D" w14:textId="3FAB356A" w:rsidR="00BD63F1" w:rsidRPr="009C5F25" w:rsidRDefault="0038737D" w:rsidP="00A34F5A">
            <w:pPr>
              <w:contextualSpacing/>
              <w:rPr>
                <w:rFonts w:ascii="Effra" w:hAnsi="Effra" w:cs="Arial"/>
                <w:sz w:val="24"/>
                <w:szCs w:val="24"/>
              </w:rPr>
            </w:pPr>
            <w:r w:rsidRPr="009C5F25">
              <w:rPr>
                <w:rFonts w:ascii="Effra" w:hAnsi="Effra" w:cs="Arial"/>
                <w:bCs/>
                <w:sz w:val="24"/>
                <w:szCs w:val="24"/>
              </w:rPr>
              <w:t xml:space="preserve">The </w:t>
            </w:r>
            <w:r w:rsidRPr="009C5F25">
              <w:rPr>
                <w:rFonts w:ascii="Effra" w:hAnsi="Effra" w:cs="Arial"/>
                <w:sz w:val="24"/>
                <w:szCs w:val="24"/>
              </w:rPr>
              <w:t xml:space="preserve">CoreValve </w:t>
            </w:r>
            <w:r w:rsidR="00CD0025" w:rsidRPr="009C5F25">
              <w:rPr>
                <w:rFonts w:ascii="Effra" w:hAnsi="Effra" w:cs="Arial"/>
                <w:sz w:val="24"/>
                <w:szCs w:val="24"/>
              </w:rPr>
              <w:t>Evolut</w:t>
            </w:r>
            <w:r w:rsidRPr="009C5F25">
              <w:rPr>
                <w:rFonts w:ascii="Effra" w:hAnsi="Effra" w:cs="Arial"/>
                <w:sz w:val="24"/>
                <w:szCs w:val="24"/>
              </w:rPr>
              <w:t xml:space="preserve"> R System is </w:t>
            </w:r>
            <w:r w:rsidR="00013D80" w:rsidRPr="009C5F25">
              <w:rPr>
                <w:rFonts w:ascii="Effra" w:hAnsi="Effra" w:cs="Arial"/>
                <w:sz w:val="24"/>
                <w:szCs w:val="24"/>
              </w:rPr>
              <w:t>a</w:t>
            </w:r>
            <w:r w:rsidRPr="009C5F25">
              <w:rPr>
                <w:rFonts w:ascii="Effra" w:hAnsi="Effra" w:cs="Arial"/>
                <w:sz w:val="24"/>
                <w:szCs w:val="24"/>
              </w:rPr>
              <w:t xml:space="preserve"> next-generation transcatheter aortic valve</w:t>
            </w:r>
            <w:r w:rsidR="00013D80" w:rsidRPr="009C5F25">
              <w:rPr>
                <w:rFonts w:ascii="Effra" w:hAnsi="Effra" w:cs="Arial"/>
                <w:sz w:val="24"/>
                <w:szCs w:val="24"/>
              </w:rPr>
              <w:t xml:space="preserve"> from Medtronic</w:t>
            </w:r>
            <w:r w:rsidRPr="009C5F25">
              <w:rPr>
                <w:rFonts w:ascii="Effra" w:hAnsi="Effra" w:cs="Arial"/>
                <w:sz w:val="24"/>
                <w:szCs w:val="24"/>
              </w:rPr>
              <w:t xml:space="preserve">, offering enhanced valve performance and deliverability during transcatheter aortic valve </w:t>
            </w:r>
            <w:r w:rsidR="00DB7E37" w:rsidRPr="009C5F25">
              <w:rPr>
                <w:rFonts w:ascii="Effra" w:hAnsi="Effra" w:cs="Arial"/>
                <w:sz w:val="24"/>
                <w:szCs w:val="24"/>
              </w:rPr>
              <w:t>replacement (TAVR</w:t>
            </w:r>
            <w:r w:rsidRPr="009C5F25">
              <w:rPr>
                <w:rFonts w:ascii="Effra" w:hAnsi="Effra" w:cs="Arial"/>
                <w:sz w:val="24"/>
                <w:szCs w:val="24"/>
              </w:rPr>
              <w:t>) with the ability to recapture and reposition the valve</w:t>
            </w:r>
            <w:r w:rsidR="00F8366F" w:rsidRPr="009C5F25">
              <w:rPr>
                <w:rFonts w:ascii="Effra" w:hAnsi="Effra" w:cs="Arial"/>
                <w:sz w:val="24"/>
                <w:szCs w:val="24"/>
              </w:rPr>
              <w:t xml:space="preserve"> during deployment</w:t>
            </w:r>
            <w:r w:rsidRPr="009C5F25">
              <w:rPr>
                <w:rFonts w:ascii="Effra" w:hAnsi="Effra" w:cs="Arial"/>
                <w:sz w:val="24"/>
                <w:szCs w:val="24"/>
              </w:rPr>
              <w:t xml:space="preserve">. </w:t>
            </w:r>
            <w:r w:rsidR="00F8366F" w:rsidRPr="009C5F25">
              <w:rPr>
                <w:rFonts w:ascii="Effra" w:hAnsi="Effra" w:cs="Arial"/>
                <w:sz w:val="24"/>
                <w:szCs w:val="24"/>
              </w:rPr>
              <w:t xml:space="preserve">With its advanced design and features, the CoreValve Evolut R System represents the TAVR platform of the future. </w:t>
            </w:r>
          </w:p>
          <w:p w14:paraId="7E6EDF32" w14:textId="44E85069" w:rsidR="00BD63F1" w:rsidRPr="009C5F25" w:rsidRDefault="00190E69" w:rsidP="00A34F5A">
            <w:pPr>
              <w:contextualSpacing/>
              <w:rPr>
                <w:rFonts w:ascii="Effra" w:hAnsi="Effra" w:cs="Arial"/>
                <w:sz w:val="24"/>
                <w:szCs w:val="24"/>
              </w:rPr>
            </w:pPr>
            <w:r>
              <w:rPr>
                <w:rFonts w:ascii="Effra" w:hAnsi="Effra" w:cs="Arial"/>
                <w:noProof/>
                <w:sz w:val="24"/>
                <w:szCs w:val="24"/>
                <w:lang w:eastAsia="zh-CN"/>
              </w:rPr>
              <w:drawing>
                <wp:anchor distT="0" distB="0" distL="114300" distR="114300" simplePos="0" relativeHeight="251676672" behindDoc="1" locked="0" layoutInCell="1" allowOverlap="1" wp14:anchorId="488D4059" wp14:editId="7ABEED00">
                  <wp:simplePos x="0" y="0"/>
                  <wp:positionH relativeFrom="column">
                    <wp:posOffset>2098675</wp:posOffset>
                  </wp:positionH>
                  <wp:positionV relativeFrom="paragraph">
                    <wp:posOffset>8890</wp:posOffset>
                  </wp:positionV>
                  <wp:extent cx="3505200" cy="1200150"/>
                  <wp:effectExtent l="0" t="0" r="0" b="0"/>
                  <wp:wrapTight wrapText="bothSides">
                    <wp:wrapPolygon edited="0">
                      <wp:start x="17726" y="0"/>
                      <wp:lineTo x="3991" y="686"/>
                      <wp:lineTo x="1409" y="1714"/>
                      <wp:lineTo x="1409" y="6171"/>
                      <wp:lineTo x="2230" y="11657"/>
                      <wp:lineTo x="2113" y="19543"/>
                      <wp:lineTo x="20074" y="19543"/>
                      <wp:lineTo x="19957" y="17143"/>
                      <wp:lineTo x="19487" y="11657"/>
                      <wp:lineTo x="19957" y="6171"/>
                      <wp:lineTo x="20309" y="3086"/>
                      <wp:lineTo x="19957" y="1714"/>
                      <wp:lineTo x="18430" y="0"/>
                      <wp:lineTo x="1772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EvolutR_23_26_29_34_cgi_d_cmyk -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5200" cy="1200150"/>
                          </a:xfrm>
                          <a:prstGeom prst="rect">
                            <a:avLst/>
                          </a:prstGeom>
                        </pic:spPr>
                      </pic:pic>
                    </a:graphicData>
                  </a:graphic>
                  <wp14:sizeRelH relativeFrom="page">
                    <wp14:pctWidth>0</wp14:pctWidth>
                  </wp14:sizeRelH>
                  <wp14:sizeRelV relativeFrom="page">
                    <wp14:pctHeight>0</wp14:pctHeight>
                  </wp14:sizeRelV>
                </wp:anchor>
              </w:drawing>
            </w:r>
          </w:p>
          <w:p w14:paraId="7E756D6F" w14:textId="363399BC" w:rsidR="00BD63F1" w:rsidRPr="009C5F25" w:rsidRDefault="00190E69" w:rsidP="00A34F5A">
            <w:pPr>
              <w:contextualSpacing/>
              <w:rPr>
                <w:rFonts w:ascii="Effra" w:eastAsia="Times New Roman" w:hAnsi="Effra" w:cs="Arial"/>
                <w:bCs/>
                <w:sz w:val="24"/>
                <w:szCs w:val="24"/>
              </w:rPr>
            </w:pPr>
            <w:r w:rsidRPr="009C5F25">
              <w:rPr>
                <w:rFonts w:ascii="Effra" w:eastAsia="Times New Roman" w:hAnsi="Effra"/>
                <w:bCs/>
                <w:noProof/>
                <w:sz w:val="24"/>
                <w:szCs w:val="24"/>
                <w:lang w:eastAsia="zh-CN"/>
              </w:rPr>
              <mc:AlternateContent>
                <mc:Choice Requires="wps">
                  <w:drawing>
                    <wp:anchor distT="0" distB="0" distL="114300" distR="114300" simplePos="0" relativeHeight="251667456" behindDoc="0" locked="0" layoutInCell="1" allowOverlap="1" wp14:anchorId="2B63F19B" wp14:editId="749D8CF9">
                      <wp:simplePos x="0" y="0"/>
                      <wp:positionH relativeFrom="column">
                        <wp:posOffset>2213610</wp:posOffset>
                      </wp:positionH>
                      <wp:positionV relativeFrom="paragraph">
                        <wp:posOffset>913765</wp:posOffset>
                      </wp:positionV>
                      <wp:extent cx="824865" cy="242570"/>
                      <wp:effectExtent l="0" t="0" r="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42570"/>
                              </a:xfrm>
                              <a:prstGeom prst="rect">
                                <a:avLst/>
                              </a:prstGeom>
                              <a:noFill/>
                              <a:ln w="9525">
                                <a:noFill/>
                                <a:miter lim="800000"/>
                                <a:headEnd/>
                                <a:tailEnd/>
                              </a:ln>
                            </wps:spPr>
                            <wps:txbx>
                              <w:txbxContent>
                                <w:p w14:paraId="5915C6E8" w14:textId="13A09B3A" w:rsidR="000751BF" w:rsidRDefault="001E527B" w:rsidP="001E527B">
                                  <w:pPr>
                                    <w:rPr>
                                      <w:rFonts w:ascii="Arial" w:hAnsi="Arial" w:cs="Arial"/>
                                      <w:sz w:val="14"/>
                                      <w:szCs w:val="14"/>
                                    </w:rPr>
                                  </w:pPr>
                                  <w:proofErr w:type="spellStart"/>
                                  <w:r w:rsidRPr="001834FB">
                                    <w:rPr>
                                      <w:rFonts w:ascii="Arial" w:hAnsi="Arial" w:cs="Arial"/>
                                      <w:sz w:val="14"/>
                                      <w:szCs w:val="14"/>
                                    </w:rPr>
                                    <w:t>Evolut</w:t>
                                  </w:r>
                                  <w:proofErr w:type="spellEnd"/>
                                  <w:r w:rsidR="000751BF">
                                    <w:rPr>
                                      <w:rFonts w:ascii="Arial" w:hAnsi="Arial" w:cs="Arial"/>
                                      <w:sz w:val="14"/>
                                      <w:szCs w:val="14"/>
                                    </w:rPr>
                                    <w:t xml:space="preserve"> R 23</w:t>
                                  </w:r>
                                  <w:r w:rsidR="00FD5C39">
                                    <w:rPr>
                                      <w:rFonts w:ascii="Arial" w:hAnsi="Arial" w:cs="Arial"/>
                                      <w:sz w:val="14"/>
                                      <w:szCs w:val="14"/>
                                    </w:rPr>
                                    <w:t xml:space="preserve"> </w:t>
                                  </w:r>
                                  <w:r w:rsidR="000751BF">
                                    <w:rPr>
                                      <w:rFonts w:ascii="Arial" w:hAnsi="Arial" w:cs="Arial"/>
                                      <w:sz w:val="14"/>
                                      <w:szCs w:val="14"/>
                                    </w:rPr>
                                    <w:t>mm</w:t>
                                  </w:r>
                                </w:p>
                                <w:p w14:paraId="580020A0" w14:textId="337C8BF9" w:rsidR="001E527B" w:rsidRPr="001834FB" w:rsidRDefault="001E527B" w:rsidP="001E527B">
                                  <w:pPr>
                                    <w:rPr>
                                      <w:rFonts w:ascii="Arial" w:hAnsi="Arial" w:cs="Arial"/>
                                      <w:sz w:val="14"/>
                                      <w:szCs w:val="14"/>
                                    </w:rPr>
                                  </w:pPr>
                                  <w:r w:rsidRPr="001834FB">
                                    <w:rPr>
                                      <w:rFonts w:ascii="Arial" w:hAnsi="Arial" w:cs="Arial"/>
                                      <w:sz w:val="14"/>
                                      <w:szCs w:val="14"/>
                                    </w:rPr>
                                    <w:t xml:space="preserve"> R 23mm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3pt;margin-top:71.95pt;width:64.95pt;height:1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" filled="f" stroked="f">
                      <v:textbox>
                        <w:txbxContent>
                          <w:p w14:paraId="5915C6E8" w14:textId="13A09B3A" w:rsidR="000751BF" w:rsidRDefault="001E527B" w:rsidP="001E527B">
                            <w:pPr>
                              <w:rPr>
                                <w:rFonts w:ascii="Arial" w:hAnsi="Arial" w:cs="Arial"/>
                                <w:sz w:val="14"/>
                                <w:szCs w:val="14"/>
                              </w:rPr>
                            </w:pPr>
                            <w:proofErr w:type="spellStart"/>
                            <w:r w:rsidRPr="001834FB">
                              <w:rPr>
                                <w:rFonts w:ascii="Arial" w:hAnsi="Arial" w:cs="Arial"/>
                                <w:sz w:val="14"/>
                                <w:szCs w:val="14"/>
                              </w:rPr>
                              <w:t>Evolut</w:t>
                            </w:r>
                            <w:proofErr w:type="spellEnd"/>
                            <w:r w:rsidR="000751BF">
                              <w:rPr>
                                <w:rFonts w:ascii="Arial" w:hAnsi="Arial" w:cs="Arial"/>
                                <w:sz w:val="14"/>
                                <w:szCs w:val="14"/>
                              </w:rPr>
                              <w:t xml:space="preserve"> R 23</w:t>
                            </w:r>
                            <w:r w:rsidR="00FD5C39">
                              <w:rPr>
                                <w:rFonts w:ascii="Arial" w:hAnsi="Arial" w:cs="Arial"/>
                                <w:sz w:val="14"/>
                                <w:szCs w:val="14"/>
                              </w:rPr>
                              <w:t xml:space="preserve"> </w:t>
                            </w:r>
                            <w:r w:rsidR="000751BF">
                              <w:rPr>
                                <w:rFonts w:ascii="Arial" w:hAnsi="Arial" w:cs="Arial"/>
                                <w:sz w:val="14"/>
                                <w:szCs w:val="14"/>
                              </w:rPr>
                              <w:t>mm</w:t>
                            </w:r>
                          </w:p>
                          <w:p w14:paraId="580020A0" w14:textId="337C8BF9" w:rsidR="001E527B" w:rsidRPr="001834FB" w:rsidRDefault="001E527B" w:rsidP="001E527B">
                            <w:pPr>
                              <w:rPr>
                                <w:rFonts w:ascii="Arial" w:hAnsi="Arial" w:cs="Arial"/>
                                <w:sz w:val="14"/>
                                <w:szCs w:val="14"/>
                              </w:rPr>
                            </w:pPr>
                            <w:r w:rsidRPr="001834FB">
                              <w:rPr>
                                <w:rFonts w:ascii="Arial" w:hAnsi="Arial" w:cs="Arial"/>
                                <w:sz w:val="14"/>
                                <w:szCs w:val="14"/>
                              </w:rPr>
                              <w:t xml:space="preserve"> R 23mm</w:t>
                            </w:r>
                          </w:p>
                        </w:txbxContent>
                      </v:textbox>
                    </v:shape>
                  </w:pict>
                </mc:Fallback>
              </mc:AlternateContent>
            </w:r>
            <w:r w:rsidR="00BD63F1" w:rsidRPr="009C5F25">
              <w:rPr>
                <w:rFonts w:ascii="Effra" w:hAnsi="Effra" w:cs="Arial"/>
                <w:sz w:val="24"/>
                <w:szCs w:val="24"/>
              </w:rPr>
              <w:t xml:space="preserve">The self-expanding device is intended to treat </w:t>
            </w:r>
            <w:r w:rsidR="00BD63F1" w:rsidRPr="009C5F25">
              <w:rPr>
                <w:rFonts w:ascii="Effra" w:eastAsia="Times New Roman" w:hAnsi="Effra" w:cs="Arial"/>
                <w:bCs/>
                <w:sz w:val="24"/>
                <w:szCs w:val="24"/>
              </w:rPr>
              <w:t>patients with severe aortic stenosis who are considered at high or extreme risk for open-heart surgery.</w:t>
            </w:r>
            <w:r w:rsidR="00DD4CCE" w:rsidRPr="009C5F25">
              <w:rPr>
                <w:rFonts w:ascii="Effra" w:eastAsia="Times New Roman" w:hAnsi="Effra" w:cs="Arial"/>
                <w:bCs/>
                <w:sz w:val="24"/>
                <w:szCs w:val="24"/>
              </w:rPr>
              <w:t xml:space="preserve"> </w:t>
            </w:r>
          </w:p>
          <w:p w14:paraId="79F4274B" w14:textId="59E80C7A" w:rsidR="00A93889" w:rsidRPr="009C5F25" w:rsidRDefault="00A93889" w:rsidP="00A34F5A">
            <w:pPr>
              <w:contextualSpacing/>
              <w:rPr>
                <w:rFonts w:ascii="Effra" w:hAnsi="Effra" w:cs="Arial"/>
                <w:sz w:val="24"/>
                <w:szCs w:val="24"/>
              </w:rPr>
            </w:pPr>
          </w:p>
          <w:p w14:paraId="26945EB6" w14:textId="740077EF" w:rsidR="00A34F5A" w:rsidRPr="009C5F25" w:rsidRDefault="00FD5C39" w:rsidP="00A34F5A">
            <w:pPr>
              <w:contextualSpacing/>
              <w:rPr>
                <w:rFonts w:ascii="Effra" w:eastAsia="Times New Roman" w:hAnsi="Effra" w:cs="Arial"/>
                <w:bCs/>
                <w:sz w:val="24"/>
                <w:szCs w:val="24"/>
              </w:rPr>
            </w:pPr>
            <w:r w:rsidRPr="009C5F25">
              <w:rPr>
                <w:rFonts w:ascii="Effra" w:eastAsia="Times New Roman" w:hAnsi="Effra"/>
                <w:bCs/>
                <w:noProof/>
                <w:sz w:val="24"/>
                <w:szCs w:val="24"/>
                <w:lang w:eastAsia="zh-CN"/>
              </w:rPr>
              <mc:AlternateContent>
                <mc:Choice Requires="wps">
                  <w:drawing>
                    <wp:anchor distT="0" distB="0" distL="114300" distR="114300" simplePos="0" relativeHeight="251678720" behindDoc="0" locked="0" layoutInCell="1" allowOverlap="1" wp14:anchorId="04F3E286" wp14:editId="180F3925">
                      <wp:simplePos x="0" y="0"/>
                      <wp:positionH relativeFrom="column">
                        <wp:posOffset>4622800</wp:posOffset>
                      </wp:positionH>
                      <wp:positionV relativeFrom="paragraph">
                        <wp:posOffset>-201295</wp:posOffset>
                      </wp:positionV>
                      <wp:extent cx="866775" cy="2343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4315"/>
                              </a:xfrm>
                              <a:prstGeom prst="rect">
                                <a:avLst/>
                              </a:prstGeom>
                              <a:noFill/>
                              <a:ln w="9525">
                                <a:noFill/>
                                <a:miter lim="800000"/>
                                <a:headEnd/>
                                <a:tailEnd/>
                              </a:ln>
                            </wps:spPr>
                            <wps:txbx>
                              <w:txbxContent>
                                <w:p w14:paraId="263046AA" w14:textId="409CFA53" w:rsidR="00190E69" w:rsidRPr="001834FB" w:rsidRDefault="00190E69" w:rsidP="00190E69">
                                  <w:pPr>
                                    <w:rPr>
                                      <w:rFonts w:ascii="Arial" w:hAnsi="Arial" w:cs="Arial"/>
                                      <w:sz w:val="14"/>
                                      <w:szCs w:val="14"/>
                                    </w:rPr>
                                  </w:pPr>
                                  <w:proofErr w:type="spellStart"/>
                                  <w:r>
                                    <w:rPr>
                                      <w:rFonts w:ascii="Arial" w:hAnsi="Arial" w:cs="Arial"/>
                                      <w:sz w:val="14"/>
                                      <w:szCs w:val="14"/>
                                    </w:rPr>
                                    <w:t>Evolut</w:t>
                                  </w:r>
                                  <w:proofErr w:type="spellEnd"/>
                                  <w:r>
                                    <w:rPr>
                                      <w:rFonts w:ascii="Arial" w:hAnsi="Arial" w:cs="Arial"/>
                                      <w:sz w:val="14"/>
                                      <w:szCs w:val="14"/>
                                    </w:rPr>
                                    <w:t xml:space="preserve"> R 34</w:t>
                                  </w:r>
                                  <w:r w:rsidR="00FD5C39">
                                    <w:rPr>
                                      <w:rFonts w:ascii="Arial" w:hAnsi="Arial" w:cs="Arial"/>
                                      <w:sz w:val="14"/>
                                      <w:szCs w:val="14"/>
                                    </w:rPr>
                                    <w:t xml:space="preserve"> </w:t>
                                  </w:r>
                                  <w:r w:rsidRPr="001834FB">
                                    <w:rPr>
                                      <w:rFonts w:ascii="Arial" w:hAnsi="Arial" w:cs="Arial"/>
                                      <w:sz w:val="14"/>
                                      <w:szCs w:val="14"/>
                                    </w:rPr>
                                    <w:t>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4pt;margin-top:-15.85pt;width:68.25pt;height:1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" filled="f" stroked="f">
                      <v:textbox>
                        <w:txbxContent>
                          <w:p w14:paraId="263046AA" w14:textId="409CFA53" w:rsidR="00190E69" w:rsidRPr="001834FB" w:rsidRDefault="00190E69" w:rsidP="00190E69">
                            <w:pPr>
                              <w:rPr>
                                <w:rFonts w:ascii="Arial" w:hAnsi="Arial" w:cs="Arial"/>
                                <w:sz w:val="14"/>
                                <w:szCs w:val="14"/>
                              </w:rPr>
                            </w:pPr>
                            <w:proofErr w:type="spellStart"/>
                            <w:r>
                              <w:rPr>
                                <w:rFonts w:ascii="Arial" w:hAnsi="Arial" w:cs="Arial"/>
                                <w:sz w:val="14"/>
                                <w:szCs w:val="14"/>
                              </w:rPr>
                              <w:t>Evolut</w:t>
                            </w:r>
                            <w:proofErr w:type="spellEnd"/>
                            <w:r>
                              <w:rPr>
                                <w:rFonts w:ascii="Arial" w:hAnsi="Arial" w:cs="Arial"/>
                                <w:sz w:val="14"/>
                                <w:szCs w:val="14"/>
                              </w:rPr>
                              <w:t xml:space="preserve"> R 34</w:t>
                            </w:r>
                            <w:r w:rsidR="00FD5C39">
                              <w:rPr>
                                <w:rFonts w:ascii="Arial" w:hAnsi="Arial" w:cs="Arial"/>
                                <w:sz w:val="14"/>
                                <w:szCs w:val="14"/>
                              </w:rPr>
                              <w:t xml:space="preserve"> </w:t>
                            </w:r>
                            <w:r w:rsidRPr="001834FB">
                              <w:rPr>
                                <w:rFonts w:ascii="Arial" w:hAnsi="Arial" w:cs="Arial"/>
                                <w:sz w:val="14"/>
                                <w:szCs w:val="14"/>
                              </w:rPr>
                              <w:t>mm</w:t>
                            </w:r>
                          </w:p>
                        </w:txbxContent>
                      </v:textbox>
                    </v:shape>
                  </w:pict>
                </mc:Fallback>
              </mc:AlternateContent>
            </w:r>
            <w:r w:rsidRPr="009C5F25">
              <w:rPr>
                <w:rFonts w:ascii="Effra" w:eastAsia="Times New Roman" w:hAnsi="Effra"/>
                <w:bCs/>
                <w:noProof/>
                <w:sz w:val="24"/>
                <w:szCs w:val="24"/>
                <w:lang w:eastAsia="zh-CN"/>
              </w:rPr>
              <mc:AlternateContent>
                <mc:Choice Requires="wps">
                  <w:drawing>
                    <wp:anchor distT="0" distB="0" distL="114300" distR="114300" simplePos="0" relativeHeight="251671552" behindDoc="0" locked="0" layoutInCell="1" allowOverlap="1" wp14:anchorId="64B6ACED" wp14:editId="51060E0D">
                      <wp:simplePos x="0" y="0"/>
                      <wp:positionH relativeFrom="column">
                        <wp:posOffset>3803650</wp:posOffset>
                      </wp:positionH>
                      <wp:positionV relativeFrom="paragraph">
                        <wp:posOffset>-201295</wp:posOffset>
                      </wp:positionV>
                      <wp:extent cx="904875" cy="23431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34315"/>
                              </a:xfrm>
                              <a:prstGeom prst="rect">
                                <a:avLst/>
                              </a:prstGeom>
                              <a:noFill/>
                              <a:ln w="9525">
                                <a:noFill/>
                                <a:miter lim="800000"/>
                                <a:headEnd/>
                                <a:tailEnd/>
                              </a:ln>
                            </wps:spPr>
                            <wps:txbx>
                              <w:txbxContent>
                                <w:p w14:paraId="1F73802A" w14:textId="41D4562D" w:rsidR="001E527B" w:rsidRPr="001834FB" w:rsidRDefault="001E527B" w:rsidP="001E527B">
                                  <w:pPr>
                                    <w:rPr>
                                      <w:rFonts w:ascii="Arial" w:hAnsi="Arial" w:cs="Arial"/>
                                      <w:sz w:val="14"/>
                                      <w:szCs w:val="14"/>
                                    </w:rPr>
                                  </w:pPr>
                                  <w:proofErr w:type="spellStart"/>
                                  <w:r w:rsidRPr="001834FB">
                                    <w:rPr>
                                      <w:rFonts w:ascii="Arial" w:hAnsi="Arial" w:cs="Arial"/>
                                      <w:sz w:val="14"/>
                                      <w:szCs w:val="14"/>
                                    </w:rPr>
                                    <w:t>Evolut</w:t>
                                  </w:r>
                                  <w:proofErr w:type="spellEnd"/>
                                  <w:r w:rsidRPr="001834FB">
                                    <w:rPr>
                                      <w:rFonts w:ascii="Arial" w:hAnsi="Arial" w:cs="Arial"/>
                                      <w:sz w:val="14"/>
                                      <w:szCs w:val="14"/>
                                    </w:rPr>
                                    <w:t xml:space="preserve"> R 29</w:t>
                                  </w:r>
                                  <w:r w:rsidR="00FD5C39">
                                    <w:rPr>
                                      <w:rFonts w:ascii="Arial" w:hAnsi="Arial" w:cs="Arial"/>
                                      <w:sz w:val="14"/>
                                      <w:szCs w:val="14"/>
                                    </w:rPr>
                                    <w:t xml:space="preserve"> </w:t>
                                  </w:r>
                                  <w:r w:rsidRPr="001834FB">
                                    <w:rPr>
                                      <w:rFonts w:ascii="Arial" w:hAnsi="Arial" w:cs="Arial"/>
                                      <w:sz w:val="14"/>
                                      <w:szCs w:val="14"/>
                                    </w:rPr>
                                    <w:t>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9.5pt;margin-top:-15.85pt;width:71.25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" filled="f" stroked="f">
                      <v:textbox>
                        <w:txbxContent>
                          <w:p w14:paraId="1F73802A" w14:textId="41D4562D" w:rsidR="001E527B" w:rsidRPr="001834FB" w:rsidRDefault="001E527B" w:rsidP="001E527B">
                            <w:pPr>
                              <w:rPr>
                                <w:rFonts w:ascii="Arial" w:hAnsi="Arial" w:cs="Arial"/>
                                <w:sz w:val="14"/>
                                <w:szCs w:val="14"/>
                              </w:rPr>
                            </w:pPr>
                            <w:proofErr w:type="spellStart"/>
                            <w:r w:rsidRPr="001834FB">
                              <w:rPr>
                                <w:rFonts w:ascii="Arial" w:hAnsi="Arial" w:cs="Arial"/>
                                <w:sz w:val="14"/>
                                <w:szCs w:val="14"/>
                              </w:rPr>
                              <w:t>Evolut</w:t>
                            </w:r>
                            <w:proofErr w:type="spellEnd"/>
                            <w:r w:rsidRPr="001834FB">
                              <w:rPr>
                                <w:rFonts w:ascii="Arial" w:hAnsi="Arial" w:cs="Arial"/>
                                <w:sz w:val="14"/>
                                <w:szCs w:val="14"/>
                              </w:rPr>
                              <w:t xml:space="preserve"> R 29</w:t>
                            </w:r>
                            <w:r w:rsidR="00FD5C39">
                              <w:rPr>
                                <w:rFonts w:ascii="Arial" w:hAnsi="Arial" w:cs="Arial"/>
                                <w:sz w:val="14"/>
                                <w:szCs w:val="14"/>
                              </w:rPr>
                              <w:t xml:space="preserve"> </w:t>
                            </w:r>
                            <w:r w:rsidRPr="001834FB">
                              <w:rPr>
                                <w:rFonts w:ascii="Arial" w:hAnsi="Arial" w:cs="Arial"/>
                                <w:sz w:val="14"/>
                                <w:szCs w:val="14"/>
                              </w:rPr>
                              <w:t>mm</w:t>
                            </w:r>
                          </w:p>
                        </w:txbxContent>
                      </v:textbox>
                    </v:shape>
                  </w:pict>
                </mc:Fallback>
              </mc:AlternateContent>
            </w:r>
            <w:r w:rsidR="00190E69" w:rsidRPr="009C5F25">
              <w:rPr>
                <w:rFonts w:ascii="Effra" w:eastAsia="Times New Roman" w:hAnsi="Effra"/>
                <w:bCs/>
                <w:noProof/>
                <w:sz w:val="24"/>
                <w:szCs w:val="24"/>
                <w:lang w:eastAsia="zh-CN"/>
              </w:rPr>
              <mc:AlternateContent>
                <mc:Choice Requires="wps">
                  <w:drawing>
                    <wp:anchor distT="0" distB="0" distL="114300" distR="114300" simplePos="0" relativeHeight="251669504" behindDoc="0" locked="0" layoutInCell="1" allowOverlap="1" wp14:anchorId="6F77F81F" wp14:editId="0BB3C5EB">
                      <wp:simplePos x="0" y="0"/>
                      <wp:positionH relativeFrom="column">
                        <wp:posOffset>3043555</wp:posOffset>
                      </wp:positionH>
                      <wp:positionV relativeFrom="paragraph">
                        <wp:posOffset>-190500</wp:posOffset>
                      </wp:positionV>
                      <wp:extent cx="882015" cy="226060"/>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6060"/>
                              </a:xfrm>
                              <a:prstGeom prst="rect">
                                <a:avLst/>
                              </a:prstGeom>
                              <a:noFill/>
                              <a:ln w="9525">
                                <a:noFill/>
                                <a:miter lim="800000"/>
                                <a:headEnd/>
                                <a:tailEnd/>
                              </a:ln>
                            </wps:spPr>
                            <wps:txbx>
                              <w:txbxContent>
                                <w:p w14:paraId="3A93BCBA" w14:textId="136FC48F" w:rsidR="001E527B" w:rsidRPr="001834FB" w:rsidRDefault="001E527B" w:rsidP="001E527B">
                                  <w:pPr>
                                    <w:rPr>
                                      <w:rFonts w:ascii="Arial" w:hAnsi="Arial" w:cs="Arial"/>
                                      <w:sz w:val="14"/>
                                      <w:szCs w:val="14"/>
                                    </w:rPr>
                                  </w:pPr>
                                  <w:proofErr w:type="spellStart"/>
                                  <w:r w:rsidRPr="001834FB">
                                    <w:rPr>
                                      <w:rFonts w:ascii="Arial" w:hAnsi="Arial" w:cs="Arial"/>
                                      <w:sz w:val="14"/>
                                      <w:szCs w:val="14"/>
                                    </w:rPr>
                                    <w:t>Evolut</w:t>
                                  </w:r>
                                  <w:proofErr w:type="spellEnd"/>
                                  <w:r w:rsidRPr="001834FB">
                                    <w:rPr>
                                      <w:rFonts w:ascii="Arial" w:hAnsi="Arial" w:cs="Arial"/>
                                      <w:sz w:val="14"/>
                                      <w:szCs w:val="14"/>
                                    </w:rPr>
                                    <w:t xml:space="preserve"> R 26</w:t>
                                  </w:r>
                                  <w:r w:rsidR="00FD5C39">
                                    <w:rPr>
                                      <w:rFonts w:ascii="Arial" w:hAnsi="Arial" w:cs="Arial"/>
                                      <w:sz w:val="14"/>
                                      <w:szCs w:val="14"/>
                                    </w:rPr>
                                    <w:t xml:space="preserve"> </w:t>
                                  </w:r>
                                  <w:r w:rsidRPr="001834FB">
                                    <w:rPr>
                                      <w:rFonts w:ascii="Arial" w:hAnsi="Arial" w:cs="Arial"/>
                                      <w:sz w:val="14"/>
                                      <w:szCs w:val="14"/>
                                    </w:rPr>
                                    <w:t>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9.65pt;margin-top:-15pt;width:69.45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" filled="f" stroked="f">
                      <v:textbox>
                        <w:txbxContent>
                          <w:p w14:paraId="3A93BCBA" w14:textId="136FC48F" w:rsidR="001E527B" w:rsidRPr="001834FB" w:rsidRDefault="001E527B" w:rsidP="001E527B">
                            <w:pPr>
                              <w:rPr>
                                <w:rFonts w:ascii="Arial" w:hAnsi="Arial" w:cs="Arial"/>
                                <w:sz w:val="14"/>
                                <w:szCs w:val="14"/>
                              </w:rPr>
                            </w:pPr>
                            <w:proofErr w:type="spellStart"/>
                            <w:r w:rsidRPr="001834FB">
                              <w:rPr>
                                <w:rFonts w:ascii="Arial" w:hAnsi="Arial" w:cs="Arial"/>
                                <w:sz w:val="14"/>
                                <w:szCs w:val="14"/>
                              </w:rPr>
                              <w:t>Evolut</w:t>
                            </w:r>
                            <w:proofErr w:type="spellEnd"/>
                            <w:r w:rsidRPr="001834FB">
                              <w:rPr>
                                <w:rFonts w:ascii="Arial" w:hAnsi="Arial" w:cs="Arial"/>
                                <w:sz w:val="14"/>
                                <w:szCs w:val="14"/>
                              </w:rPr>
                              <w:t xml:space="preserve"> R 26</w:t>
                            </w:r>
                            <w:r w:rsidR="00FD5C39">
                              <w:rPr>
                                <w:rFonts w:ascii="Arial" w:hAnsi="Arial" w:cs="Arial"/>
                                <w:sz w:val="14"/>
                                <w:szCs w:val="14"/>
                              </w:rPr>
                              <w:t xml:space="preserve"> </w:t>
                            </w:r>
                            <w:r w:rsidRPr="001834FB">
                              <w:rPr>
                                <w:rFonts w:ascii="Arial" w:hAnsi="Arial" w:cs="Arial"/>
                                <w:sz w:val="14"/>
                                <w:szCs w:val="14"/>
                              </w:rPr>
                              <w:t>mm</w:t>
                            </w:r>
                          </w:p>
                        </w:txbxContent>
                      </v:textbox>
                    </v:shape>
                  </w:pict>
                </mc:Fallback>
              </mc:AlternateContent>
            </w:r>
            <w:r w:rsidR="00A34F5A" w:rsidRPr="009C5F25">
              <w:rPr>
                <w:rFonts w:ascii="Effra" w:hAnsi="Effra" w:cs="Arial"/>
                <w:b/>
                <w:color w:val="000000"/>
                <w:sz w:val="24"/>
                <w:szCs w:val="24"/>
              </w:rPr>
              <w:t>First-Time Positioning Accuracy</w:t>
            </w:r>
          </w:p>
          <w:p w14:paraId="25022657" w14:textId="22A08A79" w:rsidR="00BD63F1" w:rsidRPr="00D3575A" w:rsidRDefault="00A34F5A" w:rsidP="00D3575A">
            <w:pPr>
              <w:pStyle w:val="ListParagraph"/>
              <w:numPr>
                <w:ilvl w:val="0"/>
                <w:numId w:val="3"/>
              </w:numPr>
              <w:ind w:left="758"/>
              <w:rPr>
                <w:rFonts w:ascii="Effra" w:hAnsi="Effra" w:cs="Arial"/>
                <w:sz w:val="24"/>
                <w:szCs w:val="24"/>
              </w:rPr>
            </w:pPr>
            <w:r w:rsidRPr="009C5F25">
              <w:rPr>
                <w:rFonts w:ascii="Effra" w:hAnsi="Effra" w:cs="Arial"/>
                <w:sz w:val="24"/>
                <w:szCs w:val="24"/>
              </w:rPr>
              <w:t xml:space="preserve">Consisting of the </w:t>
            </w:r>
            <w:proofErr w:type="spellStart"/>
            <w:r w:rsidRPr="009C5F25">
              <w:rPr>
                <w:rFonts w:ascii="Effra" w:hAnsi="Effra" w:cs="Arial"/>
                <w:sz w:val="24"/>
                <w:szCs w:val="24"/>
              </w:rPr>
              <w:t>CoreValve</w:t>
            </w:r>
            <w:proofErr w:type="spellEnd"/>
            <w:r w:rsidRPr="009C5F25">
              <w:rPr>
                <w:rFonts w:ascii="Effra" w:hAnsi="Effra" w:cs="Arial"/>
                <w:sz w:val="24"/>
                <w:szCs w:val="24"/>
              </w:rPr>
              <w:t xml:space="preserve"> </w:t>
            </w:r>
            <w:proofErr w:type="spellStart"/>
            <w:r w:rsidRPr="009C5F25">
              <w:rPr>
                <w:rFonts w:ascii="Effra" w:hAnsi="Effra" w:cs="Arial"/>
                <w:sz w:val="24"/>
                <w:szCs w:val="24"/>
              </w:rPr>
              <w:t>Evolut</w:t>
            </w:r>
            <w:proofErr w:type="spellEnd"/>
            <w:r w:rsidRPr="009C5F25">
              <w:rPr>
                <w:rFonts w:ascii="Effra" w:hAnsi="Effra" w:cs="Arial"/>
                <w:sz w:val="24"/>
                <w:szCs w:val="24"/>
              </w:rPr>
              <w:t xml:space="preserve"> R </w:t>
            </w:r>
            <w:proofErr w:type="spellStart"/>
            <w:r w:rsidRPr="009C5F25">
              <w:rPr>
                <w:rFonts w:ascii="Effra" w:hAnsi="Effra" w:cs="Arial"/>
                <w:sz w:val="24"/>
                <w:szCs w:val="24"/>
              </w:rPr>
              <w:t>transcatheter</w:t>
            </w:r>
            <w:proofErr w:type="spellEnd"/>
            <w:r w:rsidRPr="009C5F25">
              <w:rPr>
                <w:rFonts w:ascii="Effra" w:hAnsi="Effra" w:cs="Arial"/>
                <w:sz w:val="24"/>
                <w:szCs w:val="24"/>
              </w:rPr>
              <w:t xml:space="preserve"> aortic valve and the EnVeo™ R Delivery Catheter System, the CoreValve Evolut R System </w:t>
            </w:r>
            <w:r w:rsidR="00CD3634" w:rsidRPr="009C5F25">
              <w:rPr>
                <w:rFonts w:ascii="Effra" w:hAnsi="Effra" w:cs="Arial"/>
                <w:sz w:val="24"/>
                <w:szCs w:val="24"/>
              </w:rPr>
              <w:t>is d</w:t>
            </w:r>
            <w:r w:rsidR="00773A83" w:rsidRPr="009C5F25">
              <w:rPr>
                <w:rFonts w:ascii="Effra" w:hAnsi="Effra" w:cs="Arial"/>
                <w:sz w:val="24"/>
                <w:szCs w:val="24"/>
              </w:rPr>
              <w:t xml:space="preserve">esigned for </w:t>
            </w:r>
            <w:r w:rsidR="000751BF" w:rsidRPr="009C5F25">
              <w:rPr>
                <w:rFonts w:ascii="Effra" w:hAnsi="Effra" w:cs="Arial"/>
                <w:sz w:val="24"/>
                <w:szCs w:val="24"/>
              </w:rPr>
              <w:t xml:space="preserve">optimal valve performance with </w:t>
            </w:r>
            <w:r w:rsidR="00773A83" w:rsidRPr="009C5F25">
              <w:rPr>
                <w:rFonts w:ascii="Effra" w:hAnsi="Effra" w:cs="Arial"/>
                <w:sz w:val="24"/>
                <w:szCs w:val="24"/>
              </w:rPr>
              <w:t>first</w:t>
            </w:r>
            <w:r w:rsidR="00CD3634" w:rsidRPr="009C5F25">
              <w:rPr>
                <w:rFonts w:ascii="Effra" w:hAnsi="Effra" w:cs="Arial"/>
                <w:sz w:val="24"/>
                <w:szCs w:val="24"/>
              </w:rPr>
              <w:t xml:space="preserve"> time positioning </w:t>
            </w:r>
            <w:r w:rsidR="00A83B44" w:rsidRPr="009C5F25">
              <w:rPr>
                <w:rFonts w:ascii="Effra" w:hAnsi="Effra" w:cs="Arial"/>
                <w:sz w:val="24"/>
                <w:szCs w:val="24"/>
              </w:rPr>
              <w:t xml:space="preserve">accuracy, </w:t>
            </w:r>
            <w:r w:rsidR="00013D80" w:rsidRPr="00D3575A">
              <w:rPr>
                <w:rFonts w:ascii="Effra" w:hAnsi="Effra" w:cs="Arial"/>
                <w:sz w:val="24"/>
                <w:szCs w:val="24"/>
              </w:rPr>
              <w:t xml:space="preserve">1:1 response and self-centering </w:t>
            </w:r>
            <w:r w:rsidR="00582272" w:rsidRPr="00D3575A">
              <w:rPr>
                <w:rFonts w:ascii="Effra" w:hAnsi="Effra" w:cs="Arial"/>
                <w:sz w:val="24"/>
                <w:szCs w:val="24"/>
              </w:rPr>
              <w:t>to enable</w:t>
            </w:r>
            <w:r w:rsidR="00013D80" w:rsidRPr="00D3575A">
              <w:rPr>
                <w:rFonts w:ascii="Effra" w:hAnsi="Effra" w:cs="Arial"/>
                <w:sz w:val="24"/>
                <w:szCs w:val="24"/>
              </w:rPr>
              <w:t xml:space="preserve"> controlled valve deployment</w:t>
            </w:r>
            <w:r w:rsidR="00CD3634" w:rsidRPr="00D3575A">
              <w:rPr>
                <w:rFonts w:ascii="Effra" w:hAnsi="Effra" w:cs="Arial"/>
                <w:sz w:val="24"/>
                <w:szCs w:val="24"/>
              </w:rPr>
              <w:t>.</w:t>
            </w:r>
          </w:p>
          <w:p w14:paraId="5E859040" w14:textId="0F63729E" w:rsidR="004601FF" w:rsidRPr="009C5F25" w:rsidRDefault="004601FF" w:rsidP="00BD63F1">
            <w:pPr>
              <w:pStyle w:val="ListParagraph"/>
              <w:rPr>
                <w:rFonts w:ascii="Effra" w:hAnsi="Effra" w:cs="Arial"/>
                <w:sz w:val="24"/>
                <w:szCs w:val="24"/>
              </w:rPr>
            </w:pPr>
          </w:p>
          <w:p w14:paraId="44FBCD61" w14:textId="79D848BA" w:rsidR="00A34F5A" w:rsidRPr="009C5F25" w:rsidRDefault="00D3575A" w:rsidP="00A34F5A">
            <w:pPr>
              <w:pStyle w:val="ListParagraph"/>
              <w:numPr>
                <w:ilvl w:val="0"/>
                <w:numId w:val="1"/>
              </w:numPr>
              <w:rPr>
                <w:rFonts w:ascii="Effra" w:hAnsi="Effra" w:cs="Arial"/>
                <w:sz w:val="24"/>
                <w:szCs w:val="24"/>
              </w:rPr>
            </w:pPr>
            <w:r w:rsidRPr="009C5F25">
              <w:rPr>
                <w:rFonts w:ascii="Effra" w:hAnsi="Effra" w:cs="Arial"/>
                <w:noProof/>
                <w:sz w:val="24"/>
                <w:szCs w:val="24"/>
                <w:lang w:eastAsia="zh-CN"/>
              </w:rPr>
              <mc:AlternateContent>
                <mc:Choice Requires="wps">
                  <w:drawing>
                    <wp:anchor distT="0" distB="0" distL="114300" distR="114300" simplePos="0" relativeHeight="251675648" behindDoc="1" locked="0" layoutInCell="1" allowOverlap="1" wp14:anchorId="4ABE4729" wp14:editId="457477CF">
                      <wp:simplePos x="0" y="0"/>
                      <wp:positionH relativeFrom="column">
                        <wp:posOffset>1941195</wp:posOffset>
                      </wp:positionH>
                      <wp:positionV relativeFrom="paragraph">
                        <wp:posOffset>1199515</wp:posOffset>
                      </wp:positionV>
                      <wp:extent cx="1905000" cy="209550"/>
                      <wp:effectExtent l="0" t="0" r="0" b="0"/>
                      <wp:wrapTight wrapText="bothSides">
                        <wp:wrapPolygon edited="0">
                          <wp:start x="0" y="0"/>
                          <wp:lineTo x="0" y="19636"/>
                          <wp:lineTo x="21384" y="19636"/>
                          <wp:lineTo x="21384" y="0"/>
                          <wp:lineTo x="0"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209550"/>
                              </a:xfrm>
                              <a:prstGeom prst="rect">
                                <a:avLst/>
                              </a:prstGeom>
                              <a:solidFill>
                                <a:prstClr val="white"/>
                              </a:solidFill>
                              <a:ln>
                                <a:noFill/>
                              </a:ln>
                              <a:effectLst/>
                            </wps:spPr>
                            <wps:txbx>
                              <w:txbxContent>
                                <w:p w14:paraId="3218C708" w14:textId="77777777" w:rsidR="001834FB" w:rsidRPr="001834FB" w:rsidRDefault="001834FB" w:rsidP="001834FB">
                                  <w:pPr>
                                    <w:rPr>
                                      <w:rFonts w:ascii="Arial" w:hAnsi="Arial" w:cs="Arial"/>
                                      <w:sz w:val="14"/>
                                      <w:szCs w:val="14"/>
                                    </w:rPr>
                                  </w:pPr>
                                  <w:proofErr w:type="spellStart"/>
                                  <w:r w:rsidRPr="001834FB">
                                    <w:rPr>
                                      <w:rFonts w:ascii="Arial" w:hAnsi="Arial" w:cs="Arial"/>
                                      <w:i/>
                                      <w:iCs/>
                                      <w:sz w:val="14"/>
                                      <w:szCs w:val="14"/>
                                    </w:rPr>
                                    <w:t>EnVeo</w:t>
                                  </w:r>
                                  <w:proofErr w:type="spellEnd"/>
                                  <w:r w:rsidRPr="001834FB">
                                    <w:rPr>
                                      <w:rFonts w:ascii="Arial" w:hAnsi="Arial" w:cs="Arial"/>
                                      <w:i/>
                                      <w:iCs/>
                                      <w:sz w:val="14"/>
                                      <w:szCs w:val="14"/>
                                    </w:rPr>
                                    <w:t xml:space="preserve"> R Delivery Catheter System</w:t>
                                  </w:r>
                                  <w:r w:rsidRPr="001834FB" w:rsidDel="007A4084">
                                    <w:rPr>
                                      <w:rFonts w:ascii="Arial" w:hAnsi="Arial" w:cs="Arial"/>
                                      <w:i/>
                                      <w:iCs/>
                                      <w:sz w:val="14"/>
                                      <w:szCs w:val="1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9" type="#_x0000_t202" style="position:absolute;left:0;text-align:left;margin-left:152.85pt;margin-top:94.45pt;width:150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" stroked="f">
                      <v:path arrowok="t"/>
                      <v:textbox inset="0,0,0,0">
                        <w:txbxContent>
                          <w:p w14:paraId="3218C708" w14:textId="77777777" w:rsidR="001834FB" w:rsidRPr="001834FB" w:rsidRDefault="001834FB" w:rsidP="001834FB">
                            <w:pPr>
                              <w:rPr>
                                <w:rFonts w:ascii="Arial" w:hAnsi="Arial" w:cs="Arial"/>
                                <w:sz w:val="14"/>
                                <w:szCs w:val="14"/>
                              </w:rPr>
                            </w:pPr>
                            <w:proofErr w:type="spellStart"/>
                            <w:r w:rsidRPr="001834FB">
                              <w:rPr>
                                <w:rFonts w:ascii="Arial" w:hAnsi="Arial" w:cs="Arial"/>
                                <w:i/>
                                <w:iCs/>
                                <w:sz w:val="14"/>
                                <w:szCs w:val="14"/>
                              </w:rPr>
                              <w:t>EnVeo</w:t>
                            </w:r>
                            <w:proofErr w:type="spellEnd"/>
                            <w:r w:rsidRPr="001834FB">
                              <w:rPr>
                                <w:rFonts w:ascii="Arial" w:hAnsi="Arial" w:cs="Arial"/>
                                <w:i/>
                                <w:iCs/>
                                <w:sz w:val="14"/>
                                <w:szCs w:val="14"/>
                              </w:rPr>
                              <w:t xml:space="preserve"> R Delivery Catheter System</w:t>
                            </w:r>
                            <w:r w:rsidRPr="001834FB" w:rsidDel="007A4084">
                              <w:rPr>
                                <w:rFonts w:ascii="Arial" w:hAnsi="Arial" w:cs="Arial"/>
                                <w:i/>
                                <w:iCs/>
                                <w:sz w:val="14"/>
                                <w:szCs w:val="14"/>
                              </w:rPr>
                              <w:t xml:space="preserve"> </w:t>
                            </w:r>
                          </w:p>
                        </w:txbxContent>
                      </v:textbox>
                      <w10:wrap type="tight"/>
                    </v:shape>
                  </w:pict>
                </mc:Fallback>
              </mc:AlternateContent>
            </w:r>
            <w:r w:rsidRPr="009C5F25">
              <w:rPr>
                <w:rFonts w:ascii="Effra" w:hAnsi="Effra"/>
                <w:noProof/>
                <w:sz w:val="24"/>
                <w:szCs w:val="24"/>
                <w:lang w:eastAsia="zh-CN"/>
              </w:rPr>
              <w:drawing>
                <wp:anchor distT="0" distB="0" distL="114300" distR="114300" simplePos="0" relativeHeight="251673600" behindDoc="1" locked="0" layoutInCell="1" allowOverlap="1" wp14:anchorId="52F37287" wp14:editId="30B0E810">
                  <wp:simplePos x="0" y="0"/>
                  <wp:positionH relativeFrom="column">
                    <wp:posOffset>-65405</wp:posOffset>
                  </wp:positionH>
                  <wp:positionV relativeFrom="paragraph">
                    <wp:posOffset>831850</wp:posOffset>
                  </wp:positionV>
                  <wp:extent cx="5934075" cy="368300"/>
                  <wp:effectExtent l="0" t="0" r="9525" b="0"/>
                  <wp:wrapTight wrapText="bothSides">
                    <wp:wrapPolygon edited="0">
                      <wp:start x="15671" y="2234"/>
                      <wp:lineTo x="347" y="8938"/>
                      <wp:lineTo x="277" y="15641"/>
                      <wp:lineTo x="7142" y="20110"/>
                      <wp:lineTo x="7558" y="20110"/>
                      <wp:lineTo x="21565" y="20110"/>
                      <wp:lineTo x="21565" y="4469"/>
                      <wp:lineTo x="16295" y="2234"/>
                      <wp:lineTo x="15671" y="2234"/>
                    </wp:wrapPolygon>
                  </wp:wrapTight>
                  <wp:docPr id="3" name="Picture 3" descr="EnVeoR_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eoR_D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68300"/>
                          </a:xfrm>
                          <a:prstGeom prst="rect">
                            <a:avLst/>
                          </a:prstGeom>
                          <a:noFill/>
                        </pic:spPr>
                      </pic:pic>
                    </a:graphicData>
                  </a:graphic>
                  <wp14:sizeRelH relativeFrom="page">
                    <wp14:pctWidth>0</wp14:pctWidth>
                  </wp14:sizeRelH>
                  <wp14:sizeRelV relativeFrom="page">
                    <wp14:pctHeight>0</wp14:pctHeight>
                  </wp14:sizeRelV>
                </wp:anchor>
              </w:drawing>
            </w:r>
            <w:r w:rsidR="00A34F5A" w:rsidRPr="009C5F25">
              <w:rPr>
                <w:rFonts w:ascii="Effra" w:hAnsi="Effra" w:cs="Arial"/>
                <w:sz w:val="24"/>
                <w:szCs w:val="24"/>
              </w:rPr>
              <w:t xml:space="preserve">The </w:t>
            </w:r>
            <w:proofErr w:type="spellStart"/>
            <w:r w:rsidR="00A34F5A" w:rsidRPr="009C5F25">
              <w:rPr>
                <w:rFonts w:ascii="Effra" w:hAnsi="Effra" w:cs="Arial"/>
                <w:sz w:val="24"/>
                <w:szCs w:val="24"/>
              </w:rPr>
              <w:t>CoreValve</w:t>
            </w:r>
            <w:proofErr w:type="spellEnd"/>
            <w:r w:rsidR="00A34F5A" w:rsidRPr="009C5F25">
              <w:rPr>
                <w:rFonts w:ascii="Effra" w:hAnsi="Effra" w:cs="Arial"/>
                <w:sz w:val="24"/>
                <w:szCs w:val="24"/>
              </w:rPr>
              <w:t xml:space="preserve"> </w:t>
            </w:r>
            <w:proofErr w:type="spellStart"/>
            <w:r w:rsidR="00A34F5A" w:rsidRPr="009C5F25">
              <w:rPr>
                <w:rFonts w:ascii="Effra" w:hAnsi="Effra" w:cs="Arial"/>
                <w:sz w:val="24"/>
                <w:szCs w:val="24"/>
              </w:rPr>
              <w:t>Evolut</w:t>
            </w:r>
            <w:proofErr w:type="spellEnd"/>
            <w:r w:rsidR="00A34F5A" w:rsidRPr="009C5F25">
              <w:rPr>
                <w:rFonts w:ascii="Effra" w:hAnsi="Effra" w:cs="Arial"/>
                <w:sz w:val="24"/>
                <w:szCs w:val="24"/>
              </w:rPr>
              <w:t xml:space="preserve"> R System provides the option to </w:t>
            </w:r>
            <w:r w:rsidR="00A34F5A" w:rsidRPr="009C5F25">
              <w:rPr>
                <w:rFonts w:ascii="Effra" w:hAnsi="Effra" w:cs="Arial"/>
                <w:b/>
                <w:sz w:val="24"/>
                <w:szCs w:val="24"/>
              </w:rPr>
              <w:t>recapture</w:t>
            </w:r>
            <w:r w:rsidR="00A34F5A" w:rsidRPr="009C5F25">
              <w:rPr>
                <w:rFonts w:ascii="Effra" w:hAnsi="Effra" w:cs="Arial"/>
                <w:sz w:val="24"/>
                <w:szCs w:val="24"/>
              </w:rPr>
              <w:t xml:space="preserve"> (re-sheath the valve back into the catheter) and </w:t>
            </w:r>
            <w:r w:rsidR="00A34F5A" w:rsidRPr="009C5F25">
              <w:rPr>
                <w:rFonts w:ascii="Effra" w:hAnsi="Effra" w:cs="Arial"/>
                <w:b/>
                <w:sz w:val="24"/>
                <w:szCs w:val="24"/>
              </w:rPr>
              <w:t>reposition</w:t>
            </w:r>
            <w:r w:rsidR="00A34F5A" w:rsidRPr="009C5F25">
              <w:rPr>
                <w:rFonts w:ascii="Effra" w:hAnsi="Effra" w:cs="Arial"/>
                <w:sz w:val="24"/>
                <w:szCs w:val="24"/>
              </w:rPr>
              <w:t xml:space="preserve"> (move the valve to a new position either above</w:t>
            </w:r>
            <w:r w:rsidR="009E73B5" w:rsidRPr="009C5F25">
              <w:rPr>
                <w:rFonts w:ascii="Effra" w:hAnsi="Effra" w:cs="Arial"/>
                <w:sz w:val="24"/>
                <w:szCs w:val="24"/>
              </w:rPr>
              <w:t xml:space="preserve"> or below its current placement</w:t>
            </w:r>
            <w:proofErr w:type="gramStart"/>
            <w:r w:rsidR="009E73B5" w:rsidRPr="009C5F25">
              <w:rPr>
                <w:rFonts w:ascii="Effra" w:hAnsi="Effra" w:cs="Arial"/>
                <w:sz w:val="24"/>
                <w:szCs w:val="24"/>
              </w:rPr>
              <w:t>)</w:t>
            </w:r>
            <w:proofErr w:type="gramEnd"/>
            <w:r w:rsidR="00013D80" w:rsidRPr="009C5F25">
              <w:rPr>
                <w:rStyle w:val="EndnoteReference"/>
                <w:rFonts w:ascii="Effra" w:hAnsi="Effra" w:cs="Arial"/>
                <w:sz w:val="24"/>
                <w:szCs w:val="24"/>
              </w:rPr>
              <w:t xml:space="preserve"> </w:t>
            </w:r>
            <w:r w:rsidR="00A34F5A" w:rsidRPr="009C5F25">
              <w:rPr>
                <w:rFonts w:ascii="Effra" w:hAnsi="Effra" w:cs="Arial"/>
                <w:sz w:val="24"/>
                <w:szCs w:val="24"/>
              </w:rPr>
              <w:t xml:space="preserve">the valve even after it has been mostly deployed to </w:t>
            </w:r>
            <w:r w:rsidR="001F4344" w:rsidRPr="009C5F25">
              <w:rPr>
                <w:rFonts w:ascii="Effra" w:hAnsi="Effra" w:cs="Arial"/>
                <w:sz w:val="24"/>
                <w:szCs w:val="24"/>
              </w:rPr>
              <w:t>ensure</w:t>
            </w:r>
            <w:r w:rsidR="00A34F5A" w:rsidRPr="009C5F25">
              <w:rPr>
                <w:rFonts w:ascii="Effra" w:hAnsi="Effra" w:cs="Arial"/>
                <w:sz w:val="24"/>
                <w:szCs w:val="24"/>
              </w:rPr>
              <w:t xml:space="preserve"> optimal placement within a patient’s diseased valve.</w:t>
            </w:r>
          </w:p>
          <w:p w14:paraId="0B02CBD2" w14:textId="1E062DEF" w:rsidR="00A34F5A" w:rsidRPr="009C5F25" w:rsidRDefault="00A34F5A">
            <w:pPr>
              <w:rPr>
                <w:rFonts w:ascii="Effra" w:hAnsi="Effra" w:cs="Arial"/>
                <w:sz w:val="24"/>
                <w:szCs w:val="24"/>
              </w:rPr>
            </w:pPr>
          </w:p>
          <w:p w14:paraId="7C236CC5" w14:textId="77777777" w:rsidR="00FD5C39" w:rsidRDefault="00FD5C39" w:rsidP="00A34F5A">
            <w:pPr>
              <w:rPr>
                <w:rFonts w:ascii="Effra" w:hAnsi="Effra" w:cs="Arial"/>
                <w:b/>
                <w:color w:val="000000"/>
                <w:sz w:val="24"/>
                <w:szCs w:val="24"/>
              </w:rPr>
            </w:pPr>
          </w:p>
          <w:p w14:paraId="34CA5A4E" w14:textId="35E6DDAA" w:rsidR="00A34F5A" w:rsidRPr="009C5F25" w:rsidRDefault="00A34F5A" w:rsidP="00A34F5A">
            <w:pPr>
              <w:rPr>
                <w:rFonts w:ascii="Effra" w:hAnsi="Effra" w:cs="Arial"/>
                <w:b/>
                <w:color w:val="000000"/>
                <w:sz w:val="24"/>
                <w:szCs w:val="24"/>
              </w:rPr>
            </w:pPr>
            <w:r w:rsidRPr="009C5F25">
              <w:rPr>
                <w:rFonts w:ascii="Effra" w:hAnsi="Effra" w:cs="Arial"/>
                <w:b/>
                <w:color w:val="000000"/>
                <w:sz w:val="24"/>
                <w:szCs w:val="24"/>
              </w:rPr>
              <w:lastRenderedPageBreak/>
              <w:t xml:space="preserve">Lowest Delivery Profile </w:t>
            </w:r>
          </w:p>
          <w:p w14:paraId="51F72BFD" w14:textId="5B15D466" w:rsidR="001834FB" w:rsidRPr="009C5F25" w:rsidRDefault="00A34F5A" w:rsidP="009C6117">
            <w:pPr>
              <w:pStyle w:val="ListParagraph"/>
              <w:numPr>
                <w:ilvl w:val="0"/>
                <w:numId w:val="2"/>
              </w:numPr>
              <w:ind w:right="72"/>
              <w:rPr>
                <w:rFonts w:ascii="Effra" w:hAnsi="Effra" w:cs="Arial"/>
                <w:b/>
                <w:color w:val="000000"/>
                <w:sz w:val="24"/>
                <w:szCs w:val="24"/>
              </w:rPr>
            </w:pPr>
            <w:r w:rsidRPr="009C5F25">
              <w:rPr>
                <w:rFonts w:ascii="Effra" w:hAnsi="Effra" w:cs="Arial"/>
                <w:noProof/>
                <w:sz w:val="24"/>
                <w:szCs w:val="24"/>
              </w:rPr>
              <w:t>The novel system also offers a new InLine™ Sheath that significantly reduces the profile to the</w:t>
            </w:r>
            <w:r w:rsidRPr="009C5F25">
              <w:rPr>
                <w:rFonts w:ascii="Effra" w:hAnsi="Effra" w:cs="Arial"/>
                <w:b/>
                <w:noProof/>
                <w:sz w:val="24"/>
                <w:szCs w:val="24"/>
              </w:rPr>
              <w:t xml:space="preserve"> lowest on the market</w:t>
            </w:r>
            <w:r w:rsidRPr="009C5F25">
              <w:rPr>
                <w:rFonts w:ascii="Effra" w:hAnsi="Effra" w:cs="Arial"/>
                <w:noProof/>
                <w:sz w:val="24"/>
                <w:szCs w:val="24"/>
              </w:rPr>
              <w:t xml:space="preserve"> (</w:t>
            </w:r>
            <w:r w:rsidR="00FD5C39">
              <w:rPr>
                <w:rFonts w:ascii="Effra" w:hAnsi="Effra" w:cs="Arial"/>
                <w:noProof/>
                <w:sz w:val="24"/>
                <w:szCs w:val="24"/>
              </w:rPr>
              <w:t>approximately</w:t>
            </w:r>
            <w:r w:rsidRPr="009C5F25">
              <w:rPr>
                <w:rFonts w:ascii="Effra" w:hAnsi="Effra" w:cs="Arial"/>
                <w:noProof/>
                <w:sz w:val="24"/>
                <w:szCs w:val="24"/>
              </w:rPr>
              <w:t xml:space="preserve"> 1/5 inch); </w:t>
            </w:r>
            <w:r w:rsidR="009C6117" w:rsidRPr="009C5F25">
              <w:rPr>
                <w:rFonts w:ascii="Effra" w:hAnsi="Effra" w:cs="Arial"/>
                <w:noProof/>
                <w:sz w:val="24"/>
                <w:szCs w:val="24"/>
              </w:rPr>
              <w:t>a smaller profile size provides a greater opportunity to treat patients with smaller vessels (</w:t>
            </w:r>
            <w:r w:rsidR="00A10951" w:rsidRPr="009C5F25">
              <w:rPr>
                <w:rFonts w:ascii="Effra" w:hAnsi="Effra" w:cs="Arial"/>
                <w:noProof/>
                <w:sz w:val="24"/>
                <w:szCs w:val="24"/>
              </w:rPr>
              <w:t xml:space="preserve">now </w:t>
            </w:r>
            <w:r w:rsidR="009C6117" w:rsidRPr="009C5F25">
              <w:rPr>
                <w:rFonts w:ascii="Effra" w:hAnsi="Effra" w:cs="Arial"/>
                <w:noProof/>
                <w:sz w:val="24"/>
                <w:szCs w:val="24"/>
              </w:rPr>
              <w:t>down to 5.0 mm</w:t>
            </w:r>
            <w:r w:rsidR="00A10951" w:rsidRPr="009C5F25">
              <w:rPr>
                <w:rFonts w:ascii="Effra" w:hAnsi="Effra" w:cs="Arial"/>
                <w:noProof/>
                <w:sz w:val="24"/>
                <w:szCs w:val="24"/>
              </w:rPr>
              <w:t xml:space="preserve"> in diameter</w:t>
            </w:r>
            <w:r w:rsidR="009C6117" w:rsidRPr="009C5F25">
              <w:rPr>
                <w:rFonts w:ascii="Effra" w:hAnsi="Effra" w:cs="Arial"/>
                <w:noProof/>
                <w:sz w:val="24"/>
                <w:szCs w:val="24"/>
              </w:rPr>
              <w:t xml:space="preserve">), which may minimize the risk of major vascular complications in some patients. </w:t>
            </w:r>
          </w:p>
          <w:p w14:paraId="125F77F5" w14:textId="0E74CD40" w:rsidR="009C6117" w:rsidRPr="009C5F25" w:rsidRDefault="009C6117" w:rsidP="009C6117">
            <w:pPr>
              <w:ind w:right="72"/>
              <w:contextualSpacing/>
              <w:rPr>
                <w:rFonts w:ascii="Effra" w:hAnsi="Effra" w:cs="Arial"/>
                <w:b/>
                <w:color w:val="000000"/>
                <w:sz w:val="24"/>
                <w:szCs w:val="24"/>
              </w:rPr>
            </w:pPr>
          </w:p>
          <w:p w14:paraId="00F091FC" w14:textId="1347378B" w:rsidR="00AD66C9" w:rsidRPr="009C5F25" w:rsidRDefault="00AD66C9" w:rsidP="00AD66C9">
            <w:pPr>
              <w:ind w:right="72"/>
              <w:contextualSpacing/>
              <w:rPr>
                <w:rFonts w:ascii="Effra" w:hAnsi="Effra" w:cs="Arial"/>
                <w:b/>
                <w:color w:val="000000"/>
                <w:sz w:val="24"/>
                <w:szCs w:val="24"/>
              </w:rPr>
            </w:pPr>
            <w:r w:rsidRPr="009C5F25">
              <w:rPr>
                <w:rFonts w:ascii="Effra" w:hAnsi="Effra" w:cs="Arial"/>
                <w:b/>
                <w:color w:val="000000"/>
                <w:sz w:val="24"/>
                <w:szCs w:val="24"/>
              </w:rPr>
              <w:t>Optimized Hemodynamic Performance</w:t>
            </w:r>
          </w:p>
          <w:p w14:paraId="51738BB8" w14:textId="318D1A4E" w:rsidR="00AD66C9" w:rsidRPr="009C5F25" w:rsidRDefault="00AD66C9" w:rsidP="00E65AF9">
            <w:pPr>
              <w:pStyle w:val="ListParagraph"/>
              <w:numPr>
                <w:ilvl w:val="0"/>
                <w:numId w:val="2"/>
              </w:numPr>
              <w:ind w:right="72"/>
              <w:rPr>
                <w:rFonts w:ascii="Effra" w:hAnsi="Effra" w:cs="Arial"/>
                <w:noProof/>
                <w:sz w:val="24"/>
                <w:szCs w:val="24"/>
              </w:rPr>
            </w:pPr>
            <w:r w:rsidRPr="009C5F25">
              <w:rPr>
                <w:rFonts w:ascii="Effra" w:hAnsi="Effra" w:cs="Arial"/>
                <w:noProof/>
                <w:sz w:val="24"/>
                <w:szCs w:val="24"/>
              </w:rPr>
              <w:t>The Evolut R</w:t>
            </w:r>
            <w:r w:rsidR="00EE4B98" w:rsidRPr="009C5F25">
              <w:rPr>
                <w:rFonts w:ascii="Effra" w:hAnsi="Effra" w:cs="Arial"/>
                <w:noProof/>
                <w:sz w:val="24"/>
                <w:szCs w:val="24"/>
              </w:rPr>
              <w:t xml:space="preserve"> System</w:t>
            </w:r>
            <w:r w:rsidRPr="009C5F25">
              <w:rPr>
                <w:rFonts w:ascii="Effra" w:hAnsi="Effra" w:cs="Arial"/>
                <w:noProof/>
                <w:sz w:val="24"/>
                <w:szCs w:val="24"/>
              </w:rPr>
              <w:t xml:space="preserve"> </w:t>
            </w:r>
            <w:r w:rsidR="0005361B" w:rsidRPr="009C5F25">
              <w:rPr>
                <w:rFonts w:ascii="Effra" w:hAnsi="Effra" w:cs="Arial"/>
                <w:noProof/>
                <w:sz w:val="24"/>
                <w:szCs w:val="24"/>
              </w:rPr>
              <w:t>is anatomically designed to increase</w:t>
            </w:r>
            <w:r w:rsidR="0005361B" w:rsidRPr="009C5F25">
              <w:rPr>
                <w:rFonts w:ascii="Effra" w:hAnsi="Effra" w:cs="Arial"/>
                <w:b/>
                <w:noProof/>
                <w:sz w:val="24"/>
                <w:szCs w:val="24"/>
              </w:rPr>
              <w:t xml:space="preserve"> conformability at the annulus for optimal annular fit and sealing, </w:t>
            </w:r>
            <w:r w:rsidR="0005361B" w:rsidRPr="009C5F25">
              <w:rPr>
                <w:rFonts w:ascii="Effra" w:hAnsi="Effra" w:cs="Arial"/>
                <w:noProof/>
                <w:sz w:val="24"/>
                <w:szCs w:val="24"/>
              </w:rPr>
              <w:t>while maintaining supra-annular valve position for improved hemodynamic performance.</w:t>
            </w:r>
          </w:p>
          <w:p w14:paraId="39276D25" w14:textId="00818FF1" w:rsidR="00AD66C9" w:rsidRPr="009C5F25" w:rsidRDefault="00AD66C9" w:rsidP="00AD66C9">
            <w:pPr>
              <w:pStyle w:val="ListParagraph"/>
              <w:ind w:right="72"/>
              <w:rPr>
                <w:rFonts w:ascii="Effra" w:hAnsi="Effra" w:cs="Arial"/>
                <w:color w:val="000000"/>
                <w:sz w:val="24"/>
                <w:szCs w:val="24"/>
              </w:rPr>
            </w:pPr>
          </w:p>
          <w:p w14:paraId="7389ACD2" w14:textId="24FC7EDA" w:rsidR="00735DCC" w:rsidRPr="009C5F25" w:rsidRDefault="00735DCC" w:rsidP="00AD66C9">
            <w:pPr>
              <w:ind w:right="72"/>
              <w:contextualSpacing/>
              <w:rPr>
                <w:rFonts w:ascii="Effra" w:hAnsi="Effra" w:cs="Arial"/>
                <w:b/>
                <w:color w:val="000000"/>
                <w:sz w:val="24"/>
                <w:szCs w:val="24"/>
              </w:rPr>
            </w:pPr>
            <w:r w:rsidRPr="009C5F25">
              <w:rPr>
                <w:rFonts w:ascii="Effra" w:hAnsi="Effra" w:cs="Arial"/>
                <w:b/>
                <w:color w:val="000000"/>
                <w:sz w:val="24"/>
                <w:szCs w:val="24"/>
              </w:rPr>
              <w:t>Reduced Paravalvular Leak</w:t>
            </w:r>
          </w:p>
          <w:p w14:paraId="53BB5747" w14:textId="706D1493" w:rsidR="00BD63F1" w:rsidRPr="009C5F25" w:rsidRDefault="00190E69" w:rsidP="00CF14D0">
            <w:pPr>
              <w:pStyle w:val="ListParagraph"/>
              <w:numPr>
                <w:ilvl w:val="0"/>
                <w:numId w:val="2"/>
              </w:numPr>
              <w:ind w:right="72"/>
              <w:rPr>
                <w:rFonts w:ascii="Effra" w:hAnsi="Effra" w:cs="Arial"/>
                <w:color w:val="000000"/>
                <w:sz w:val="24"/>
                <w:szCs w:val="24"/>
              </w:rPr>
            </w:pPr>
            <w:r>
              <w:rPr>
                <w:rFonts w:ascii="Effra" w:hAnsi="Effra" w:cs="Arial"/>
                <w:color w:val="000000"/>
                <w:sz w:val="24"/>
                <w:szCs w:val="24"/>
              </w:rPr>
              <w:t>The 26</w:t>
            </w:r>
            <w:r w:rsidR="00FD5C39">
              <w:rPr>
                <w:rFonts w:ascii="Effra" w:hAnsi="Effra" w:cs="Arial"/>
                <w:color w:val="000000"/>
                <w:sz w:val="24"/>
                <w:szCs w:val="24"/>
              </w:rPr>
              <w:t xml:space="preserve"> </w:t>
            </w:r>
            <w:r w:rsidR="00D21D54">
              <w:rPr>
                <w:rFonts w:ascii="Effra" w:hAnsi="Effra" w:cs="Arial"/>
                <w:color w:val="000000"/>
                <w:sz w:val="24"/>
                <w:szCs w:val="24"/>
              </w:rPr>
              <w:t>mm</w:t>
            </w:r>
            <w:r w:rsidR="00CF14D0">
              <w:rPr>
                <w:rFonts w:ascii="Effra" w:hAnsi="Effra" w:cs="Arial"/>
                <w:color w:val="000000"/>
                <w:sz w:val="24"/>
                <w:szCs w:val="24"/>
              </w:rPr>
              <w:t>,</w:t>
            </w:r>
            <w:r w:rsidR="00D21D54">
              <w:rPr>
                <w:rFonts w:ascii="Effra" w:hAnsi="Effra" w:cs="Arial"/>
                <w:color w:val="000000"/>
                <w:sz w:val="24"/>
                <w:szCs w:val="24"/>
              </w:rPr>
              <w:t xml:space="preserve"> </w:t>
            </w:r>
            <w:r w:rsidR="00735DCC" w:rsidRPr="009C5F25">
              <w:rPr>
                <w:rFonts w:ascii="Effra" w:hAnsi="Effra" w:cs="Arial"/>
                <w:color w:val="000000"/>
                <w:sz w:val="24"/>
                <w:szCs w:val="24"/>
              </w:rPr>
              <w:t>29</w:t>
            </w:r>
            <w:r w:rsidR="00FD5C39">
              <w:rPr>
                <w:rFonts w:ascii="Effra" w:hAnsi="Effra" w:cs="Arial"/>
                <w:color w:val="000000"/>
                <w:sz w:val="24"/>
                <w:szCs w:val="24"/>
              </w:rPr>
              <w:t xml:space="preserve"> </w:t>
            </w:r>
            <w:r w:rsidR="00735DCC" w:rsidRPr="009C5F25">
              <w:rPr>
                <w:rFonts w:ascii="Effra" w:hAnsi="Effra" w:cs="Arial"/>
                <w:color w:val="000000"/>
                <w:sz w:val="24"/>
                <w:szCs w:val="24"/>
              </w:rPr>
              <w:t>mm</w:t>
            </w:r>
            <w:r w:rsidR="00CF14D0">
              <w:rPr>
                <w:rFonts w:ascii="Effra" w:hAnsi="Effra" w:cs="Arial"/>
                <w:color w:val="000000"/>
                <w:sz w:val="24"/>
                <w:szCs w:val="24"/>
              </w:rPr>
              <w:t xml:space="preserve"> and 34 mm</w:t>
            </w:r>
            <w:r w:rsidR="00735DCC" w:rsidRPr="009C5F25">
              <w:rPr>
                <w:rFonts w:ascii="Effra" w:hAnsi="Effra" w:cs="Arial"/>
                <w:color w:val="000000"/>
                <w:sz w:val="24"/>
                <w:szCs w:val="24"/>
              </w:rPr>
              <w:t xml:space="preserve"> sizes of the CoreValve Evolut R </w:t>
            </w:r>
            <w:r w:rsidR="00735DCC" w:rsidRPr="009C5F25">
              <w:rPr>
                <w:rFonts w:ascii="Effra" w:hAnsi="Effra" w:cs="Arial"/>
                <w:sz w:val="24"/>
                <w:szCs w:val="24"/>
              </w:rPr>
              <w:t xml:space="preserve">transcatheter aortic valve </w:t>
            </w:r>
            <w:r w:rsidR="00735DCC" w:rsidRPr="009C5F25">
              <w:rPr>
                <w:rFonts w:ascii="Effra" w:hAnsi="Effra" w:cs="Arial"/>
                <w:color w:val="000000"/>
                <w:sz w:val="24"/>
                <w:szCs w:val="24"/>
              </w:rPr>
              <w:t xml:space="preserve">are uniquely designed with an extended sealing skirt to further </w:t>
            </w:r>
            <w:r w:rsidR="00735DCC" w:rsidRPr="009C5F25">
              <w:rPr>
                <w:rFonts w:ascii="Effra" w:hAnsi="Effra" w:cs="Arial"/>
                <w:b/>
                <w:color w:val="000000"/>
                <w:sz w:val="24"/>
                <w:szCs w:val="24"/>
              </w:rPr>
              <w:t>promote valve sealing at the annulus.</w:t>
            </w:r>
          </w:p>
        </w:tc>
      </w:tr>
      <w:tr w:rsidR="0038737D" w:rsidRPr="009C5F25" w14:paraId="17DEDDD6" w14:textId="77777777" w:rsidTr="009C5F25">
        <w:trPr>
          <w:trHeight w:val="2465"/>
        </w:trPr>
        <w:tc>
          <w:tcPr>
            <w:tcW w:w="1530" w:type="dxa"/>
            <w:tcBorders>
              <w:top w:val="nil"/>
            </w:tcBorders>
            <w:shd w:val="clear" w:color="auto" w:fill="DEEAF6" w:themeFill="accent1" w:themeFillTint="33"/>
            <w:vAlign w:val="center"/>
          </w:tcPr>
          <w:p w14:paraId="6590B064" w14:textId="580EAE00" w:rsidR="0038737D" w:rsidRPr="009C5F25" w:rsidRDefault="00134DD9" w:rsidP="009C5F25">
            <w:pPr>
              <w:jc w:val="center"/>
              <w:rPr>
                <w:rFonts w:ascii="Effra" w:hAnsi="Effra" w:cs="Arial"/>
                <w:b/>
                <w:sz w:val="24"/>
                <w:szCs w:val="24"/>
              </w:rPr>
            </w:pPr>
            <w:r w:rsidRPr="009C5F25">
              <w:rPr>
                <w:rFonts w:ascii="Effra" w:hAnsi="Effra" w:cs="Arial"/>
                <w:b/>
                <w:sz w:val="24"/>
                <w:szCs w:val="24"/>
              </w:rPr>
              <w:lastRenderedPageBreak/>
              <w:br/>
            </w:r>
            <w:r w:rsidR="0038737D" w:rsidRPr="009C5F25">
              <w:rPr>
                <w:rFonts w:ascii="Effra" w:hAnsi="Effra" w:cs="Arial"/>
                <w:b/>
                <w:sz w:val="24"/>
                <w:szCs w:val="24"/>
              </w:rPr>
              <w:t>Regulatory Status</w:t>
            </w:r>
          </w:p>
        </w:tc>
        <w:tc>
          <w:tcPr>
            <w:tcW w:w="8910" w:type="dxa"/>
            <w:tcBorders>
              <w:top w:val="nil"/>
            </w:tcBorders>
          </w:tcPr>
          <w:p w14:paraId="7ACBE7F5" w14:textId="0C7E420F" w:rsidR="00CD0025" w:rsidRPr="00BF216A" w:rsidRDefault="00134DD9" w:rsidP="0038737D">
            <w:pPr>
              <w:rPr>
                <w:rFonts w:ascii="Effra" w:hAnsi="Effra" w:cs="Arial"/>
                <w:sz w:val="24"/>
                <w:szCs w:val="24"/>
              </w:rPr>
            </w:pPr>
            <w:r w:rsidRPr="009C5F25">
              <w:rPr>
                <w:rFonts w:ascii="Effra" w:hAnsi="Effra" w:cs="Arial"/>
                <w:sz w:val="24"/>
                <w:szCs w:val="24"/>
              </w:rPr>
              <w:br/>
            </w:r>
            <w:r w:rsidR="00013D80" w:rsidRPr="009C5F25">
              <w:rPr>
                <w:rFonts w:ascii="Effra" w:hAnsi="Effra" w:cs="Arial"/>
                <w:sz w:val="24"/>
                <w:szCs w:val="24"/>
              </w:rPr>
              <w:t xml:space="preserve">The </w:t>
            </w:r>
            <w:proofErr w:type="spellStart"/>
            <w:r w:rsidR="00013D80" w:rsidRPr="009C5F25">
              <w:rPr>
                <w:rFonts w:ascii="Effra" w:hAnsi="Effra" w:cs="Arial"/>
                <w:sz w:val="24"/>
                <w:szCs w:val="24"/>
              </w:rPr>
              <w:t>CoreValve</w:t>
            </w:r>
            <w:proofErr w:type="spellEnd"/>
            <w:r w:rsidR="00013D80" w:rsidRPr="009C5F25">
              <w:rPr>
                <w:rFonts w:ascii="Effra" w:hAnsi="Effra" w:cs="Arial"/>
                <w:sz w:val="24"/>
                <w:szCs w:val="24"/>
              </w:rPr>
              <w:t xml:space="preserve"> </w:t>
            </w:r>
            <w:proofErr w:type="spellStart"/>
            <w:r w:rsidR="00013D80" w:rsidRPr="009C5F25">
              <w:rPr>
                <w:rFonts w:ascii="Effra" w:hAnsi="Effra" w:cs="Arial"/>
                <w:sz w:val="24"/>
                <w:szCs w:val="24"/>
              </w:rPr>
              <w:t>Evolut</w:t>
            </w:r>
            <w:proofErr w:type="spellEnd"/>
            <w:r w:rsidR="00013D80" w:rsidRPr="009C5F25">
              <w:rPr>
                <w:rFonts w:ascii="Effra" w:hAnsi="Effra" w:cs="Arial"/>
                <w:sz w:val="24"/>
                <w:szCs w:val="24"/>
              </w:rPr>
              <w:t xml:space="preserve"> R System</w:t>
            </w:r>
            <w:r w:rsidR="00FD5C39">
              <w:rPr>
                <w:rFonts w:ascii="Effra" w:hAnsi="Effra" w:cs="Arial"/>
                <w:sz w:val="24"/>
                <w:szCs w:val="24"/>
              </w:rPr>
              <w:t>—</w:t>
            </w:r>
            <w:r w:rsidR="00735DCC" w:rsidRPr="009C5F25">
              <w:rPr>
                <w:rFonts w:ascii="Effra" w:hAnsi="Effra" w:cs="Arial"/>
                <w:sz w:val="24"/>
                <w:szCs w:val="24"/>
              </w:rPr>
              <w:t xml:space="preserve">which includes the </w:t>
            </w:r>
            <w:proofErr w:type="spellStart"/>
            <w:r w:rsidR="00735DCC" w:rsidRPr="009C5F25">
              <w:rPr>
                <w:rFonts w:ascii="Effra" w:hAnsi="Effra" w:cs="Arial"/>
                <w:sz w:val="24"/>
                <w:szCs w:val="24"/>
              </w:rPr>
              <w:t>Evolut</w:t>
            </w:r>
            <w:proofErr w:type="spellEnd"/>
            <w:r w:rsidR="00735DCC" w:rsidRPr="009C5F25">
              <w:rPr>
                <w:rFonts w:ascii="Effra" w:hAnsi="Effra" w:cs="Arial"/>
                <w:sz w:val="24"/>
                <w:szCs w:val="24"/>
              </w:rPr>
              <w:t xml:space="preserve"> R </w:t>
            </w:r>
            <w:r w:rsidR="00CD0025" w:rsidRPr="009C5F25">
              <w:rPr>
                <w:rFonts w:ascii="Effra" w:hAnsi="Effra" w:cs="Arial"/>
                <w:sz w:val="24"/>
                <w:szCs w:val="24"/>
              </w:rPr>
              <w:t>23</w:t>
            </w:r>
            <w:r w:rsidR="00190E69">
              <w:rPr>
                <w:rFonts w:ascii="Effra" w:hAnsi="Effra" w:cs="Arial"/>
                <w:sz w:val="24"/>
                <w:szCs w:val="24"/>
              </w:rPr>
              <w:t xml:space="preserve"> </w:t>
            </w:r>
            <w:r w:rsidR="00CD0025" w:rsidRPr="009C5F25">
              <w:rPr>
                <w:rFonts w:ascii="Effra" w:hAnsi="Effra" w:cs="Arial"/>
                <w:sz w:val="24"/>
                <w:szCs w:val="24"/>
              </w:rPr>
              <w:t>mm, 26</w:t>
            </w:r>
            <w:r w:rsidR="00190E69">
              <w:rPr>
                <w:rFonts w:ascii="Effra" w:hAnsi="Effra" w:cs="Arial"/>
                <w:sz w:val="24"/>
                <w:szCs w:val="24"/>
              </w:rPr>
              <w:t xml:space="preserve"> </w:t>
            </w:r>
            <w:r w:rsidR="00CD0025" w:rsidRPr="009C5F25">
              <w:rPr>
                <w:rFonts w:ascii="Effra" w:hAnsi="Effra" w:cs="Arial"/>
                <w:sz w:val="24"/>
                <w:szCs w:val="24"/>
              </w:rPr>
              <w:t>mm</w:t>
            </w:r>
            <w:r w:rsidR="00190E69">
              <w:rPr>
                <w:rFonts w:ascii="Effra" w:hAnsi="Effra" w:cs="Arial"/>
                <w:sz w:val="24"/>
                <w:szCs w:val="24"/>
              </w:rPr>
              <w:t xml:space="preserve"> and 2</w:t>
            </w:r>
            <w:r w:rsidR="00CD0025" w:rsidRPr="009C5F25">
              <w:rPr>
                <w:rFonts w:ascii="Effra" w:hAnsi="Effra" w:cs="Arial"/>
                <w:sz w:val="24"/>
                <w:szCs w:val="24"/>
              </w:rPr>
              <w:t>9</w:t>
            </w:r>
            <w:r w:rsidR="00190E69">
              <w:rPr>
                <w:rFonts w:ascii="Effra" w:hAnsi="Effra" w:cs="Arial"/>
                <w:sz w:val="24"/>
                <w:szCs w:val="24"/>
              </w:rPr>
              <w:t xml:space="preserve"> </w:t>
            </w:r>
            <w:r w:rsidR="00CD0025" w:rsidRPr="009C5F25">
              <w:rPr>
                <w:rFonts w:ascii="Effra" w:hAnsi="Effra" w:cs="Arial"/>
                <w:sz w:val="24"/>
                <w:szCs w:val="24"/>
              </w:rPr>
              <w:t xml:space="preserve">mm </w:t>
            </w:r>
            <w:r w:rsidR="00013D80" w:rsidRPr="009C5F25">
              <w:rPr>
                <w:rFonts w:ascii="Effra" w:hAnsi="Effra" w:cs="Arial"/>
                <w:sz w:val="24"/>
                <w:szCs w:val="24"/>
              </w:rPr>
              <w:t xml:space="preserve">sized </w:t>
            </w:r>
            <w:r w:rsidR="00735DCC" w:rsidRPr="009C5F25">
              <w:rPr>
                <w:rFonts w:ascii="Effra" w:hAnsi="Effra" w:cs="Arial"/>
                <w:sz w:val="24"/>
                <w:szCs w:val="24"/>
              </w:rPr>
              <w:t>valves</w:t>
            </w:r>
            <w:r w:rsidR="00FD5C39">
              <w:rPr>
                <w:rFonts w:ascii="Effra" w:hAnsi="Effra" w:cs="Arial"/>
                <w:sz w:val="24"/>
                <w:szCs w:val="24"/>
              </w:rPr>
              <w:t>—</w:t>
            </w:r>
            <w:r w:rsidR="00013D80" w:rsidRPr="009C5F25">
              <w:rPr>
                <w:rFonts w:ascii="Effra" w:hAnsi="Effra" w:cs="Arial"/>
                <w:sz w:val="24"/>
                <w:szCs w:val="24"/>
              </w:rPr>
              <w:t xml:space="preserve">is </w:t>
            </w:r>
            <w:r w:rsidR="00013D80" w:rsidRPr="00BF216A">
              <w:rPr>
                <w:rFonts w:ascii="Effra" w:hAnsi="Effra" w:cs="Arial"/>
                <w:sz w:val="24"/>
                <w:szCs w:val="24"/>
              </w:rPr>
              <w:t>available for us</w:t>
            </w:r>
            <w:r w:rsidR="0050539B" w:rsidRPr="00BF216A">
              <w:rPr>
                <w:rFonts w:ascii="Effra" w:hAnsi="Effra" w:cs="Arial"/>
                <w:sz w:val="24"/>
                <w:szCs w:val="24"/>
              </w:rPr>
              <w:t>e</w:t>
            </w:r>
            <w:r w:rsidR="00013D80" w:rsidRPr="00BF216A">
              <w:rPr>
                <w:rFonts w:ascii="Effra" w:hAnsi="Effra" w:cs="Arial"/>
                <w:sz w:val="24"/>
                <w:szCs w:val="24"/>
              </w:rPr>
              <w:t xml:space="preserve"> in the United States </w:t>
            </w:r>
            <w:r w:rsidR="00860053" w:rsidRPr="00BF216A">
              <w:rPr>
                <w:rFonts w:ascii="Effra" w:hAnsi="Effra" w:cs="Arial"/>
                <w:sz w:val="24"/>
                <w:szCs w:val="24"/>
              </w:rPr>
              <w:t>for</w:t>
            </w:r>
            <w:r w:rsidR="00366F42" w:rsidRPr="00BF216A">
              <w:rPr>
                <w:rFonts w:ascii="Effra" w:hAnsi="Effra" w:cs="Arial"/>
                <w:sz w:val="24"/>
                <w:szCs w:val="24"/>
              </w:rPr>
              <w:t xml:space="preserve"> patients at extreme or high risk for surgery, </w:t>
            </w:r>
            <w:r w:rsidR="00013D80" w:rsidRPr="00BF216A">
              <w:rPr>
                <w:rFonts w:ascii="Effra" w:hAnsi="Effra" w:cs="Arial"/>
                <w:sz w:val="24"/>
                <w:szCs w:val="24"/>
              </w:rPr>
              <w:t xml:space="preserve">following </w:t>
            </w:r>
            <w:r w:rsidR="00DB7E37" w:rsidRPr="00BF216A">
              <w:rPr>
                <w:rFonts w:ascii="Effra" w:hAnsi="Effra" w:cs="Arial"/>
                <w:sz w:val="24"/>
                <w:szCs w:val="24"/>
              </w:rPr>
              <w:t>U.S. Food and Drug Administration (FDA) approval in June 2015</w:t>
            </w:r>
            <w:r w:rsidR="00013D80" w:rsidRPr="00BF216A">
              <w:rPr>
                <w:rFonts w:ascii="Effra" w:hAnsi="Effra" w:cs="Arial"/>
                <w:sz w:val="24"/>
                <w:szCs w:val="24"/>
              </w:rPr>
              <w:t xml:space="preserve">. </w:t>
            </w:r>
            <w:r w:rsidR="00190E69">
              <w:rPr>
                <w:rFonts w:ascii="Effra" w:hAnsi="Effra" w:cs="Arial"/>
                <w:sz w:val="24"/>
                <w:szCs w:val="24"/>
              </w:rPr>
              <w:t xml:space="preserve">The </w:t>
            </w:r>
            <w:proofErr w:type="spellStart"/>
            <w:r w:rsidR="00FD5C39">
              <w:rPr>
                <w:rFonts w:ascii="Effra" w:hAnsi="Effra" w:cs="Arial"/>
                <w:sz w:val="24"/>
                <w:szCs w:val="24"/>
              </w:rPr>
              <w:t>Evolut</w:t>
            </w:r>
            <w:proofErr w:type="spellEnd"/>
            <w:r w:rsidR="00FD5C39">
              <w:rPr>
                <w:rFonts w:ascii="Effra" w:hAnsi="Effra" w:cs="Arial"/>
                <w:sz w:val="24"/>
                <w:szCs w:val="24"/>
              </w:rPr>
              <w:t xml:space="preserve"> R </w:t>
            </w:r>
            <w:r w:rsidR="00190E69">
              <w:rPr>
                <w:rFonts w:ascii="Effra" w:hAnsi="Effra" w:cs="Arial"/>
                <w:sz w:val="24"/>
                <w:szCs w:val="24"/>
              </w:rPr>
              <w:t>34 mm valve was</w:t>
            </w:r>
            <w:r w:rsidR="00FD5C39">
              <w:rPr>
                <w:rFonts w:ascii="Effra" w:hAnsi="Effra" w:cs="Arial"/>
                <w:sz w:val="24"/>
                <w:szCs w:val="24"/>
              </w:rPr>
              <w:t xml:space="preserve"> FDA</w:t>
            </w:r>
            <w:r w:rsidR="00190E69">
              <w:rPr>
                <w:rFonts w:ascii="Effra" w:hAnsi="Effra" w:cs="Arial"/>
                <w:sz w:val="24"/>
                <w:szCs w:val="24"/>
              </w:rPr>
              <w:t xml:space="preserve"> approved in October 2016. </w:t>
            </w:r>
            <w:r w:rsidR="00013D80" w:rsidRPr="00BF216A">
              <w:rPr>
                <w:rFonts w:ascii="Effra" w:hAnsi="Effra" w:cs="Arial"/>
                <w:sz w:val="24"/>
                <w:szCs w:val="24"/>
              </w:rPr>
              <w:t xml:space="preserve">The </w:t>
            </w:r>
            <w:r w:rsidR="00190E69">
              <w:rPr>
                <w:rFonts w:ascii="Effra" w:hAnsi="Effra" w:cs="Arial"/>
                <w:sz w:val="24"/>
                <w:szCs w:val="24"/>
              </w:rPr>
              <w:t>23 mm, 26 mm and 29 mm</w:t>
            </w:r>
            <w:r w:rsidR="00013D80" w:rsidRPr="00BF216A">
              <w:rPr>
                <w:rFonts w:ascii="Effra" w:hAnsi="Effra" w:cs="Arial"/>
                <w:sz w:val="24"/>
                <w:szCs w:val="24"/>
              </w:rPr>
              <w:t xml:space="preserve"> </w:t>
            </w:r>
            <w:r w:rsidR="00FD5C39">
              <w:rPr>
                <w:rFonts w:ascii="Effra" w:hAnsi="Effra" w:cs="Arial"/>
                <w:sz w:val="24"/>
                <w:szCs w:val="24"/>
              </w:rPr>
              <w:t>are</w:t>
            </w:r>
            <w:r w:rsidR="00013D80" w:rsidRPr="00BF216A">
              <w:rPr>
                <w:rFonts w:ascii="Effra" w:hAnsi="Effra" w:cs="Arial"/>
                <w:sz w:val="24"/>
                <w:szCs w:val="24"/>
              </w:rPr>
              <w:t xml:space="preserve"> also </w:t>
            </w:r>
            <w:r w:rsidR="00CD0025" w:rsidRPr="00BF216A">
              <w:rPr>
                <w:rFonts w:ascii="Effra" w:hAnsi="Effra" w:cs="Arial"/>
                <w:sz w:val="24"/>
                <w:szCs w:val="24"/>
              </w:rPr>
              <w:t xml:space="preserve">available in Europe and other countries that recognize the CE </w:t>
            </w:r>
            <w:r w:rsidR="008D692D" w:rsidRPr="00BF216A">
              <w:rPr>
                <w:rFonts w:ascii="Effra" w:hAnsi="Effra" w:cs="Arial"/>
                <w:sz w:val="24"/>
                <w:szCs w:val="24"/>
              </w:rPr>
              <w:t>(</w:t>
            </w:r>
            <w:proofErr w:type="spellStart"/>
            <w:r w:rsidR="008D692D" w:rsidRPr="00BF216A">
              <w:rPr>
                <w:rFonts w:ascii="Effra" w:hAnsi="Effra" w:cs="Arial"/>
                <w:i/>
                <w:sz w:val="24"/>
                <w:szCs w:val="24"/>
              </w:rPr>
              <w:t>Conformité</w:t>
            </w:r>
            <w:proofErr w:type="spellEnd"/>
            <w:r w:rsidR="008D692D" w:rsidRPr="00BF216A">
              <w:rPr>
                <w:rFonts w:ascii="Effra" w:hAnsi="Effra" w:cs="Arial"/>
                <w:i/>
                <w:sz w:val="24"/>
                <w:szCs w:val="24"/>
              </w:rPr>
              <w:t xml:space="preserve"> </w:t>
            </w:r>
            <w:proofErr w:type="spellStart"/>
            <w:r w:rsidR="008D692D" w:rsidRPr="00BF216A">
              <w:rPr>
                <w:rFonts w:ascii="Effra" w:hAnsi="Effra" w:cs="Arial"/>
                <w:i/>
                <w:sz w:val="24"/>
                <w:szCs w:val="24"/>
              </w:rPr>
              <w:t>Européene</w:t>
            </w:r>
            <w:proofErr w:type="spellEnd"/>
            <w:r w:rsidR="008D692D" w:rsidRPr="00BF216A">
              <w:rPr>
                <w:rFonts w:ascii="Effra" w:hAnsi="Effra" w:cs="Arial"/>
                <w:sz w:val="24"/>
                <w:szCs w:val="24"/>
              </w:rPr>
              <w:t xml:space="preserve">) </w:t>
            </w:r>
            <w:r w:rsidR="00CD0025" w:rsidRPr="00BF216A">
              <w:rPr>
                <w:rFonts w:ascii="Effra" w:hAnsi="Effra" w:cs="Arial"/>
                <w:sz w:val="24"/>
                <w:szCs w:val="24"/>
              </w:rPr>
              <w:t>mark</w:t>
            </w:r>
            <w:r w:rsidR="00D3575A">
              <w:rPr>
                <w:rFonts w:ascii="Effra" w:hAnsi="Effra" w:cs="Arial"/>
                <w:sz w:val="24"/>
                <w:szCs w:val="24"/>
              </w:rPr>
              <w:t xml:space="preserve"> </w:t>
            </w:r>
            <w:r w:rsidR="00D3575A" w:rsidRPr="00D3575A">
              <w:rPr>
                <w:rFonts w:ascii="Effra" w:hAnsi="Effra" w:cs="Arial"/>
                <w:sz w:val="24"/>
                <w:szCs w:val="24"/>
              </w:rPr>
              <w:t xml:space="preserve">for use in </w:t>
            </w:r>
            <w:r w:rsidR="00D3575A">
              <w:rPr>
                <w:rFonts w:ascii="Effra" w:hAnsi="Effra" w:cs="Arial"/>
                <w:sz w:val="24"/>
                <w:szCs w:val="24"/>
              </w:rPr>
              <w:t xml:space="preserve">severe aortic stenosis </w:t>
            </w:r>
            <w:r w:rsidR="00D3575A" w:rsidRPr="00D3575A">
              <w:rPr>
                <w:rFonts w:ascii="Effra" w:hAnsi="Effra" w:cs="Arial"/>
                <w:sz w:val="24"/>
                <w:szCs w:val="24"/>
              </w:rPr>
              <w:t>patients at extreme, high and intermediate surgical risk</w:t>
            </w:r>
            <w:r w:rsidR="00CD0025" w:rsidRPr="00BF216A">
              <w:rPr>
                <w:rFonts w:ascii="Effra" w:hAnsi="Effra" w:cs="Arial"/>
                <w:sz w:val="24"/>
                <w:szCs w:val="24"/>
              </w:rPr>
              <w:t xml:space="preserve">. </w:t>
            </w:r>
          </w:p>
          <w:p w14:paraId="53CD9CDA" w14:textId="77777777" w:rsidR="00E347D1" w:rsidRPr="00BF216A" w:rsidRDefault="00E347D1" w:rsidP="0038737D">
            <w:pPr>
              <w:rPr>
                <w:rFonts w:ascii="Effra" w:hAnsi="Effra" w:cs="Arial"/>
                <w:sz w:val="24"/>
                <w:szCs w:val="24"/>
              </w:rPr>
            </w:pPr>
          </w:p>
          <w:p w14:paraId="28427067" w14:textId="27AD5F88" w:rsidR="00BD63F1" w:rsidRPr="009C5F25" w:rsidRDefault="00DD4CCE" w:rsidP="00DD4CCE">
            <w:pPr>
              <w:rPr>
                <w:rFonts w:ascii="Effra" w:hAnsi="Effra" w:cs="Arial"/>
                <w:sz w:val="24"/>
                <w:szCs w:val="24"/>
              </w:rPr>
            </w:pPr>
            <w:r w:rsidRPr="00BF216A">
              <w:rPr>
                <w:rFonts w:ascii="Effra" w:hAnsi="Effra" w:cs="Arial"/>
                <w:sz w:val="24"/>
                <w:szCs w:val="24"/>
              </w:rPr>
              <w:t xml:space="preserve">In February 2016, the FDA approved an expanded indication trial for Evolut R that will include patients with aortic stenosis who are at a low surgical mortality risk, as determined by a heart team. It will include 1,200 low risk patients </w:t>
            </w:r>
            <w:r w:rsidR="009C5F25" w:rsidRPr="00BF216A">
              <w:rPr>
                <w:rFonts w:ascii="Effra" w:hAnsi="Effra" w:cs="Arial"/>
                <w:sz w:val="24"/>
                <w:szCs w:val="24"/>
              </w:rPr>
              <w:t xml:space="preserve">from 80 U.S. clinical sites </w:t>
            </w:r>
            <w:r w:rsidRPr="00BF216A">
              <w:rPr>
                <w:rFonts w:ascii="Effra" w:hAnsi="Effra" w:cs="Arial"/>
                <w:sz w:val="24"/>
                <w:szCs w:val="24"/>
              </w:rPr>
              <w:t>and is designed as an adaptive trial with a primary endpoint of all-cause mortality or disabling stroke. The trial has a 2-year endpoint and allows for a one-year analysis for early FDA submission. Additionally, the trial will include a sub-study of leaflet mobility in 400 patients.</w:t>
            </w:r>
          </w:p>
        </w:tc>
      </w:tr>
    </w:tbl>
    <w:p w14:paraId="5BF119FB" w14:textId="4D18269C" w:rsidR="007F4BBB" w:rsidRPr="009C5F25" w:rsidRDefault="007F4BBB" w:rsidP="00DD4CCE">
      <w:pPr>
        <w:rPr>
          <w:rFonts w:ascii="Effra" w:hAnsi="Effra" w:cs="Arial"/>
          <w:sz w:val="24"/>
          <w:szCs w:val="24"/>
        </w:rPr>
      </w:pPr>
    </w:p>
    <w:sectPr w:rsidR="007F4BBB" w:rsidRPr="009C5F25" w:rsidSect="00134DD9">
      <w:head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2A374" w14:textId="77777777" w:rsidR="00142279" w:rsidRDefault="00142279" w:rsidP="003D666D">
      <w:pPr>
        <w:spacing w:after="0" w:line="240" w:lineRule="auto"/>
      </w:pPr>
      <w:r>
        <w:separator/>
      </w:r>
    </w:p>
  </w:endnote>
  <w:endnote w:type="continuationSeparator" w:id="0">
    <w:p w14:paraId="7DCFB89C" w14:textId="77777777" w:rsidR="00142279" w:rsidRDefault="00142279" w:rsidP="003D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ffra">
    <w:panose1 w:val="020B0603020203020204"/>
    <w:charset w:val="00"/>
    <w:family w:val="swiss"/>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64B1A" w14:textId="77777777" w:rsidR="00142279" w:rsidRDefault="00142279" w:rsidP="003D666D">
      <w:pPr>
        <w:spacing w:after="0" w:line="240" w:lineRule="auto"/>
      </w:pPr>
      <w:r>
        <w:separator/>
      </w:r>
    </w:p>
  </w:footnote>
  <w:footnote w:type="continuationSeparator" w:id="0">
    <w:p w14:paraId="103055D9" w14:textId="77777777" w:rsidR="00142279" w:rsidRDefault="00142279" w:rsidP="003D6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27C69" w14:textId="79367186" w:rsidR="009C5F25" w:rsidRDefault="009C5F25">
    <w:pPr>
      <w:pStyle w:val="Header"/>
    </w:pPr>
    <w:r>
      <w:rPr>
        <w:noProof/>
        <w:lang w:eastAsia="zh-CN"/>
      </w:rPr>
      <w:drawing>
        <wp:anchor distT="0" distB="0" distL="114300" distR="114300" simplePos="0" relativeHeight="251659264" behindDoc="1" locked="0" layoutInCell="1" allowOverlap="1" wp14:anchorId="38AE1538" wp14:editId="057324AA">
          <wp:simplePos x="0" y="0"/>
          <wp:positionH relativeFrom="margin">
            <wp:posOffset>-342900</wp:posOffset>
          </wp:positionH>
          <wp:positionV relativeFrom="paragraph">
            <wp:posOffset>9525</wp:posOffset>
          </wp:positionV>
          <wp:extent cx="1924050" cy="315595"/>
          <wp:effectExtent l="0" t="0" r="0" b="8255"/>
          <wp:wrapTight wrapText="bothSides">
            <wp:wrapPolygon edited="0">
              <wp:start x="0" y="0"/>
              <wp:lineTo x="0" y="20861"/>
              <wp:lineTo x="21386" y="20861"/>
              <wp:lineTo x="21386" y="3911"/>
              <wp:lineTo x="19461" y="0"/>
              <wp:lineTo x="0" y="0"/>
            </wp:wrapPolygon>
          </wp:wrapTight>
          <wp:docPr id="5" name="Picture 5" descr="logo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315595"/>
                  </a:xfrm>
                  <a:prstGeom prst="rect">
                    <a:avLst/>
                  </a:prstGeom>
                  <a:noFill/>
                </pic:spPr>
              </pic:pic>
            </a:graphicData>
          </a:graphic>
          <wp14:sizeRelH relativeFrom="page">
            <wp14:pctWidth>0</wp14:pctWidth>
          </wp14:sizeRelH>
          <wp14:sizeRelV relativeFrom="page">
            <wp14:pctHeight>0</wp14:pctHeight>
          </wp14:sizeRelV>
        </wp:anchor>
      </w:drawing>
    </w:r>
  </w:p>
  <w:p w14:paraId="21BA81EE" w14:textId="77777777" w:rsidR="009C5F25" w:rsidRDefault="009C5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C9A"/>
    <w:multiLevelType w:val="hybridMultilevel"/>
    <w:tmpl w:val="7D022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03559E"/>
    <w:multiLevelType w:val="hybridMultilevel"/>
    <w:tmpl w:val="B186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D46A8"/>
    <w:multiLevelType w:val="hybridMultilevel"/>
    <w:tmpl w:val="E052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oke Bullen">
    <w15:presenceInfo w15:providerId="None" w15:userId="Brooke Bu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7D"/>
    <w:rsid w:val="00013D80"/>
    <w:rsid w:val="00040FB4"/>
    <w:rsid w:val="00050620"/>
    <w:rsid w:val="0005361B"/>
    <w:rsid w:val="000562C8"/>
    <w:rsid w:val="000751BF"/>
    <w:rsid w:val="00134DD9"/>
    <w:rsid w:val="00142279"/>
    <w:rsid w:val="00157BC4"/>
    <w:rsid w:val="0017108E"/>
    <w:rsid w:val="001834FB"/>
    <w:rsid w:val="00190E69"/>
    <w:rsid w:val="001E527B"/>
    <w:rsid w:val="001F4344"/>
    <w:rsid w:val="00234170"/>
    <w:rsid w:val="00337D3B"/>
    <w:rsid w:val="003628AC"/>
    <w:rsid w:val="00366F42"/>
    <w:rsid w:val="0038737D"/>
    <w:rsid w:val="003B3204"/>
    <w:rsid w:val="003B76E6"/>
    <w:rsid w:val="003D666D"/>
    <w:rsid w:val="00424313"/>
    <w:rsid w:val="004535B7"/>
    <w:rsid w:val="004601FF"/>
    <w:rsid w:val="00476D8B"/>
    <w:rsid w:val="004B6278"/>
    <w:rsid w:val="004E60A6"/>
    <w:rsid w:val="004F3FFE"/>
    <w:rsid w:val="00502089"/>
    <w:rsid w:val="0050539B"/>
    <w:rsid w:val="00537006"/>
    <w:rsid w:val="00582272"/>
    <w:rsid w:val="005849FB"/>
    <w:rsid w:val="005A3754"/>
    <w:rsid w:val="005B6BF2"/>
    <w:rsid w:val="005C1B16"/>
    <w:rsid w:val="006A5DB7"/>
    <w:rsid w:val="006B6CF1"/>
    <w:rsid w:val="00735DCC"/>
    <w:rsid w:val="00773A83"/>
    <w:rsid w:val="007C3E84"/>
    <w:rsid w:val="007F45E1"/>
    <w:rsid w:val="007F4BBB"/>
    <w:rsid w:val="008122B9"/>
    <w:rsid w:val="00860053"/>
    <w:rsid w:val="0086607B"/>
    <w:rsid w:val="008B74CA"/>
    <w:rsid w:val="008D692D"/>
    <w:rsid w:val="00924703"/>
    <w:rsid w:val="0095774E"/>
    <w:rsid w:val="00963362"/>
    <w:rsid w:val="0096542D"/>
    <w:rsid w:val="0097202B"/>
    <w:rsid w:val="009926B6"/>
    <w:rsid w:val="009A7918"/>
    <w:rsid w:val="009B5754"/>
    <w:rsid w:val="009C5F25"/>
    <w:rsid w:val="009C6117"/>
    <w:rsid w:val="009E73B5"/>
    <w:rsid w:val="009F41A8"/>
    <w:rsid w:val="00A10951"/>
    <w:rsid w:val="00A1498A"/>
    <w:rsid w:val="00A34F5A"/>
    <w:rsid w:val="00A71A58"/>
    <w:rsid w:val="00A83B44"/>
    <w:rsid w:val="00A93889"/>
    <w:rsid w:val="00AA022E"/>
    <w:rsid w:val="00AD66C9"/>
    <w:rsid w:val="00BC51B8"/>
    <w:rsid w:val="00BD63F1"/>
    <w:rsid w:val="00BF216A"/>
    <w:rsid w:val="00C62092"/>
    <w:rsid w:val="00C84578"/>
    <w:rsid w:val="00CD0025"/>
    <w:rsid w:val="00CD3634"/>
    <w:rsid w:val="00CF14D0"/>
    <w:rsid w:val="00D20F68"/>
    <w:rsid w:val="00D21D54"/>
    <w:rsid w:val="00D3575A"/>
    <w:rsid w:val="00D579ED"/>
    <w:rsid w:val="00D8539F"/>
    <w:rsid w:val="00D865E6"/>
    <w:rsid w:val="00D91FAE"/>
    <w:rsid w:val="00DB2698"/>
    <w:rsid w:val="00DB7E37"/>
    <w:rsid w:val="00DD4CCE"/>
    <w:rsid w:val="00E043BD"/>
    <w:rsid w:val="00E22C6B"/>
    <w:rsid w:val="00E347D1"/>
    <w:rsid w:val="00E574DA"/>
    <w:rsid w:val="00E8674D"/>
    <w:rsid w:val="00EC69A5"/>
    <w:rsid w:val="00EE4B98"/>
    <w:rsid w:val="00F8366F"/>
    <w:rsid w:val="00FD4112"/>
    <w:rsid w:val="00FD5C39"/>
    <w:rsid w:val="00FF5D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8737D"/>
    <w:pPr>
      <w:widowControl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3889"/>
    <w:pPr>
      <w:ind w:left="720"/>
      <w:contextualSpacing/>
    </w:pPr>
  </w:style>
  <w:style w:type="character" w:styleId="CommentReference">
    <w:name w:val="annotation reference"/>
    <w:basedOn w:val="DefaultParagraphFont"/>
    <w:uiPriority w:val="99"/>
    <w:semiHidden/>
    <w:unhideWhenUsed/>
    <w:rsid w:val="00424313"/>
    <w:rPr>
      <w:sz w:val="16"/>
      <w:szCs w:val="16"/>
    </w:rPr>
  </w:style>
  <w:style w:type="paragraph" w:styleId="CommentText">
    <w:name w:val="annotation text"/>
    <w:basedOn w:val="Normal"/>
    <w:link w:val="CommentTextChar"/>
    <w:uiPriority w:val="99"/>
    <w:semiHidden/>
    <w:unhideWhenUsed/>
    <w:rsid w:val="00424313"/>
    <w:pPr>
      <w:spacing w:line="240" w:lineRule="auto"/>
    </w:pPr>
    <w:rPr>
      <w:sz w:val="20"/>
      <w:szCs w:val="20"/>
    </w:rPr>
  </w:style>
  <w:style w:type="character" w:customStyle="1" w:styleId="CommentTextChar">
    <w:name w:val="Comment Text Char"/>
    <w:basedOn w:val="DefaultParagraphFont"/>
    <w:link w:val="CommentText"/>
    <w:uiPriority w:val="99"/>
    <w:semiHidden/>
    <w:rsid w:val="00424313"/>
    <w:rPr>
      <w:sz w:val="20"/>
      <w:szCs w:val="20"/>
    </w:rPr>
  </w:style>
  <w:style w:type="paragraph" w:styleId="CommentSubject">
    <w:name w:val="annotation subject"/>
    <w:basedOn w:val="CommentText"/>
    <w:next w:val="CommentText"/>
    <w:link w:val="CommentSubjectChar"/>
    <w:uiPriority w:val="99"/>
    <w:semiHidden/>
    <w:unhideWhenUsed/>
    <w:rsid w:val="00424313"/>
    <w:rPr>
      <w:b/>
      <w:bCs/>
    </w:rPr>
  </w:style>
  <w:style w:type="character" w:customStyle="1" w:styleId="CommentSubjectChar">
    <w:name w:val="Comment Subject Char"/>
    <w:basedOn w:val="CommentTextChar"/>
    <w:link w:val="CommentSubject"/>
    <w:uiPriority w:val="99"/>
    <w:semiHidden/>
    <w:rsid w:val="00424313"/>
    <w:rPr>
      <w:b/>
      <w:bCs/>
      <w:sz w:val="20"/>
      <w:szCs w:val="20"/>
    </w:rPr>
  </w:style>
  <w:style w:type="paragraph" w:styleId="BalloonText">
    <w:name w:val="Balloon Text"/>
    <w:basedOn w:val="Normal"/>
    <w:link w:val="BalloonTextChar"/>
    <w:uiPriority w:val="99"/>
    <w:semiHidden/>
    <w:unhideWhenUsed/>
    <w:rsid w:val="0042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313"/>
    <w:rPr>
      <w:rFonts w:ascii="Tahoma" w:hAnsi="Tahoma" w:cs="Tahoma"/>
      <w:sz w:val="16"/>
      <w:szCs w:val="16"/>
    </w:rPr>
  </w:style>
  <w:style w:type="paragraph" w:styleId="FootnoteText">
    <w:name w:val="footnote text"/>
    <w:basedOn w:val="Normal"/>
    <w:link w:val="FootnoteTextChar"/>
    <w:uiPriority w:val="99"/>
    <w:semiHidden/>
    <w:unhideWhenUsed/>
    <w:rsid w:val="003D66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66D"/>
    <w:rPr>
      <w:sz w:val="20"/>
      <w:szCs w:val="20"/>
    </w:rPr>
  </w:style>
  <w:style w:type="character" w:styleId="FootnoteReference">
    <w:name w:val="footnote reference"/>
    <w:basedOn w:val="DefaultParagraphFont"/>
    <w:uiPriority w:val="99"/>
    <w:semiHidden/>
    <w:unhideWhenUsed/>
    <w:rsid w:val="003D666D"/>
    <w:rPr>
      <w:vertAlign w:val="superscript"/>
    </w:rPr>
  </w:style>
  <w:style w:type="paragraph" w:styleId="EndnoteText">
    <w:name w:val="endnote text"/>
    <w:basedOn w:val="Normal"/>
    <w:link w:val="EndnoteTextChar"/>
    <w:uiPriority w:val="99"/>
    <w:semiHidden/>
    <w:unhideWhenUsed/>
    <w:rsid w:val="003D66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666D"/>
    <w:rPr>
      <w:sz w:val="20"/>
      <w:szCs w:val="20"/>
    </w:rPr>
  </w:style>
  <w:style w:type="character" w:styleId="EndnoteReference">
    <w:name w:val="endnote reference"/>
    <w:basedOn w:val="DefaultParagraphFont"/>
    <w:uiPriority w:val="99"/>
    <w:semiHidden/>
    <w:unhideWhenUsed/>
    <w:rsid w:val="003D666D"/>
    <w:rPr>
      <w:vertAlign w:val="superscript"/>
    </w:rPr>
  </w:style>
  <w:style w:type="paragraph" w:styleId="Header">
    <w:name w:val="header"/>
    <w:basedOn w:val="Normal"/>
    <w:link w:val="HeaderChar"/>
    <w:uiPriority w:val="99"/>
    <w:unhideWhenUsed/>
    <w:rsid w:val="009C5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F25"/>
  </w:style>
  <w:style w:type="paragraph" w:styleId="Footer">
    <w:name w:val="footer"/>
    <w:basedOn w:val="Normal"/>
    <w:link w:val="FooterChar"/>
    <w:uiPriority w:val="99"/>
    <w:unhideWhenUsed/>
    <w:rsid w:val="009C5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8737D"/>
    <w:pPr>
      <w:widowControl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3889"/>
    <w:pPr>
      <w:ind w:left="720"/>
      <w:contextualSpacing/>
    </w:pPr>
  </w:style>
  <w:style w:type="character" w:styleId="CommentReference">
    <w:name w:val="annotation reference"/>
    <w:basedOn w:val="DefaultParagraphFont"/>
    <w:uiPriority w:val="99"/>
    <w:semiHidden/>
    <w:unhideWhenUsed/>
    <w:rsid w:val="00424313"/>
    <w:rPr>
      <w:sz w:val="16"/>
      <w:szCs w:val="16"/>
    </w:rPr>
  </w:style>
  <w:style w:type="paragraph" w:styleId="CommentText">
    <w:name w:val="annotation text"/>
    <w:basedOn w:val="Normal"/>
    <w:link w:val="CommentTextChar"/>
    <w:uiPriority w:val="99"/>
    <w:semiHidden/>
    <w:unhideWhenUsed/>
    <w:rsid w:val="00424313"/>
    <w:pPr>
      <w:spacing w:line="240" w:lineRule="auto"/>
    </w:pPr>
    <w:rPr>
      <w:sz w:val="20"/>
      <w:szCs w:val="20"/>
    </w:rPr>
  </w:style>
  <w:style w:type="character" w:customStyle="1" w:styleId="CommentTextChar">
    <w:name w:val="Comment Text Char"/>
    <w:basedOn w:val="DefaultParagraphFont"/>
    <w:link w:val="CommentText"/>
    <w:uiPriority w:val="99"/>
    <w:semiHidden/>
    <w:rsid w:val="00424313"/>
    <w:rPr>
      <w:sz w:val="20"/>
      <w:szCs w:val="20"/>
    </w:rPr>
  </w:style>
  <w:style w:type="paragraph" w:styleId="CommentSubject">
    <w:name w:val="annotation subject"/>
    <w:basedOn w:val="CommentText"/>
    <w:next w:val="CommentText"/>
    <w:link w:val="CommentSubjectChar"/>
    <w:uiPriority w:val="99"/>
    <w:semiHidden/>
    <w:unhideWhenUsed/>
    <w:rsid w:val="00424313"/>
    <w:rPr>
      <w:b/>
      <w:bCs/>
    </w:rPr>
  </w:style>
  <w:style w:type="character" w:customStyle="1" w:styleId="CommentSubjectChar">
    <w:name w:val="Comment Subject Char"/>
    <w:basedOn w:val="CommentTextChar"/>
    <w:link w:val="CommentSubject"/>
    <w:uiPriority w:val="99"/>
    <w:semiHidden/>
    <w:rsid w:val="00424313"/>
    <w:rPr>
      <w:b/>
      <w:bCs/>
      <w:sz w:val="20"/>
      <w:szCs w:val="20"/>
    </w:rPr>
  </w:style>
  <w:style w:type="paragraph" w:styleId="BalloonText">
    <w:name w:val="Balloon Text"/>
    <w:basedOn w:val="Normal"/>
    <w:link w:val="BalloonTextChar"/>
    <w:uiPriority w:val="99"/>
    <w:semiHidden/>
    <w:unhideWhenUsed/>
    <w:rsid w:val="0042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313"/>
    <w:rPr>
      <w:rFonts w:ascii="Tahoma" w:hAnsi="Tahoma" w:cs="Tahoma"/>
      <w:sz w:val="16"/>
      <w:szCs w:val="16"/>
    </w:rPr>
  </w:style>
  <w:style w:type="paragraph" w:styleId="FootnoteText">
    <w:name w:val="footnote text"/>
    <w:basedOn w:val="Normal"/>
    <w:link w:val="FootnoteTextChar"/>
    <w:uiPriority w:val="99"/>
    <w:semiHidden/>
    <w:unhideWhenUsed/>
    <w:rsid w:val="003D66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66D"/>
    <w:rPr>
      <w:sz w:val="20"/>
      <w:szCs w:val="20"/>
    </w:rPr>
  </w:style>
  <w:style w:type="character" w:styleId="FootnoteReference">
    <w:name w:val="footnote reference"/>
    <w:basedOn w:val="DefaultParagraphFont"/>
    <w:uiPriority w:val="99"/>
    <w:semiHidden/>
    <w:unhideWhenUsed/>
    <w:rsid w:val="003D666D"/>
    <w:rPr>
      <w:vertAlign w:val="superscript"/>
    </w:rPr>
  </w:style>
  <w:style w:type="paragraph" w:styleId="EndnoteText">
    <w:name w:val="endnote text"/>
    <w:basedOn w:val="Normal"/>
    <w:link w:val="EndnoteTextChar"/>
    <w:uiPriority w:val="99"/>
    <w:semiHidden/>
    <w:unhideWhenUsed/>
    <w:rsid w:val="003D66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666D"/>
    <w:rPr>
      <w:sz w:val="20"/>
      <w:szCs w:val="20"/>
    </w:rPr>
  </w:style>
  <w:style w:type="character" w:styleId="EndnoteReference">
    <w:name w:val="endnote reference"/>
    <w:basedOn w:val="DefaultParagraphFont"/>
    <w:uiPriority w:val="99"/>
    <w:semiHidden/>
    <w:unhideWhenUsed/>
    <w:rsid w:val="003D666D"/>
    <w:rPr>
      <w:vertAlign w:val="superscript"/>
    </w:rPr>
  </w:style>
  <w:style w:type="paragraph" w:styleId="Header">
    <w:name w:val="header"/>
    <w:basedOn w:val="Normal"/>
    <w:link w:val="HeaderChar"/>
    <w:uiPriority w:val="99"/>
    <w:unhideWhenUsed/>
    <w:rsid w:val="009C5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F25"/>
  </w:style>
  <w:style w:type="paragraph" w:styleId="Footer">
    <w:name w:val="footer"/>
    <w:basedOn w:val="Normal"/>
    <w:link w:val="FooterChar"/>
    <w:uiPriority w:val="99"/>
    <w:unhideWhenUsed/>
    <w:rsid w:val="009C5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5E8A-B3B7-4744-81E0-8BD5AA52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Chang</dc:creator>
  <cp:lastModifiedBy>Sparrevohn, Marianne</cp:lastModifiedBy>
  <cp:revision>2</cp:revision>
  <dcterms:created xsi:type="dcterms:W3CDTF">2017-02-02T12:28:00Z</dcterms:created>
  <dcterms:modified xsi:type="dcterms:W3CDTF">2017-02-02T12:28:00Z</dcterms:modified>
</cp:coreProperties>
</file>